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818" w:rsidRPr="006E4D2A" w:rsidRDefault="00E22818" w:rsidP="00E22818">
      <w:pPr>
        <w:ind w:left="0"/>
        <w:rPr>
          <w:b/>
          <w:lang w:val="hr-HR"/>
        </w:rPr>
      </w:pPr>
      <w:bookmarkStart w:id="0" w:name="_GoBack"/>
      <w:bookmarkEnd w:id="0"/>
      <w:r w:rsidRPr="006E4D2A">
        <w:rPr>
          <w:b/>
          <w:lang w:val="hr-HR"/>
        </w:rPr>
        <w:t xml:space="preserve">      GRAD PREGRADA</w:t>
      </w:r>
    </w:p>
    <w:p w:rsidR="00E22818" w:rsidRPr="006578F9" w:rsidRDefault="00E22818" w:rsidP="00E22818">
      <w:pPr>
        <w:ind w:left="0"/>
        <w:rPr>
          <w:b/>
          <w:lang w:val="hr-HR"/>
        </w:rPr>
      </w:pPr>
      <w:r>
        <w:rPr>
          <w:lang w:val="hr-HR"/>
        </w:rPr>
        <w:t xml:space="preserve">      </w:t>
      </w:r>
      <w:r w:rsidRPr="00234210">
        <w:rPr>
          <w:b/>
          <w:lang w:val="hr-HR"/>
        </w:rPr>
        <w:t>Pregrada, Josipa Karla Tuškana 2</w:t>
      </w:r>
    </w:p>
    <w:p w:rsidR="00E22818" w:rsidRDefault="00E22818" w:rsidP="00E22818">
      <w:pPr>
        <w:pStyle w:val="Stilnaslova1"/>
        <w:ind w:left="283"/>
      </w:pPr>
      <w:r>
        <w:t>Klasa:  601-01/16-01/11</w:t>
      </w:r>
    </w:p>
    <w:p w:rsidR="00E22818" w:rsidRDefault="00E22818" w:rsidP="00E22818">
      <w:pPr>
        <w:ind w:left="283"/>
        <w:rPr>
          <w:b/>
          <w:lang w:val="hr-HR"/>
        </w:rPr>
      </w:pPr>
      <w:proofErr w:type="spellStart"/>
      <w:r>
        <w:rPr>
          <w:b/>
          <w:lang w:val="hr-HR"/>
        </w:rPr>
        <w:t>Urbroj</w:t>
      </w:r>
      <w:proofErr w:type="spellEnd"/>
      <w:r>
        <w:rPr>
          <w:b/>
          <w:lang w:val="hr-HR"/>
        </w:rPr>
        <w:t>:  2214/01-04/01-16-3</w:t>
      </w:r>
    </w:p>
    <w:p w:rsidR="00E22818" w:rsidRPr="006E4D2A" w:rsidRDefault="00E22818" w:rsidP="00E22818">
      <w:pPr>
        <w:ind w:left="283"/>
        <w:rPr>
          <w:b/>
          <w:lang w:val="hr-HR"/>
        </w:rPr>
      </w:pPr>
      <w:r>
        <w:rPr>
          <w:b/>
          <w:lang w:val="hr-HR"/>
        </w:rPr>
        <w:t>Pregrada,  26. 04. 2016.</w:t>
      </w:r>
    </w:p>
    <w:p w:rsidR="00E22818" w:rsidRDefault="00E22818" w:rsidP="00E22818">
      <w:pPr>
        <w:ind w:left="283"/>
        <w:rPr>
          <w:b/>
          <w:lang w:val="de-DE"/>
        </w:rPr>
      </w:pPr>
    </w:p>
    <w:p w:rsidR="00E22818" w:rsidRDefault="00E22818" w:rsidP="00E22818">
      <w:pPr>
        <w:ind w:left="0"/>
        <w:rPr>
          <w:lang w:val="hr-HR"/>
        </w:rPr>
      </w:pPr>
    </w:p>
    <w:p w:rsidR="00E22818" w:rsidRPr="00A501A7" w:rsidRDefault="00E22818" w:rsidP="00E22818">
      <w:pPr>
        <w:rPr>
          <w:b/>
          <w:lang w:val="hr-HR"/>
        </w:rPr>
      </w:pPr>
    </w:p>
    <w:p w:rsidR="00E22818" w:rsidRPr="00A501A7" w:rsidRDefault="00E22818" w:rsidP="00E22818">
      <w:pPr>
        <w:jc w:val="center"/>
        <w:rPr>
          <w:b/>
          <w:sz w:val="22"/>
          <w:lang w:val="hr-HR"/>
        </w:rPr>
      </w:pPr>
      <w:r w:rsidRPr="00A501A7">
        <w:rPr>
          <w:b/>
          <w:sz w:val="22"/>
          <w:lang w:val="hr-HR"/>
        </w:rPr>
        <w:t>P O Z I V</w:t>
      </w:r>
    </w:p>
    <w:p w:rsidR="00E22818" w:rsidRDefault="00E22818" w:rsidP="00E22818">
      <w:pPr>
        <w:jc w:val="center"/>
        <w:rPr>
          <w:sz w:val="22"/>
          <w:lang w:val="hr-HR"/>
        </w:rPr>
      </w:pPr>
      <w:r>
        <w:rPr>
          <w:sz w:val="22"/>
          <w:lang w:val="hr-HR"/>
        </w:rPr>
        <w:t>za dostavu ponuda</w:t>
      </w:r>
    </w:p>
    <w:p w:rsidR="00E22818" w:rsidRDefault="00E22818" w:rsidP="00E22818">
      <w:pPr>
        <w:rPr>
          <w:lang w:val="hr-HR"/>
        </w:rPr>
      </w:pPr>
    </w:p>
    <w:p w:rsidR="00E22818" w:rsidRDefault="00E22818" w:rsidP="00E22818">
      <w:pPr>
        <w:rPr>
          <w:lang w:val="hr-HR"/>
        </w:rPr>
      </w:pPr>
    </w:p>
    <w:p w:rsidR="00E22818" w:rsidRPr="009F1A31" w:rsidRDefault="00E22818" w:rsidP="00E22818">
      <w:pPr>
        <w:pStyle w:val="Odlomakpopisa"/>
        <w:numPr>
          <w:ilvl w:val="0"/>
          <w:numId w:val="1"/>
        </w:numPr>
        <w:rPr>
          <w:lang w:val="hr-HR"/>
        </w:rPr>
      </w:pPr>
      <w:r w:rsidRPr="009F1A31">
        <w:rPr>
          <w:lang w:val="hr-HR"/>
        </w:rPr>
        <w:t>Naziv javnog naručitelja : GRAD PREGRADA, J.K. Tuškana 2, Pregrada</w:t>
      </w:r>
    </w:p>
    <w:p w:rsidR="00E22818" w:rsidRPr="009F1A31" w:rsidRDefault="00E22818" w:rsidP="00E22818">
      <w:pPr>
        <w:rPr>
          <w:lang w:val="hr-HR"/>
        </w:rPr>
      </w:pPr>
    </w:p>
    <w:p w:rsidR="00E22818" w:rsidRPr="009F1A31" w:rsidRDefault="00E22818" w:rsidP="00E22818">
      <w:pPr>
        <w:pStyle w:val="Odlomakpopisa"/>
        <w:numPr>
          <w:ilvl w:val="0"/>
          <w:numId w:val="1"/>
        </w:numPr>
        <w:rPr>
          <w:lang w:val="hr-HR"/>
        </w:rPr>
      </w:pPr>
      <w:r w:rsidRPr="009F1A31">
        <w:rPr>
          <w:lang w:val="hr-HR"/>
        </w:rPr>
        <w:t>Opis predmeta nabave i tehnička specifikacija:  Sanacija krovišta na objektu Dječjeg vrtića „Naša radost“ Pregrada u Pregradi, S. Škreblina, a sve prema troškovniku u privitku.</w:t>
      </w:r>
    </w:p>
    <w:p w:rsidR="00E22818" w:rsidRPr="009F1A31" w:rsidRDefault="00E22818" w:rsidP="00E22818">
      <w:pPr>
        <w:ind w:left="0"/>
        <w:rPr>
          <w:lang w:val="hr-HR"/>
        </w:rPr>
      </w:pPr>
    </w:p>
    <w:p w:rsidR="00E22818" w:rsidRPr="009F1A31" w:rsidRDefault="00E22818" w:rsidP="00E22818">
      <w:pPr>
        <w:pStyle w:val="Odlomakpopisa"/>
        <w:numPr>
          <w:ilvl w:val="0"/>
          <w:numId w:val="1"/>
        </w:numPr>
        <w:rPr>
          <w:lang w:val="hr-HR"/>
        </w:rPr>
      </w:pPr>
      <w:r w:rsidRPr="009F1A31">
        <w:rPr>
          <w:lang w:val="hr-HR"/>
        </w:rPr>
        <w:t>Procijenjena vri</w:t>
      </w:r>
      <w:r>
        <w:rPr>
          <w:lang w:val="hr-HR"/>
        </w:rPr>
        <w:t>jednost nabave:   497</w:t>
      </w:r>
      <w:r w:rsidRPr="009F1A31">
        <w:rPr>
          <w:lang w:val="hr-HR"/>
        </w:rPr>
        <w:t>.000,00   kn bez PDV-a</w:t>
      </w:r>
    </w:p>
    <w:p w:rsidR="00E22818" w:rsidRPr="009F1A31" w:rsidRDefault="00E22818" w:rsidP="00E22818">
      <w:pPr>
        <w:pStyle w:val="Odlomakpopisa"/>
        <w:rPr>
          <w:lang w:val="hr-HR"/>
        </w:rPr>
      </w:pPr>
    </w:p>
    <w:p w:rsidR="00E22818" w:rsidRPr="009F1A31" w:rsidRDefault="00E22818" w:rsidP="00E22818">
      <w:pPr>
        <w:pStyle w:val="Odlomakpopisa"/>
        <w:numPr>
          <w:ilvl w:val="0"/>
          <w:numId w:val="1"/>
        </w:numPr>
        <w:rPr>
          <w:lang w:val="hr-HR"/>
        </w:rPr>
      </w:pPr>
      <w:r w:rsidRPr="009F1A31">
        <w:rPr>
          <w:lang w:val="hr-HR"/>
        </w:rPr>
        <w:t>Kriterij za odabir ponude:  najniža cijena</w:t>
      </w:r>
    </w:p>
    <w:p w:rsidR="00E22818" w:rsidRPr="009F1A31" w:rsidRDefault="00E22818" w:rsidP="00E22818">
      <w:pPr>
        <w:pStyle w:val="Odlomakpopisa"/>
        <w:rPr>
          <w:lang w:val="hr-HR"/>
        </w:rPr>
      </w:pPr>
    </w:p>
    <w:p w:rsidR="00E22818" w:rsidRPr="009F1A31" w:rsidRDefault="00E22818" w:rsidP="00E22818">
      <w:pPr>
        <w:pStyle w:val="Odlomakpopisa"/>
        <w:numPr>
          <w:ilvl w:val="0"/>
          <w:numId w:val="1"/>
        </w:numPr>
        <w:rPr>
          <w:lang w:val="hr-HR"/>
        </w:rPr>
      </w:pPr>
      <w:r w:rsidRPr="009F1A31">
        <w:rPr>
          <w:lang w:val="hr-HR"/>
        </w:rPr>
        <w:t>Uvjeti i zahtjevi koje ponuditelji moraju ispuniti ako se traži:</w:t>
      </w:r>
    </w:p>
    <w:p w:rsidR="00E22818" w:rsidRPr="009F1A31" w:rsidRDefault="00E22818" w:rsidP="00E22818">
      <w:pPr>
        <w:pStyle w:val="Odlomakpopisa"/>
        <w:rPr>
          <w:lang w:val="hr-HR"/>
        </w:rPr>
      </w:pPr>
    </w:p>
    <w:p w:rsidR="00E22818" w:rsidRPr="009F1A31" w:rsidRDefault="00E22818" w:rsidP="00E22818">
      <w:pPr>
        <w:autoSpaceDE w:val="0"/>
        <w:autoSpaceDN w:val="0"/>
        <w:adjustRightInd w:val="0"/>
        <w:spacing w:after="200"/>
        <w:rPr>
          <w:lang w:val="hr-HR"/>
        </w:rPr>
      </w:pPr>
      <w:r w:rsidRPr="009F1A31">
        <w:rPr>
          <w:lang w:val="hr-HR"/>
        </w:rPr>
        <w:t>5.1.Naru</w:t>
      </w:r>
      <w:r>
        <w:rPr>
          <w:lang w:val="hr-HR"/>
        </w:rPr>
        <w:t>čitelj će</w:t>
      </w:r>
      <w:r w:rsidRPr="009F1A31">
        <w:rPr>
          <w:lang w:val="hr-HR"/>
        </w:rPr>
        <w:t xml:space="preserve"> isključiti ponuditelja iz postupka bagatelne nabave:</w:t>
      </w:r>
    </w:p>
    <w:p w:rsidR="00E22818" w:rsidRPr="009F1A31" w:rsidRDefault="00E22818" w:rsidP="00E22818">
      <w:pPr>
        <w:suppressAutoHyphens w:val="0"/>
        <w:autoSpaceDE w:val="0"/>
        <w:autoSpaceDN w:val="0"/>
        <w:adjustRightInd w:val="0"/>
        <w:spacing w:after="200"/>
        <w:jc w:val="both"/>
        <w:rPr>
          <w:lang w:val="hr-HR"/>
        </w:rPr>
      </w:pPr>
      <w:r w:rsidRPr="009F1A31">
        <w:rPr>
          <w:lang w:val="hr-HR"/>
        </w:rPr>
        <w:t>5.1.1.ako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a navedeno se dokazuje Izjavom koja ne smije biti starija od tri mjeseca računajući od dana slanja/objave poziva za dostavu ponuda na internetskim stranicama naručitelja</w:t>
      </w:r>
      <w:r>
        <w:rPr>
          <w:lang w:val="hr-HR"/>
        </w:rPr>
        <w:t>. (Obrazac 1)</w:t>
      </w:r>
    </w:p>
    <w:p w:rsidR="00E22818" w:rsidRPr="009F1A31" w:rsidRDefault="00E22818" w:rsidP="00E22818">
      <w:pPr>
        <w:suppressAutoHyphens w:val="0"/>
        <w:autoSpaceDE w:val="0"/>
        <w:autoSpaceDN w:val="0"/>
        <w:adjustRightInd w:val="0"/>
        <w:spacing w:after="200"/>
        <w:jc w:val="both"/>
        <w:rPr>
          <w:lang w:val="hr-HR"/>
        </w:rPr>
      </w:pPr>
      <w:r w:rsidRPr="009F1A31">
        <w:rPr>
          <w:lang w:val="hr-HR"/>
        </w:rPr>
        <w:t>5.1.2. ako nije ispunio obvezu plaćanja dospjelih poreznih obveza i obveza za mirovinsko i zdravstveno osiguranje, osim ako mu je sukladno posebnom zakonu plaćanje tih obveza nije dopušteno ili je odobrena odgoda plaćanja (primjerice, u pos</w:t>
      </w:r>
      <w:r>
        <w:rPr>
          <w:lang w:val="hr-HR"/>
        </w:rPr>
        <w:t xml:space="preserve">tupku </w:t>
      </w:r>
      <w:proofErr w:type="spellStart"/>
      <w:r>
        <w:rPr>
          <w:lang w:val="hr-HR"/>
        </w:rPr>
        <w:t>predstečajne</w:t>
      </w:r>
      <w:proofErr w:type="spellEnd"/>
      <w:r>
        <w:rPr>
          <w:lang w:val="hr-HR"/>
        </w:rPr>
        <w:t xml:space="preserve"> nagodbe), a navedeno se </w:t>
      </w:r>
      <w:r w:rsidRPr="009F1A31">
        <w:rPr>
          <w:lang w:val="hr-HR"/>
        </w:rPr>
        <w:t xml:space="preserve"> dokazuje  potvrdom Porezne uprave o stanju duga koja ne smije biti starija od 30 dana računajući    od dana slanja /objave poziva za dostavu ponuda na internetskim stranicama naručitelja, ili važeći jednakovrijedni dokument nadležnog tijela države sjedišta gospodarskog subjekta.</w:t>
      </w:r>
    </w:p>
    <w:p w:rsidR="00E22818" w:rsidRPr="009F1A31" w:rsidRDefault="00E22818" w:rsidP="00E22818">
      <w:pPr>
        <w:suppressAutoHyphens w:val="0"/>
        <w:autoSpaceDE w:val="0"/>
        <w:autoSpaceDN w:val="0"/>
        <w:adjustRightInd w:val="0"/>
        <w:spacing w:after="200"/>
        <w:jc w:val="both"/>
        <w:rPr>
          <w:lang w:val="hr-HR"/>
        </w:rPr>
      </w:pPr>
      <w:r w:rsidRPr="009F1A31">
        <w:rPr>
          <w:lang w:val="hr-HR"/>
        </w:rPr>
        <w:t>5.1.3.ako je dostavio lažne podatke pri dostavi dokumenata iz točke 5.1.1.  i 5.1.2.</w:t>
      </w:r>
    </w:p>
    <w:p w:rsidR="00E22818" w:rsidRPr="009F1A31" w:rsidRDefault="00E22818" w:rsidP="00E22818">
      <w:pPr>
        <w:autoSpaceDE w:val="0"/>
        <w:autoSpaceDN w:val="0"/>
        <w:adjustRightInd w:val="0"/>
        <w:spacing w:after="200"/>
        <w:jc w:val="both"/>
        <w:rPr>
          <w:lang w:val="hr-HR"/>
        </w:rPr>
      </w:pPr>
      <w:r w:rsidRPr="009F1A31">
        <w:rPr>
          <w:lang w:val="hr-HR"/>
        </w:rPr>
        <w:t>5.2. Naručitelj u pozivu za</w:t>
      </w:r>
      <w:r>
        <w:rPr>
          <w:lang w:val="hr-HR"/>
        </w:rPr>
        <w:t xml:space="preserve"> dostavu ponuda određuje</w:t>
      </w:r>
      <w:r w:rsidRPr="009F1A31">
        <w:rPr>
          <w:lang w:val="hr-HR"/>
        </w:rPr>
        <w:t xml:space="preserve"> uvjete pravne  i poslovne sposobnosti koje ponuditelj dokazuje i to: </w:t>
      </w:r>
    </w:p>
    <w:p w:rsidR="00E22818" w:rsidRPr="009F1A31" w:rsidRDefault="00E22818" w:rsidP="00E22818">
      <w:pPr>
        <w:suppressAutoHyphens w:val="0"/>
        <w:autoSpaceDE w:val="0"/>
        <w:autoSpaceDN w:val="0"/>
        <w:adjustRightInd w:val="0"/>
        <w:spacing w:after="200"/>
        <w:jc w:val="both"/>
        <w:rPr>
          <w:lang w:val="hr-HR"/>
        </w:rPr>
      </w:pPr>
      <w:r w:rsidRPr="009F1A31">
        <w:rPr>
          <w:lang w:val="hr-HR"/>
        </w:rPr>
        <w:t>5.2.1.upisom u sudski, obrtni, strukovni ili drugi odgovarajući registar države sjedišta gospodarskog subjekta. Upis u odgovarajući registar dokazuje se odgovarajućim izvodom, a ako se oni ne izdaju u državi sjedišta gospodarskog subjekta, gospodarski subjekt može dostaviti izjavu s ovjerom potpisa kod nadležnog tijela. Izvod ili izjava ne smije biti starija od tri mjeseca računajući od dana slanja/objave poziva za dostavu ponuda na internetskim stranicama naručitelja,</w:t>
      </w:r>
    </w:p>
    <w:p w:rsidR="00E22818" w:rsidRPr="009F1A31" w:rsidRDefault="00E22818" w:rsidP="00E22818">
      <w:pPr>
        <w:suppressAutoHyphens w:val="0"/>
        <w:autoSpaceDE w:val="0"/>
        <w:autoSpaceDN w:val="0"/>
        <w:adjustRightInd w:val="0"/>
        <w:spacing w:after="200"/>
        <w:jc w:val="both"/>
        <w:rPr>
          <w:lang w:val="hr-HR"/>
        </w:rPr>
      </w:pPr>
      <w:r w:rsidRPr="009F1A31">
        <w:rPr>
          <w:lang w:val="hr-HR"/>
        </w:rPr>
        <w:t>5.2.2.Ponuditelj mora u ponudi dokazati da ima zaposlenog najmanje 1-og ovlaštenog voditelja građenja građevinske struke sukladno članku 30. Zakona o poslovima i djelatnostima prostornog uređenja i gradnje (NN broj 78/15).  Kako je, sukladno članku 66. Zakona o Komori arhitekata i komorama inženjera u graditeljstvu i prostornom uređenju (NN broj 78/15), u tijeku ustroj imenika ovlaštenih voditelja, ponuditelj je umjesto traženog, a sukladno članku 64. Zakona o Komori arhitekata i komorama inženjera u graditeljstvu i prostornom uređenju (NN broj 78/15), u ponudi obvezan dostaviti Izjavu o ovlaštenom voditelju građenja građevinske struke</w:t>
      </w:r>
      <w:r>
        <w:rPr>
          <w:lang w:val="hr-HR"/>
        </w:rPr>
        <w:t>. (Obrazac 2)</w:t>
      </w:r>
    </w:p>
    <w:p w:rsidR="00E22818" w:rsidRPr="009F1A31" w:rsidRDefault="00E22818" w:rsidP="00E22818">
      <w:pPr>
        <w:suppressAutoHyphens w:val="0"/>
        <w:autoSpaceDE w:val="0"/>
        <w:autoSpaceDN w:val="0"/>
        <w:adjustRightInd w:val="0"/>
        <w:spacing w:after="200"/>
        <w:jc w:val="both"/>
        <w:rPr>
          <w:lang w:val="hr-HR"/>
        </w:rPr>
      </w:pPr>
    </w:p>
    <w:p w:rsidR="00E22818" w:rsidRPr="009F1A31" w:rsidRDefault="00E22818" w:rsidP="00E22818">
      <w:pPr>
        <w:suppressAutoHyphens w:val="0"/>
        <w:autoSpaceDE w:val="0"/>
        <w:autoSpaceDN w:val="0"/>
        <w:adjustRightInd w:val="0"/>
        <w:spacing w:after="200"/>
        <w:jc w:val="both"/>
        <w:rPr>
          <w:lang w:val="hr-HR"/>
        </w:rPr>
      </w:pPr>
    </w:p>
    <w:p w:rsidR="00E22818" w:rsidRPr="009F1A31" w:rsidRDefault="00E22818" w:rsidP="00E22818">
      <w:pPr>
        <w:pStyle w:val="Odlomakpopisa"/>
        <w:numPr>
          <w:ilvl w:val="0"/>
          <w:numId w:val="1"/>
        </w:numPr>
        <w:rPr>
          <w:lang w:val="hr-HR"/>
        </w:rPr>
      </w:pPr>
      <w:r w:rsidRPr="009F1A31">
        <w:rPr>
          <w:lang w:val="hr-HR"/>
        </w:rPr>
        <w:lastRenderedPageBreak/>
        <w:t xml:space="preserve"> Zahtijevana jamstva i sredstva osiguranja:</w:t>
      </w:r>
    </w:p>
    <w:p w:rsidR="00E22818" w:rsidRPr="009F1A31" w:rsidRDefault="00E22818" w:rsidP="00E22818">
      <w:pPr>
        <w:suppressAutoHyphens w:val="0"/>
        <w:spacing w:after="200" w:line="276" w:lineRule="auto"/>
        <w:jc w:val="both"/>
        <w:rPr>
          <w:lang w:val="hr-HR"/>
        </w:rPr>
      </w:pPr>
      <w:r w:rsidRPr="009F1A31">
        <w:rPr>
          <w:lang w:val="hr-HR"/>
        </w:rPr>
        <w:t>6.1.Nakon sklapanja ugovora o javnoj nabav</w:t>
      </w:r>
      <w:r>
        <w:rPr>
          <w:lang w:val="hr-HR"/>
        </w:rPr>
        <w:t>i</w:t>
      </w:r>
      <w:r w:rsidRPr="009F1A31">
        <w:rPr>
          <w:lang w:val="hr-HR"/>
        </w:rPr>
        <w:t xml:space="preserve"> bagatelne vrijednosti, u roku od deset dana</w:t>
      </w:r>
      <w:r w:rsidRPr="009F1A31">
        <w:rPr>
          <w:i/>
          <w:lang w:val="hr-HR"/>
        </w:rPr>
        <w:t>,</w:t>
      </w:r>
      <w:r w:rsidRPr="009F1A31">
        <w:rPr>
          <w:lang w:val="hr-HR"/>
        </w:rPr>
        <w:t xml:space="preserve"> izabrani ponuditelj je obavezan dostaviti </w:t>
      </w:r>
      <w:r w:rsidRPr="009F1A31">
        <w:rPr>
          <w:u w:val="single"/>
          <w:lang w:val="hr-HR"/>
        </w:rPr>
        <w:t xml:space="preserve">jamstvo za  uredno ispunjenje  ugovora </w:t>
      </w:r>
      <w:r w:rsidRPr="009F1A31">
        <w:rPr>
          <w:lang w:val="hr-HR"/>
        </w:rPr>
        <w:t>u obliku bankarske garancije. Ista mora biti na bezuvjetna na „prvi poziv“ i „bez prigovora “ u visini od 15% od ukupne vrijednosti ugovora sa PDV-om. Bankarska garancija mora ostati pravovaljana do završetka izvođenja radova. U ponudi je potrebno priložiti Izjavu o dostavi jamstva za uredno ispunjen</w:t>
      </w:r>
      <w:r>
        <w:rPr>
          <w:lang w:val="hr-HR"/>
        </w:rPr>
        <w:t>je ugovora( Obrazac 3).</w:t>
      </w:r>
      <w:r w:rsidRPr="009F1A31">
        <w:rPr>
          <w:lang w:val="hr-HR"/>
        </w:rPr>
        <w:t xml:space="preserve"> Jamstvo za dobro izvršenje ugovora naplatit će se u slučaju povrede ugovornih obveza od strane odabranog ponuditelja.</w:t>
      </w:r>
    </w:p>
    <w:p w:rsidR="00E22818" w:rsidRPr="009F1A31" w:rsidRDefault="00E22818" w:rsidP="00E22818">
      <w:pPr>
        <w:suppressAutoHyphens w:val="0"/>
        <w:autoSpaceDE w:val="0"/>
        <w:autoSpaceDN w:val="0"/>
        <w:adjustRightInd w:val="0"/>
        <w:spacing w:after="200" w:line="276" w:lineRule="auto"/>
        <w:contextualSpacing/>
        <w:jc w:val="both"/>
        <w:rPr>
          <w:lang w:val="hr-HR"/>
        </w:rPr>
      </w:pPr>
      <w:r w:rsidRPr="009F1A31">
        <w:rPr>
          <w:u w:val="single"/>
          <w:lang w:val="hr-HR"/>
        </w:rPr>
        <w:t>6.2.Kao jamstvo za otklanjanje nedostataka u jamstvenom roku</w:t>
      </w:r>
      <w:r w:rsidRPr="009F1A31">
        <w:rPr>
          <w:lang w:val="hr-HR" w:eastAsia="hr-HR"/>
        </w:rPr>
        <w:t>,</w:t>
      </w:r>
      <w:r w:rsidRPr="009F1A31">
        <w:rPr>
          <w:lang w:val="hr-HR"/>
        </w:rPr>
        <w:t xml:space="preserve"> </w:t>
      </w:r>
      <w:r w:rsidRPr="009F1A31">
        <w:rPr>
          <w:lang w:val="hr-HR" w:eastAsia="hr-HR"/>
        </w:rPr>
        <w:t xml:space="preserve"> se predaje prije okončane situacije, na jamstveni rok od najmanje 5 (pet) godina. Jamstvo za otklanjanje nedostataka u jamstvenom roku treba biti u iznosu 10% (</w:t>
      </w:r>
      <w:proofErr w:type="spellStart"/>
      <w:r w:rsidRPr="009F1A31">
        <w:rPr>
          <w:lang w:val="hr-HR" w:eastAsia="hr-HR"/>
        </w:rPr>
        <w:t>desetposto</w:t>
      </w:r>
      <w:proofErr w:type="spellEnd"/>
      <w:r w:rsidRPr="009F1A31">
        <w:rPr>
          <w:lang w:val="hr-HR" w:eastAsia="hr-HR"/>
        </w:rPr>
        <w:t>) od cijene izvedenih radova (bez PDV-a), u obliku bezuvjetne i neopozive bankarske garancije, naplative od banke na prvi poziv, bez prava protesta, s rokom važenja 2 (dvije) godine, a za sljedeće 3 (tri) godine u obliku bjanko zadužnice potvrđene kod javnog bilježnika u iznosu 10% (</w:t>
      </w:r>
      <w:proofErr w:type="spellStart"/>
      <w:r w:rsidRPr="009F1A31">
        <w:rPr>
          <w:lang w:val="hr-HR" w:eastAsia="hr-HR"/>
        </w:rPr>
        <w:t>desetposto</w:t>
      </w:r>
      <w:proofErr w:type="spellEnd"/>
      <w:r w:rsidRPr="009F1A31">
        <w:rPr>
          <w:lang w:val="hr-HR" w:eastAsia="hr-HR"/>
        </w:rPr>
        <w:t xml:space="preserve">) od cijene izvedenih radova (bez </w:t>
      </w:r>
      <w:proofErr w:type="spellStart"/>
      <w:r w:rsidRPr="009F1A31">
        <w:rPr>
          <w:lang w:val="hr-HR" w:eastAsia="hr-HR"/>
        </w:rPr>
        <w:t>PDVa</w:t>
      </w:r>
      <w:proofErr w:type="spellEnd"/>
      <w:r w:rsidRPr="009F1A31">
        <w:rPr>
          <w:lang w:val="hr-HR" w:eastAsia="hr-HR"/>
        </w:rPr>
        <w:t xml:space="preserve">). </w:t>
      </w:r>
    </w:p>
    <w:p w:rsidR="00E22818" w:rsidRPr="009F1A31" w:rsidRDefault="00E22818" w:rsidP="00E22818">
      <w:pPr>
        <w:pStyle w:val="Odlomakpopisa"/>
        <w:rPr>
          <w:lang w:val="hr-HR"/>
        </w:rPr>
      </w:pPr>
    </w:p>
    <w:p w:rsidR="00E22818" w:rsidRPr="00E22818" w:rsidRDefault="00E22818" w:rsidP="00E22818">
      <w:pPr>
        <w:pStyle w:val="Odlomakpopisa"/>
        <w:numPr>
          <w:ilvl w:val="0"/>
          <w:numId w:val="1"/>
        </w:numPr>
        <w:rPr>
          <w:lang w:val="hr-HR"/>
        </w:rPr>
      </w:pPr>
      <w:r w:rsidRPr="00E22818">
        <w:rPr>
          <w:lang w:val="hr-HR"/>
        </w:rPr>
        <w:t>Rok za dostavu ponude (datum i vrijeme):   03.05.2016.  g. do  9,00 sati.</w:t>
      </w:r>
    </w:p>
    <w:p w:rsidR="00E22818" w:rsidRPr="009F1A31" w:rsidRDefault="00E22818" w:rsidP="00E22818">
      <w:pPr>
        <w:ind w:left="0"/>
        <w:rPr>
          <w:lang w:val="hr-HR"/>
        </w:rPr>
      </w:pPr>
    </w:p>
    <w:p w:rsidR="00E22818" w:rsidRPr="00E22818" w:rsidRDefault="00E22818" w:rsidP="00E22818">
      <w:pPr>
        <w:pStyle w:val="Odlomakpopisa"/>
        <w:numPr>
          <w:ilvl w:val="0"/>
          <w:numId w:val="1"/>
        </w:numPr>
        <w:rPr>
          <w:lang w:val="hr-HR"/>
        </w:rPr>
      </w:pPr>
      <w:r w:rsidRPr="00E22818">
        <w:rPr>
          <w:lang w:val="hr-HR"/>
        </w:rPr>
        <w:t>Način dostavljanja ponuda:   poštom, osobna dostava,  na kuverti je potrebno naznačiti:</w:t>
      </w:r>
    </w:p>
    <w:p w:rsidR="00E22818" w:rsidRPr="009F1A31" w:rsidRDefault="00E22818" w:rsidP="00E22818">
      <w:pPr>
        <w:pStyle w:val="Odlomakpopisa"/>
        <w:ind w:left="1245"/>
        <w:rPr>
          <w:lang w:val="hr-HR"/>
        </w:rPr>
      </w:pPr>
      <w:r w:rsidRPr="009F1A31">
        <w:rPr>
          <w:lang w:val="hr-HR"/>
        </w:rPr>
        <w:t>PONUDA ZA SANACIJU KROVIŠTA NA OBJEKTU DJEČJEG VRTIĆA „NAŠA RADOST“</w:t>
      </w:r>
    </w:p>
    <w:p w:rsidR="00E22818" w:rsidRPr="009F1A31" w:rsidRDefault="00E22818" w:rsidP="00E22818">
      <w:pPr>
        <w:pStyle w:val="Odlomakpopisa"/>
        <w:ind w:left="1245"/>
        <w:rPr>
          <w:lang w:val="hr-HR"/>
        </w:rPr>
      </w:pPr>
      <w:r w:rsidRPr="009F1A31">
        <w:rPr>
          <w:lang w:val="hr-HR"/>
        </w:rPr>
        <w:t>U PREGRADI – „NE OTVARAJ“</w:t>
      </w:r>
    </w:p>
    <w:p w:rsidR="00E22818" w:rsidRPr="009F1A31" w:rsidRDefault="00E22818" w:rsidP="00E22818">
      <w:pPr>
        <w:pStyle w:val="Odlomakpopisa"/>
        <w:rPr>
          <w:lang w:val="hr-HR"/>
        </w:rPr>
      </w:pPr>
    </w:p>
    <w:p w:rsidR="00E22818" w:rsidRPr="009F1A31" w:rsidRDefault="00E22818" w:rsidP="00E22818">
      <w:pPr>
        <w:pStyle w:val="Odlomakpopisa"/>
        <w:numPr>
          <w:ilvl w:val="0"/>
          <w:numId w:val="1"/>
        </w:numPr>
        <w:rPr>
          <w:lang w:val="hr-HR"/>
        </w:rPr>
      </w:pPr>
      <w:r w:rsidRPr="009F1A31">
        <w:rPr>
          <w:lang w:val="hr-HR"/>
        </w:rPr>
        <w:t>Adresa na koju se ponude dostavljaju:  Grad Pregrada, Josipa Karla  Tuškana  br. 2,</w:t>
      </w:r>
    </w:p>
    <w:p w:rsidR="00E22818" w:rsidRPr="009F1A31" w:rsidRDefault="00E22818" w:rsidP="00E22818">
      <w:pPr>
        <w:pStyle w:val="Odlomakpopisa"/>
        <w:rPr>
          <w:lang w:val="hr-HR"/>
        </w:rPr>
      </w:pPr>
    </w:p>
    <w:p w:rsidR="00E22818" w:rsidRPr="009F1A31" w:rsidRDefault="00E22818" w:rsidP="00E22818">
      <w:pPr>
        <w:pStyle w:val="Odlomakpopisa"/>
        <w:numPr>
          <w:ilvl w:val="0"/>
          <w:numId w:val="1"/>
        </w:numPr>
        <w:rPr>
          <w:lang w:val="hr-HR"/>
        </w:rPr>
      </w:pPr>
      <w:r w:rsidRPr="009F1A31">
        <w:rPr>
          <w:lang w:val="hr-HR"/>
        </w:rPr>
        <w:t>Internetska adresa ili adresa na kojoj se može preuzeti dodatna dokumentacija ako je potrebno:-</w:t>
      </w:r>
    </w:p>
    <w:p w:rsidR="00E22818" w:rsidRPr="009F1A31" w:rsidRDefault="00E22818" w:rsidP="00E22818">
      <w:pPr>
        <w:pStyle w:val="Odlomakpopisa"/>
        <w:rPr>
          <w:lang w:val="hr-HR"/>
        </w:rPr>
      </w:pPr>
    </w:p>
    <w:p w:rsidR="00E22818" w:rsidRPr="00E22818" w:rsidRDefault="00E22818" w:rsidP="00E22818">
      <w:pPr>
        <w:pStyle w:val="Odlomakpopisa"/>
        <w:numPr>
          <w:ilvl w:val="0"/>
          <w:numId w:val="1"/>
        </w:numPr>
        <w:rPr>
          <w:lang w:val="hr-HR"/>
        </w:rPr>
      </w:pPr>
      <w:r w:rsidRPr="00E22818">
        <w:rPr>
          <w:lang w:val="hr-HR"/>
        </w:rPr>
        <w:t xml:space="preserve">Kontakt osoba: Martina </w:t>
      </w:r>
      <w:proofErr w:type="spellStart"/>
      <w:r w:rsidRPr="00E22818">
        <w:rPr>
          <w:lang w:val="hr-HR"/>
        </w:rPr>
        <w:t>Kobilar</w:t>
      </w:r>
      <w:proofErr w:type="spellEnd"/>
      <w:r w:rsidRPr="00E22818">
        <w:rPr>
          <w:lang w:val="hr-HR"/>
        </w:rPr>
        <w:t xml:space="preserve"> </w:t>
      </w:r>
      <w:proofErr w:type="spellStart"/>
      <w:r w:rsidRPr="00E22818">
        <w:rPr>
          <w:lang w:val="hr-HR"/>
        </w:rPr>
        <w:t>Kantoci</w:t>
      </w:r>
      <w:proofErr w:type="spellEnd"/>
    </w:p>
    <w:p w:rsidR="00E22818" w:rsidRPr="009F1A31" w:rsidRDefault="00E22818" w:rsidP="00E22818">
      <w:pPr>
        <w:pStyle w:val="Odlomakpopisa"/>
        <w:rPr>
          <w:lang w:val="hr-HR"/>
        </w:rPr>
      </w:pPr>
    </w:p>
    <w:p w:rsidR="00E22818" w:rsidRPr="009F1A31" w:rsidRDefault="00E22818" w:rsidP="00E22818">
      <w:pPr>
        <w:pStyle w:val="Odlomakpopisa"/>
        <w:numPr>
          <w:ilvl w:val="0"/>
          <w:numId w:val="1"/>
        </w:numPr>
        <w:rPr>
          <w:lang w:val="hr-HR"/>
        </w:rPr>
      </w:pPr>
      <w:r w:rsidRPr="009F1A31">
        <w:rPr>
          <w:lang w:val="hr-HR"/>
        </w:rPr>
        <w:t xml:space="preserve">Broj telefona i adresa elektroničke pošte: 049376052, email </w:t>
      </w:r>
      <w:hyperlink r:id="rId5">
        <w:r w:rsidRPr="009F1A31">
          <w:rPr>
            <w:rStyle w:val="Internetskapoveznica"/>
            <w:lang w:val="hr-HR"/>
          </w:rPr>
          <w:t>martina.kobilar.kantoci@pregrada.hr</w:t>
        </w:r>
      </w:hyperlink>
      <w:r w:rsidRPr="009F1A31">
        <w:rPr>
          <w:lang w:val="hr-HR"/>
        </w:rPr>
        <w:t xml:space="preserve"> </w:t>
      </w:r>
    </w:p>
    <w:p w:rsidR="00E22818" w:rsidRPr="009F1A31" w:rsidRDefault="00E22818" w:rsidP="00E22818">
      <w:pPr>
        <w:pStyle w:val="Odlomakpopisa"/>
        <w:rPr>
          <w:lang w:val="hr-HR"/>
        </w:rPr>
      </w:pPr>
    </w:p>
    <w:p w:rsidR="00E22818" w:rsidRPr="009F1A31" w:rsidRDefault="00E22818" w:rsidP="00E22818">
      <w:pPr>
        <w:pStyle w:val="Odlomakpopisa"/>
        <w:numPr>
          <w:ilvl w:val="0"/>
          <w:numId w:val="1"/>
        </w:numPr>
        <w:rPr>
          <w:lang w:val="hr-HR"/>
        </w:rPr>
      </w:pPr>
      <w:r w:rsidRPr="009F1A31">
        <w:rPr>
          <w:lang w:val="hr-HR"/>
        </w:rPr>
        <w:t>Datum objave poziva na internetskim stranicama</w:t>
      </w:r>
      <w:r w:rsidRPr="009F1A31">
        <w:rPr>
          <w:color w:val="auto"/>
          <w:lang w:val="hr-HR"/>
        </w:rPr>
        <w:t xml:space="preserve">:  </w:t>
      </w:r>
      <w:r>
        <w:rPr>
          <w:color w:val="auto"/>
          <w:lang w:val="hr-HR"/>
        </w:rPr>
        <w:t xml:space="preserve"> 26. 04.</w:t>
      </w:r>
      <w:r w:rsidRPr="009F1A31">
        <w:rPr>
          <w:color w:val="auto"/>
          <w:lang w:val="hr-HR"/>
        </w:rPr>
        <w:t>2016</w:t>
      </w:r>
      <w:r w:rsidRPr="009F1A31">
        <w:rPr>
          <w:lang w:val="hr-HR"/>
        </w:rPr>
        <w:t>. g.</w:t>
      </w:r>
    </w:p>
    <w:p w:rsidR="00E22818" w:rsidRPr="009F1A31" w:rsidRDefault="00E22818" w:rsidP="00E22818">
      <w:pPr>
        <w:pStyle w:val="Odlomakpopisa"/>
        <w:rPr>
          <w:lang w:val="hr-HR"/>
        </w:rPr>
      </w:pPr>
    </w:p>
    <w:p w:rsidR="00E22818" w:rsidRPr="00E51947" w:rsidRDefault="00E22818" w:rsidP="00E22818">
      <w:pPr>
        <w:pStyle w:val="Odlomakpopisa"/>
        <w:numPr>
          <w:ilvl w:val="0"/>
          <w:numId w:val="1"/>
        </w:numPr>
        <w:suppressAutoHyphens w:val="0"/>
        <w:rPr>
          <w:color w:val="auto"/>
          <w:lang w:val="hr-HR"/>
        </w:rPr>
      </w:pPr>
      <w:r w:rsidRPr="009F1A31">
        <w:rPr>
          <w:color w:val="auto"/>
          <w:lang w:val="hr-HR"/>
        </w:rPr>
        <w:t xml:space="preserve">Javno otvaranje ponuda  je  dana </w:t>
      </w:r>
      <w:r>
        <w:rPr>
          <w:color w:val="auto"/>
          <w:lang w:val="hr-HR"/>
        </w:rPr>
        <w:t xml:space="preserve">   03. svibnja </w:t>
      </w:r>
      <w:r w:rsidRPr="009F1A31">
        <w:rPr>
          <w:color w:val="auto"/>
          <w:lang w:val="hr-HR"/>
        </w:rPr>
        <w:t xml:space="preserve"> 2016.</w:t>
      </w:r>
      <w:r>
        <w:rPr>
          <w:color w:val="auto"/>
          <w:lang w:val="hr-HR"/>
        </w:rPr>
        <w:t xml:space="preserve"> </w:t>
      </w:r>
      <w:r w:rsidRPr="009F1A31">
        <w:rPr>
          <w:color w:val="auto"/>
          <w:lang w:val="hr-HR"/>
        </w:rPr>
        <w:t xml:space="preserve"> godine na adresi: Josipa </w:t>
      </w:r>
      <w:r>
        <w:rPr>
          <w:color w:val="auto"/>
          <w:lang w:val="hr-HR"/>
        </w:rPr>
        <w:t xml:space="preserve">Karla Tuškana br. 2  </w:t>
      </w:r>
      <w:r w:rsidRPr="00E51947">
        <w:rPr>
          <w:color w:val="auto"/>
          <w:lang w:val="hr-HR"/>
        </w:rPr>
        <w:t xml:space="preserve"> u Pregradi u  09,00 sati.</w:t>
      </w:r>
    </w:p>
    <w:p w:rsidR="00E22818" w:rsidRPr="009F1A31" w:rsidRDefault="00E22818" w:rsidP="00E22818">
      <w:pPr>
        <w:suppressAutoHyphens w:val="0"/>
        <w:ind w:left="720"/>
        <w:contextualSpacing/>
        <w:rPr>
          <w:color w:val="auto"/>
          <w:lang w:val="hr-HR"/>
        </w:rPr>
      </w:pPr>
    </w:p>
    <w:p w:rsidR="00E22818" w:rsidRPr="009F1A31" w:rsidRDefault="00E22818" w:rsidP="00E22818">
      <w:pPr>
        <w:suppressAutoHyphens w:val="0"/>
        <w:jc w:val="both"/>
        <w:rPr>
          <w:color w:val="auto"/>
          <w:u w:val="single"/>
          <w:lang w:val="hr-HR"/>
        </w:rPr>
      </w:pPr>
      <w:r w:rsidRPr="009F1A31">
        <w:rPr>
          <w:color w:val="auto"/>
          <w:lang w:val="hr-HR"/>
        </w:rPr>
        <w:t xml:space="preserve">Napomena: Ponude moraju biti sastavljene u skladu s Odlukom o provedbi postupka javne nabave bagatelne vrijednosti  Grada Pregrade Klasa:022-05/14-01/17, </w:t>
      </w:r>
      <w:proofErr w:type="spellStart"/>
      <w:r w:rsidRPr="009F1A31">
        <w:rPr>
          <w:color w:val="auto"/>
          <w:lang w:val="hr-HR"/>
        </w:rPr>
        <w:t>Urbroj</w:t>
      </w:r>
      <w:proofErr w:type="spellEnd"/>
      <w:r w:rsidRPr="009F1A31">
        <w:rPr>
          <w:color w:val="auto"/>
          <w:lang w:val="hr-HR"/>
        </w:rPr>
        <w:t xml:space="preserve">: 2214/01-02-14-1 od 28.01.2014.g., Izmjena Odluke Klasa:022-05/14-01/07, </w:t>
      </w:r>
      <w:proofErr w:type="spellStart"/>
      <w:r w:rsidRPr="009F1A31">
        <w:rPr>
          <w:color w:val="auto"/>
          <w:lang w:val="hr-HR"/>
        </w:rPr>
        <w:t>Urbroj</w:t>
      </w:r>
      <w:proofErr w:type="spellEnd"/>
      <w:r w:rsidRPr="009F1A31">
        <w:rPr>
          <w:color w:val="auto"/>
          <w:lang w:val="hr-HR"/>
        </w:rPr>
        <w:t xml:space="preserve">: 2214/01-02-14-2 od 24.02.2014.g. i Izmjena Odluke Klasa: 022-05/14-01/07, </w:t>
      </w:r>
      <w:proofErr w:type="spellStart"/>
      <w:r w:rsidRPr="009F1A31">
        <w:rPr>
          <w:color w:val="auto"/>
          <w:lang w:val="hr-HR"/>
        </w:rPr>
        <w:t>Urbroj</w:t>
      </w:r>
      <w:proofErr w:type="spellEnd"/>
      <w:r w:rsidRPr="009F1A31">
        <w:rPr>
          <w:color w:val="auto"/>
          <w:lang w:val="hr-HR"/>
        </w:rPr>
        <w:t xml:space="preserve">: 2214/01-02-14-3 od 15.12.2014.g koja  je objavljena na </w:t>
      </w:r>
      <w:r w:rsidRPr="009F1A31">
        <w:rPr>
          <w:color w:val="auto"/>
          <w:u w:val="single"/>
          <w:lang w:val="hr-HR"/>
        </w:rPr>
        <w:t>www.pregrada.hr</w:t>
      </w:r>
    </w:p>
    <w:p w:rsidR="00E22818" w:rsidRPr="009F1A31" w:rsidRDefault="00E22818" w:rsidP="00E22818">
      <w:pPr>
        <w:suppressAutoHyphens w:val="0"/>
        <w:rPr>
          <w:color w:val="auto"/>
          <w:lang w:val="hr-HR"/>
        </w:rPr>
      </w:pPr>
    </w:p>
    <w:p w:rsidR="00E22818" w:rsidRDefault="00E22818" w:rsidP="00E22818">
      <w:pPr>
        <w:ind w:left="0"/>
        <w:rPr>
          <w:color w:val="auto"/>
          <w:lang w:val="hr-HR"/>
        </w:rPr>
      </w:pPr>
    </w:p>
    <w:p w:rsidR="00E22818" w:rsidRDefault="00E22818" w:rsidP="00E22818">
      <w:pPr>
        <w:ind w:left="0"/>
        <w:rPr>
          <w:color w:val="auto"/>
          <w:lang w:val="hr-HR"/>
        </w:rPr>
      </w:pPr>
    </w:p>
    <w:p w:rsidR="00E22818" w:rsidRDefault="00E22818" w:rsidP="00E22818">
      <w:pPr>
        <w:ind w:left="0"/>
        <w:rPr>
          <w:lang w:val="hr-HR"/>
        </w:rPr>
      </w:pPr>
    </w:p>
    <w:p w:rsidR="00E22818" w:rsidRDefault="00E22818" w:rsidP="00E22818">
      <w:pPr>
        <w:rPr>
          <w:b/>
          <w:lang w:val="hr-HR"/>
        </w:rPr>
      </w:pPr>
      <w:r>
        <w:rPr>
          <w:lang w:val="hr-HR"/>
        </w:rPr>
        <w:tab/>
      </w:r>
      <w:r>
        <w:rPr>
          <w:lang w:val="hr-HR"/>
        </w:rPr>
        <w:tab/>
      </w:r>
      <w:r>
        <w:rPr>
          <w:lang w:val="hr-HR"/>
        </w:rPr>
        <w:tab/>
      </w:r>
      <w:r>
        <w:rPr>
          <w:lang w:val="hr-HR"/>
        </w:rPr>
        <w:tab/>
      </w:r>
      <w:r>
        <w:rPr>
          <w:lang w:val="hr-HR"/>
        </w:rPr>
        <w:tab/>
      </w:r>
      <w:r>
        <w:rPr>
          <w:lang w:val="hr-HR"/>
        </w:rPr>
        <w:tab/>
        <w:t xml:space="preserve">     </w:t>
      </w:r>
      <w:r w:rsidRPr="00A501A7">
        <w:rPr>
          <w:b/>
          <w:lang w:val="hr-HR"/>
        </w:rPr>
        <w:t>Ovlaštena osoba naručitelja:</w:t>
      </w:r>
    </w:p>
    <w:p w:rsidR="00E22818" w:rsidRPr="00A501A7" w:rsidRDefault="00E22818" w:rsidP="00E22818">
      <w:pPr>
        <w:rPr>
          <w:b/>
          <w:lang w:val="hr-HR"/>
        </w:rPr>
      </w:pPr>
    </w:p>
    <w:p w:rsidR="00E22818" w:rsidRPr="00A501A7" w:rsidRDefault="00E22818" w:rsidP="00E22818">
      <w:pPr>
        <w:rPr>
          <w:b/>
          <w:lang w:val="hr-HR"/>
        </w:rPr>
      </w:pPr>
      <w:r w:rsidRPr="00A501A7">
        <w:rPr>
          <w:b/>
          <w:lang w:val="hr-HR"/>
        </w:rPr>
        <w:t xml:space="preserve">                                                                 </w:t>
      </w:r>
      <w:r>
        <w:rPr>
          <w:b/>
          <w:lang w:val="hr-HR"/>
        </w:rPr>
        <w:t xml:space="preserve">                 </w:t>
      </w:r>
      <w:r w:rsidRPr="00A501A7">
        <w:rPr>
          <w:b/>
          <w:lang w:val="hr-HR"/>
        </w:rPr>
        <w:t xml:space="preserve">Martina </w:t>
      </w:r>
      <w:proofErr w:type="spellStart"/>
      <w:r w:rsidRPr="00A501A7">
        <w:rPr>
          <w:b/>
          <w:lang w:val="hr-HR"/>
        </w:rPr>
        <w:t>Kobilar</w:t>
      </w:r>
      <w:proofErr w:type="spellEnd"/>
      <w:r w:rsidRPr="00A501A7">
        <w:rPr>
          <w:b/>
          <w:lang w:val="hr-HR"/>
        </w:rPr>
        <w:t xml:space="preserve"> </w:t>
      </w:r>
      <w:proofErr w:type="spellStart"/>
      <w:r w:rsidRPr="00A501A7">
        <w:rPr>
          <w:b/>
          <w:lang w:val="hr-HR"/>
        </w:rPr>
        <w:t>Kantoci</w:t>
      </w:r>
      <w:proofErr w:type="spellEnd"/>
      <w:r w:rsidRPr="00A501A7">
        <w:rPr>
          <w:b/>
          <w:lang w:val="hr-HR"/>
        </w:rPr>
        <w:t xml:space="preserve"> </w:t>
      </w:r>
      <w:proofErr w:type="spellStart"/>
      <w:r w:rsidRPr="00A501A7">
        <w:rPr>
          <w:b/>
          <w:lang w:val="hr-HR"/>
        </w:rPr>
        <w:t>univ.spec.oec</w:t>
      </w:r>
      <w:proofErr w:type="spellEnd"/>
      <w:r w:rsidRPr="00A501A7">
        <w:rPr>
          <w:b/>
          <w:lang w:val="hr-HR"/>
        </w:rPr>
        <w:t>.</w:t>
      </w:r>
    </w:p>
    <w:p w:rsidR="00E22818" w:rsidRPr="00A501A7" w:rsidRDefault="00E22818" w:rsidP="00E22818">
      <w:pPr>
        <w:rPr>
          <w:b/>
          <w:lang w:val="hr-HR"/>
        </w:rPr>
      </w:pPr>
    </w:p>
    <w:p w:rsidR="00E22818" w:rsidRDefault="00E22818" w:rsidP="00E22818">
      <w:pPr>
        <w:rPr>
          <w:lang w:val="hr-HR"/>
        </w:rPr>
      </w:pPr>
    </w:p>
    <w:p w:rsidR="00E22818" w:rsidRDefault="00E22818" w:rsidP="00E22818">
      <w:pPr>
        <w:rPr>
          <w:lang w:val="hr-HR"/>
        </w:rPr>
      </w:pPr>
    </w:p>
    <w:p w:rsidR="00E22818" w:rsidRDefault="00E22818" w:rsidP="00E22818">
      <w:pPr>
        <w:rPr>
          <w:lang w:val="hr-HR"/>
        </w:rPr>
      </w:pPr>
    </w:p>
    <w:p w:rsidR="00E22818" w:rsidRDefault="00E22818" w:rsidP="00E22818">
      <w:pPr>
        <w:rPr>
          <w:lang w:val="hr-HR"/>
        </w:rPr>
      </w:pPr>
    </w:p>
    <w:p w:rsidR="00A07373" w:rsidRDefault="00A07373"/>
    <w:sectPr w:rsidR="00A07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4827"/>
    <w:multiLevelType w:val="hybridMultilevel"/>
    <w:tmpl w:val="7E8C4826"/>
    <w:lvl w:ilvl="0" w:tplc="85045CBE">
      <w:start w:val="2"/>
      <w:numFmt w:val="decimal"/>
      <w:lvlText w:val="%1."/>
      <w:lvlJc w:val="left"/>
      <w:pPr>
        <w:ind w:left="1245" w:hanging="360"/>
      </w:pPr>
      <w:rPr>
        <w:rFonts w:hint="default"/>
      </w:rPr>
    </w:lvl>
    <w:lvl w:ilvl="1" w:tplc="041A0019" w:tentative="1">
      <w:start w:val="1"/>
      <w:numFmt w:val="lowerLetter"/>
      <w:lvlText w:val="%2."/>
      <w:lvlJc w:val="left"/>
      <w:pPr>
        <w:ind w:left="1965" w:hanging="360"/>
      </w:pPr>
    </w:lvl>
    <w:lvl w:ilvl="2" w:tplc="041A001B" w:tentative="1">
      <w:start w:val="1"/>
      <w:numFmt w:val="lowerRoman"/>
      <w:lvlText w:val="%3."/>
      <w:lvlJc w:val="right"/>
      <w:pPr>
        <w:ind w:left="2685" w:hanging="180"/>
      </w:pPr>
    </w:lvl>
    <w:lvl w:ilvl="3" w:tplc="041A000F" w:tentative="1">
      <w:start w:val="1"/>
      <w:numFmt w:val="decimal"/>
      <w:lvlText w:val="%4."/>
      <w:lvlJc w:val="left"/>
      <w:pPr>
        <w:ind w:left="3405" w:hanging="360"/>
      </w:pPr>
    </w:lvl>
    <w:lvl w:ilvl="4" w:tplc="041A0019" w:tentative="1">
      <w:start w:val="1"/>
      <w:numFmt w:val="lowerLetter"/>
      <w:lvlText w:val="%5."/>
      <w:lvlJc w:val="left"/>
      <w:pPr>
        <w:ind w:left="4125" w:hanging="360"/>
      </w:pPr>
    </w:lvl>
    <w:lvl w:ilvl="5" w:tplc="041A001B" w:tentative="1">
      <w:start w:val="1"/>
      <w:numFmt w:val="lowerRoman"/>
      <w:lvlText w:val="%6."/>
      <w:lvlJc w:val="right"/>
      <w:pPr>
        <w:ind w:left="4845" w:hanging="180"/>
      </w:pPr>
    </w:lvl>
    <w:lvl w:ilvl="6" w:tplc="041A000F" w:tentative="1">
      <w:start w:val="1"/>
      <w:numFmt w:val="decimal"/>
      <w:lvlText w:val="%7."/>
      <w:lvlJc w:val="left"/>
      <w:pPr>
        <w:ind w:left="5565" w:hanging="360"/>
      </w:pPr>
    </w:lvl>
    <w:lvl w:ilvl="7" w:tplc="041A0019" w:tentative="1">
      <w:start w:val="1"/>
      <w:numFmt w:val="lowerLetter"/>
      <w:lvlText w:val="%8."/>
      <w:lvlJc w:val="left"/>
      <w:pPr>
        <w:ind w:left="6285" w:hanging="360"/>
      </w:pPr>
    </w:lvl>
    <w:lvl w:ilvl="8" w:tplc="041A001B" w:tentative="1">
      <w:start w:val="1"/>
      <w:numFmt w:val="lowerRoman"/>
      <w:lvlText w:val="%9."/>
      <w:lvlJc w:val="right"/>
      <w:pPr>
        <w:ind w:left="7005" w:hanging="180"/>
      </w:pPr>
    </w:lvl>
  </w:abstractNum>
  <w:abstractNum w:abstractNumId="1" w15:restartNumberingAfterBreak="0">
    <w:nsid w:val="04776FA0"/>
    <w:multiLevelType w:val="hybridMultilevel"/>
    <w:tmpl w:val="8D5C99AA"/>
    <w:lvl w:ilvl="0" w:tplc="688C58A8">
      <w:start w:val="8"/>
      <w:numFmt w:val="decimal"/>
      <w:lvlText w:val="%1."/>
      <w:lvlJc w:val="left"/>
      <w:pPr>
        <w:ind w:left="1245" w:hanging="360"/>
      </w:pPr>
      <w:rPr>
        <w:rFonts w:hint="default"/>
      </w:rPr>
    </w:lvl>
    <w:lvl w:ilvl="1" w:tplc="041A0019" w:tentative="1">
      <w:start w:val="1"/>
      <w:numFmt w:val="lowerLetter"/>
      <w:lvlText w:val="%2."/>
      <w:lvlJc w:val="left"/>
      <w:pPr>
        <w:ind w:left="1965" w:hanging="360"/>
      </w:pPr>
    </w:lvl>
    <w:lvl w:ilvl="2" w:tplc="041A001B" w:tentative="1">
      <w:start w:val="1"/>
      <w:numFmt w:val="lowerRoman"/>
      <w:lvlText w:val="%3."/>
      <w:lvlJc w:val="right"/>
      <w:pPr>
        <w:ind w:left="2685" w:hanging="180"/>
      </w:pPr>
    </w:lvl>
    <w:lvl w:ilvl="3" w:tplc="041A000F" w:tentative="1">
      <w:start w:val="1"/>
      <w:numFmt w:val="decimal"/>
      <w:lvlText w:val="%4."/>
      <w:lvlJc w:val="left"/>
      <w:pPr>
        <w:ind w:left="3405" w:hanging="360"/>
      </w:pPr>
    </w:lvl>
    <w:lvl w:ilvl="4" w:tplc="041A0019" w:tentative="1">
      <w:start w:val="1"/>
      <w:numFmt w:val="lowerLetter"/>
      <w:lvlText w:val="%5."/>
      <w:lvlJc w:val="left"/>
      <w:pPr>
        <w:ind w:left="4125" w:hanging="360"/>
      </w:pPr>
    </w:lvl>
    <w:lvl w:ilvl="5" w:tplc="041A001B" w:tentative="1">
      <w:start w:val="1"/>
      <w:numFmt w:val="lowerRoman"/>
      <w:lvlText w:val="%6."/>
      <w:lvlJc w:val="right"/>
      <w:pPr>
        <w:ind w:left="4845" w:hanging="180"/>
      </w:pPr>
    </w:lvl>
    <w:lvl w:ilvl="6" w:tplc="041A000F" w:tentative="1">
      <w:start w:val="1"/>
      <w:numFmt w:val="decimal"/>
      <w:lvlText w:val="%7."/>
      <w:lvlJc w:val="left"/>
      <w:pPr>
        <w:ind w:left="5565" w:hanging="360"/>
      </w:pPr>
    </w:lvl>
    <w:lvl w:ilvl="7" w:tplc="041A0019" w:tentative="1">
      <w:start w:val="1"/>
      <w:numFmt w:val="lowerLetter"/>
      <w:lvlText w:val="%8."/>
      <w:lvlJc w:val="left"/>
      <w:pPr>
        <w:ind w:left="6285" w:hanging="360"/>
      </w:pPr>
    </w:lvl>
    <w:lvl w:ilvl="8" w:tplc="041A001B" w:tentative="1">
      <w:start w:val="1"/>
      <w:numFmt w:val="lowerRoman"/>
      <w:lvlText w:val="%9."/>
      <w:lvlJc w:val="right"/>
      <w:pPr>
        <w:ind w:left="7005" w:hanging="180"/>
      </w:pPr>
    </w:lvl>
  </w:abstractNum>
  <w:abstractNum w:abstractNumId="2" w15:restartNumberingAfterBreak="0">
    <w:nsid w:val="454B1740"/>
    <w:multiLevelType w:val="multilevel"/>
    <w:tmpl w:val="4F8E5BDA"/>
    <w:lvl w:ilvl="0">
      <w:start w:val="1"/>
      <w:numFmt w:val="decimal"/>
      <w:lvlText w:val="%1."/>
      <w:lvlJc w:val="left"/>
      <w:pPr>
        <w:ind w:left="1245" w:hanging="360"/>
      </w:p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48"/>
    <w:rsid w:val="000524E7"/>
    <w:rsid w:val="00A07373"/>
    <w:rsid w:val="00E22818"/>
    <w:rsid w:val="00FB4E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BCF44-D2D5-4F2D-9826-3B5BB4D7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22818"/>
    <w:pPr>
      <w:suppressAutoHyphens/>
      <w:spacing w:after="0" w:line="240" w:lineRule="auto"/>
      <w:ind w:left="885"/>
    </w:pPr>
    <w:rPr>
      <w:rFonts w:ascii="Times New Roman" w:eastAsia="Times New Roman" w:hAnsi="Times New Roman" w:cs="Times New Roman"/>
      <w:color w:val="00000A"/>
      <w:sz w:val="20"/>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qFormat/>
    <w:rsid w:val="00E22818"/>
    <w:pPr>
      <w:keepNext/>
      <w:outlineLvl w:val="0"/>
    </w:pPr>
    <w:rPr>
      <w:b/>
      <w:lang w:val="hr-HR"/>
    </w:rPr>
  </w:style>
  <w:style w:type="character" w:customStyle="1" w:styleId="Naslov1Char">
    <w:name w:val="Naslov 1 Char"/>
    <w:basedOn w:val="Zadanifontodlomka"/>
    <w:link w:val="Stilnaslova1"/>
    <w:rsid w:val="00E22818"/>
    <w:rPr>
      <w:rFonts w:ascii="Times New Roman" w:eastAsia="Times New Roman" w:hAnsi="Times New Roman" w:cs="Times New Roman"/>
      <w:b/>
      <w:color w:val="00000A"/>
      <w:sz w:val="20"/>
      <w:szCs w:val="20"/>
    </w:rPr>
  </w:style>
  <w:style w:type="character" w:customStyle="1" w:styleId="Internetskapoveznica">
    <w:name w:val="Internetska poveznica"/>
    <w:rsid w:val="00E22818"/>
    <w:rPr>
      <w:color w:val="000080"/>
      <w:u w:val="single"/>
    </w:rPr>
  </w:style>
  <w:style w:type="paragraph" w:styleId="Odlomakpopisa">
    <w:name w:val="List Paragraph"/>
    <w:basedOn w:val="Normal"/>
    <w:uiPriority w:val="34"/>
    <w:qFormat/>
    <w:rsid w:val="00E22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tina.kobilar.kantoci@pregrada.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4918</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Kantoci</dc:creator>
  <cp:keywords/>
  <dc:description/>
  <cp:lastModifiedBy>korisnik10</cp:lastModifiedBy>
  <cp:revision>2</cp:revision>
  <dcterms:created xsi:type="dcterms:W3CDTF">2016-04-26T12:31:00Z</dcterms:created>
  <dcterms:modified xsi:type="dcterms:W3CDTF">2016-04-26T12:31:00Z</dcterms:modified>
</cp:coreProperties>
</file>