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5C" w:rsidRPr="00C00742" w:rsidRDefault="00A8125A" w:rsidP="00C00742">
      <w:pPr>
        <w:spacing w:after="0"/>
        <w:jc w:val="center"/>
        <w:rPr>
          <w:b/>
          <w:sz w:val="28"/>
          <w:szCs w:val="28"/>
        </w:rPr>
      </w:pPr>
      <w:r w:rsidRPr="00C00742">
        <w:rPr>
          <w:b/>
          <w:sz w:val="28"/>
          <w:szCs w:val="28"/>
        </w:rPr>
        <w:t xml:space="preserve">PONUDBENI TROŠKOVNIK </w:t>
      </w:r>
      <w:r w:rsidR="004B25F8">
        <w:rPr>
          <w:b/>
          <w:sz w:val="28"/>
          <w:szCs w:val="28"/>
        </w:rPr>
        <w:t xml:space="preserve">ZA SANACIJU KLIZIŠTA </w:t>
      </w:r>
      <w:r w:rsidRPr="00C00742">
        <w:rPr>
          <w:b/>
          <w:sz w:val="28"/>
          <w:szCs w:val="28"/>
        </w:rPr>
        <w:t xml:space="preserve">BR. </w:t>
      </w:r>
      <w:r w:rsidR="00E354AA">
        <w:rPr>
          <w:b/>
          <w:sz w:val="28"/>
          <w:szCs w:val="28"/>
        </w:rPr>
        <w:t>________</w:t>
      </w:r>
    </w:p>
    <w:p w:rsidR="00A8125A" w:rsidRPr="00C00742" w:rsidRDefault="00CF589B" w:rsidP="00CF58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sanacija</w:t>
      </w:r>
      <w:r w:rsidR="00A8125A" w:rsidRPr="00C00742">
        <w:rPr>
          <w:sz w:val="28"/>
          <w:szCs w:val="28"/>
        </w:rPr>
        <w:t xml:space="preserve"> klizišta Klenice</w:t>
      </w:r>
    </w:p>
    <w:p w:rsidR="00C00742" w:rsidRPr="00C00742" w:rsidRDefault="00CF589B" w:rsidP="00C007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C00742" w:rsidRPr="00C00742">
        <w:rPr>
          <w:sz w:val="28"/>
          <w:szCs w:val="28"/>
        </w:rPr>
        <w:t>užina klizišta 43 metara/ 5 zone</w:t>
      </w:r>
    </w:p>
    <w:p w:rsidR="00C00742" w:rsidRDefault="00C00742" w:rsidP="00C00742">
      <w:pPr>
        <w:spacing w:after="0"/>
        <w:jc w:val="center"/>
        <w:rPr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4860"/>
        <w:gridCol w:w="1393"/>
        <w:gridCol w:w="1451"/>
        <w:gridCol w:w="1358"/>
      </w:tblGrid>
      <w:tr w:rsidR="00C00742" w:rsidTr="00C00742">
        <w:trPr>
          <w:trHeight w:val="277"/>
        </w:trPr>
        <w:tc>
          <w:tcPr>
            <w:tcW w:w="5070" w:type="dxa"/>
          </w:tcPr>
          <w:p w:rsidR="00C00742" w:rsidRDefault="00C00742" w:rsidP="00C00742"/>
        </w:tc>
        <w:tc>
          <w:tcPr>
            <w:tcW w:w="1417" w:type="dxa"/>
          </w:tcPr>
          <w:p w:rsidR="00C00742" w:rsidRDefault="00C00742" w:rsidP="00C00742">
            <w:pPr>
              <w:jc w:val="both"/>
            </w:pPr>
            <w:r>
              <w:t>KOLIČINA</w:t>
            </w:r>
          </w:p>
        </w:tc>
        <w:tc>
          <w:tcPr>
            <w:tcW w:w="1418" w:type="dxa"/>
          </w:tcPr>
          <w:p w:rsidR="00C00742" w:rsidRDefault="00C00742" w:rsidP="00C00742">
            <w:pPr>
              <w:jc w:val="both"/>
            </w:pPr>
            <w:r>
              <w:t>JED. CIJENA</w:t>
            </w:r>
          </w:p>
        </w:tc>
        <w:tc>
          <w:tcPr>
            <w:tcW w:w="1383" w:type="dxa"/>
          </w:tcPr>
          <w:p w:rsidR="00C00742" w:rsidRDefault="00C00742" w:rsidP="00C00742">
            <w:r>
              <w:t>UKUPNO</w:t>
            </w:r>
          </w:p>
        </w:tc>
      </w:tr>
      <w:tr w:rsidR="00C00742" w:rsidTr="00C00742">
        <w:trPr>
          <w:trHeight w:val="1543"/>
        </w:trPr>
        <w:tc>
          <w:tcPr>
            <w:tcW w:w="5070" w:type="dxa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Rad stroja na izradi prilaznog puta u donju zonu klizišta, priprema terena za pilotiranje i odbacivanje zemlje, ugradnja kamenog materijala, poravnanje terena, transport kamena do odrona i završno poravnanje terena nakon radova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56 sati rada</w:t>
            </w:r>
          </w:p>
        </w:tc>
        <w:tc>
          <w:tcPr>
            <w:tcW w:w="1418" w:type="dxa"/>
            <w:vAlign w:val="center"/>
          </w:tcPr>
          <w:p w:rsidR="00C00742" w:rsidRDefault="00C00742" w:rsidP="00C00742">
            <w:pPr>
              <w:jc w:val="center"/>
            </w:pPr>
          </w:p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200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Strojno bušenje (pilotiranje) terena, te postavljanje drvenih stupova (agacija)   fi 40 cm x 4,5-6 m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60 kom rupa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278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>
              <w:t xml:space="preserve">Ručni </w:t>
            </w:r>
            <w:r w:rsidRPr="00A8125A">
              <w:t>radovi kod postavljanja stupova, bušenja, postavljanje armaturnih mreža, slaganje kamena u nosivi zid, radovi na izradi odvodnih kanala i drenaže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paušalno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108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Dovoz kamenog materijala za zasipavanje rova i izradu kamenog nosivog sloja, te zasipavanje kompletnog odrona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30 tura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123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Dovoz agregata 0-30 za popravak dolazne prometnice nakon radova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3 ture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399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>
              <w:t>MATERIJAL POTREBAN ZA UGRADNJU</w:t>
            </w:r>
          </w:p>
        </w:tc>
        <w:tc>
          <w:tcPr>
            <w:tcW w:w="1417" w:type="dxa"/>
          </w:tcPr>
          <w:p w:rsidR="00C00742" w:rsidRDefault="00C00742" w:rsidP="00C00742">
            <w:bookmarkStart w:id="0" w:name="_GoBack"/>
            <w:bookmarkEnd w:id="0"/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9"/>
        </w:trPr>
        <w:tc>
          <w:tcPr>
            <w:tcW w:w="5070" w:type="dxa"/>
            <w:vAlign w:val="center"/>
          </w:tcPr>
          <w:p w:rsidR="00C00742" w:rsidRDefault="00C00742" w:rsidP="00C00742">
            <w:r>
              <w:t>Drveni stupovi (agacija) fi 40cm x 4,5-6m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60 kom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1"/>
        </w:trPr>
        <w:tc>
          <w:tcPr>
            <w:tcW w:w="5070" w:type="dxa"/>
            <w:vAlign w:val="center"/>
          </w:tcPr>
          <w:p w:rsidR="00C00742" w:rsidRDefault="00C00742" w:rsidP="00C00742">
            <w:r>
              <w:t>Nesortirani kamen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210 m3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7"/>
        </w:trPr>
        <w:tc>
          <w:tcPr>
            <w:tcW w:w="5070" w:type="dxa"/>
            <w:vAlign w:val="center"/>
          </w:tcPr>
          <w:p w:rsidR="00C00742" w:rsidRDefault="00C00742" w:rsidP="00C00742">
            <w:r>
              <w:t>Agregat 0-30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20 m3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7"/>
        </w:trPr>
        <w:tc>
          <w:tcPr>
            <w:tcW w:w="5070" w:type="dxa"/>
            <w:vAlign w:val="center"/>
          </w:tcPr>
          <w:p w:rsidR="00C00742" w:rsidRDefault="00C00742" w:rsidP="00C00742">
            <w:r>
              <w:t>Armaturna mreža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15 kom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RPr="00885D78" w:rsidTr="00D23045">
        <w:trPr>
          <w:trHeight w:val="417"/>
        </w:trPr>
        <w:tc>
          <w:tcPr>
            <w:tcW w:w="6487" w:type="dxa"/>
            <w:gridSpan w:val="2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  <w:r w:rsidRPr="00885D78">
              <w:rPr>
                <w:sz w:val="24"/>
                <w:szCs w:val="24"/>
              </w:rPr>
              <w:t>UKUPNO</w:t>
            </w:r>
          </w:p>
        </w:tc>
        <w:tc>
          <w:tcPr>
            <w:tcW w:w="1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</w:p>
        </w:tc>
      </w:tr>
      <w:tr w:rsidR="00C00742" w:rsidRPr="00885D78" w:rsidTr="00D23045">
        <w:trPr>
          <w:trHeight w:val="417"/>
        </w:trPr>
        <w:tc>
          <w:tcPr>
            <w:tcW w:w="6487" w:type="dxa"/>
            <w:gridSpan w:val="2"/>
            <w:vMerge/>
            <w:tcBorders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  <w:r w:rsidRPr="00885D78">
              <w:rPr>
                <w:sz w:val="24"/>
                <w:szCs w:val="24"/>
              </w:rPr>
              <w:t>+ PDV</w:t>
            </w:r>
          </w:p>
        </w:tc>
        <w:tc>
          <w:tcPr>
            <w:tcW w:w="1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</w:p>
        </w:tc>
      </w:tr>
      <w:tr w:rsidR="00C00742" w:rsidRPr="00885D78" w:rsidTr="00C00742">
        <w:trPr>
          <w:trHeight w:val="417"/>
        </w:trPr>
        <w:tc>
          <w:tcPr>
            <w:tcW w:w="6487" w:type="dxa"/>
            <w:gridSpan w:val="2"/>
            <w:vMerge/>
            <w:tcBorders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  <w:r w:rsidRPr="00885D78">
              <w:rPr>
                <w:sz w:val="24"/>
                <w:szCs w:val="24"/>
              </w:rPr>
              <w:t>SVEUKUPNO</w:t>
            </w:r>
          </w:p>
        </w:tc>
        <w:tc>
          <w:tcPr>
            <w:tcW w:w="1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00742" w:rsidRPr="00885D78" w:rsidRDefault="00C00742" w:rsidP="00C00742">
            <w:pPr>
              <w:rPr>
                <w:sz w:val="24"/>
                <w:szCs w:val="24"/>
              </w:rPr>
            </w:pPr>
          </w:p>
        </w:tc>
      </w:tr>
    </w:tbl>
    <w:p w:rsidR="00885D78" w:rsidRDefault="00885D78" w:rsidP="00885D78">
      <w:pPr>
        <w:rPr>
          <w:sz w:val="20"/>
          <w:szCs w:val="20"/>
        </w:rPr>
      </w:pPr>
    </w:p>
    <w:p w:rsidR="00A8125A" w:rsidRPr="00885D78" w:rsidRDefault="00885D78" w:rsidP="00885D78">
      <w:pPr>
        <w:rPr>
          <w:sz w:val="20"/>
          <w:szCs w:val="20"/>
        </w:rPr>
      </w:pPr>
      <w:r w:rsidRPr="00885D78">
        <w:rPr>
          <w:sz w:val="20"/>
          <w:szCs w:val="20"/>
        </w:rPr>
        <w:t>U _____________, dana _________2016.</w:t>
      </w:r>
    </w:p>
    <w:p w:rsidR="00A8125A" w:rsidRDefault="00A8125A"/>
    <w:p w:rsidR="00A8125A" w:rsidRDefault="00A8125A"/>
    <w:sectPr w:rsidR="00A8125A" w:rsidSect="000D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5C" w:rsidRDefault="00E63B5C" w:rsidP="00A8125A">
      <w:pPr>
        <w:spacing w:after="0" w:line="240" w:lineRule="auto"/>
      </w:pPr>
      <w:r>
        <w:separator/>
      </w:r>
    </w:p>
  </w:endnote>
  <w:endnote w:type="continuationSeparator" w:id="0">
    <w:p w:rsidR="00E63B5C" w:rsidRDefault="00E63B5C" w:rsidP="00A8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5C" w:rsidRDefault="00E63B5C" w:rsidP="00A8125A">
      <w:pPr>
        <w:spacing w:after="0" w:line="240" w:lineRule="auto"/>
      </w:pPr>
      <w:r>
        <w:separator/>
      </w:r>
    </w:p>
  </w:footnote>
  <w:footnote w:type="continuationSeparator" w:id="0">
    <w:p w:rsidR="00E63B5C" w:rsidRDefault="00E63B5C" w:rsidP="00A8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7A4"/>
    <w:multiLevelType w:val="hybridMultilevel"/>
    <w:tmpl w:val="42B0D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A"/>
    <w:rsid w:val="000D715C"/>
    <w:rsid w:val="00464270"/>
    <w:rsid w:val="004919FD"/>
    <w:rsid w:val="004B25F8"/>
    <w:rsid w:val="004B44AB"/>
    <w:rsid w:val="005049D7"/>
    <w:rsid w:val="00812008"/>
    <w:rsid w:val="00885D78"/>
    <w:rsid w:val="008A3A47"/>
    <w:rsid w:val="008F6923"/>
    <w:rsid w:val="00933ADE"/>
    <w:rsid w:val="009D2360"/>
    <w:rsid w:val="009D52FD"/>
    <w:rsid w:val="00A8125A"/>
    <w:rsid w:val="00BF0A24"/>
    <w:rsid w:val="00C00742"/>
    <w:rsid w:val="00CF589B"/>
    <w:rsid w:val="00DE6204"/>
    <w:rsid w:val="00E354AA"/>
    <w:rsid w:val="00E52475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975C-1CE5-45FF-BA01-2AC15BF3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71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125A"/>
  </w:style>
  <w:style w:type="paragraph" w:styleId="Podnoje">
    <w:name w:val="footer"/>
    <w:basedOn w:val="Normal"/>
    <w:link w:val="PodnojeChar"/>
    <w:uiPriority w:val="99"/>
    <w:semiHidden/>
    <w:unhideWhenUsed/>
    <w:rsid w:val="00A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125A"/>
  </w:style>
  <w:style w:type="paragraph" w:styleId="Odlomakpopisa">
    <w:name w:val="List Paragraph"/>
    <w:basedOn w:val="Normal"/>
    <w:uiPriority w:val="34"/>
    <w:qFormat/>
    <w:rsid w:val="00A8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EE0F-619B-47B1-AA5A-97103DA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Salamon</dc:creator>
  <cp:lastModifiedBy>korisnik10</cp:lastModifiedBy>
  <cp:revision>2</cp:revision>
  <dcterms:created xsi:type="dcterms:W3CDTF">2016-05-13T12:34:00Z</dcterms:created>
  <dcterms:modified xsi:type="dcterms:W3CDTF">2016-05-13T12:34:00Z</dcterms:modified>
</cp:coreProperties>
</file>