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770" w:rsidRPr="005357D4" w:rsidRDefault="00EF0770" w:rsidP="00EF0770">
      <w:pPr>
        <w:rPr>
          <w:rFonts w:cs="Arial"/>
          <w:szCs w:val="24"/>
        </w:rPr>
      </w:pPr>
    </w:p>
    <w:p w:rsidR="00EF0770" w:rsidRPr="005357D4" w:rsidRDefault="00EF0770" w:rsidP="00EF0770">
      <w:pPr>
        <w:rPr>
          <w:rFonts w:cs="Arial"/>
          <w:szCs w:val="24"/>
        </w:rPr>
      </w:pPr>
    </w:p>
    <w:p w:rsidR="00EF0770" w:rsidRPr="005357D4" w:rsidRDefault="00600D6B" w:rsidP="00EF0770">
      <w:pPr>
        <w:rPr>
          <w:rFonts w:cs="Arial"/>
          <w:szCs w:val="24"/>
        </w:rPr>
      </w:pPr>
      <w:r>
        <w:rPr>
          <w:rFonts w:cs="Arial"/>
          <w:szCs w:val="24"/>
        </w:rPr>
        <w:t>KLASA: 310-01/2</w:t>
      </w:r>
      <w:r w:rsidR="005A68CB">
        <w:rPr>
          <w:rFonts w:cs="Arial"/>
          <w:szCs w:val="24"/>
        </w:rPr>
        <w:t>1</w:t>
      </w:r>
      <w:r w:rsidR="00B61791" w:rsidRPr="005357D4">
        <w:rPr>
          <w:rFonts w:cs="Arial"/>
          <w:szCs w:val="24"/>
        </w:rPr>
        <w:t>-01/</w:t>
      </w:r>
      <w:r w:rsidR="00C239BF">
        <w:rPr>
          <w:rFonts w:cs="Arial"/>
          <w:szCs w:val="24"/>
        </w:rPr>
        <w:t>37</w:t>
      </w:r>
    </w:p>
    <w:p w:rsidR="00EF0770" w:rsidRPr="005357D4" w:rsidRDefault="00600D6B" w:rsidP="00EF0770">
      <w:pPr>
        <w:rPr>
          <w:rFonts w:cs="Arial"/>
          <w:szCs w:val="24"/>
        </w:rPr>
      </w:pPr>
      <w:r>
        <w:rPr>
          <w:rFonts w:cs="Arial"/>
          <w:szCs w:val="24"/>
        </w:rPr>
        <w:t>URBROJ: 2214/3-01-2</w:t>
      </w:r>
      <w:r w:rsidR="005A68CB">
        <w:rPr>
          <w:rFonts w:cs="Arial"/>
          <w:szCs w:val="24"/>
        </w:rPr>
        <w:t>1</w:t>
      </w:r>
      <w:r w:rsidR="00EF0770" w:rsidRPr="005357D4">
        <w:rPr>
          <w:rFonts w:cs="Arial"/>
          <w:szCs w:val="24"/>
        </w:rPr>
        <w:t>-01</w:t>
      </w: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EF0770" w:rsidRPr="005357D4" w:rsidRDefault="00EF0770" w:rsidP="00EF0770">
      <w:pPr>
        <w:rPr>
          <w:rFonts w:cs="Arial"/>
          <w:szCs w:val="24"/>
          <w:lang w:val="de-DE"/>
        </w:rPr>
      </w:pPr>
    </w:p>
    <w:p w:rsidR="00600D6B" w:rsidRDefault="00600D6B" w:rsidP="00EF0770">
      <w:pPr>
        <w:jc w:val="center"/>
        <w:rPr>
          <w:rFonts w:cs="Arial"/>
          <w:b/>
          <w:sz w:val="32"/>
          <w:szCs w:val="32"/>
          <w:lang w:val="de-DE"/>
        </w:rPr>
      </w:pPr>
      <w:r>
        <w:rPr>
          <w:rFonts w:cs="Arial"/>
          <w:b/>
          <w:sz w:val="32"/>
          <w:szCs w:val="32"/>
          <w:lang w:val="de-DE"/>
        </w:rPr>
        <w:t xml:space="preserve">IZVJEŠĆE O RADU RECIKLAŽNOG DVORIŠTA </w:t>
      </w:r>
    </w:p>
    <w:p w:rsidR="00EF0770" w:rsidRPr="005357D4" w:rsidRDefault="00600D6B" w:rsidP="00600D6B">
      <w:pPr>
        <w:jc w:val="center"/>
        <w:rPr>
          <w:rFonts w:cs="Arial"/>
          <w:b/>
          <w:sz w:val="32"/>
          <w:szCs w:val="32"/>
          <w:lang w:val="de-DE"/>
        </w:rPr>
      </w:pPr>
      <w:r>
        <w:rPr>
          <w:rFonts w:cs="Arial"/>
          <w:b/>
          <w:sz w:val="32"/>
          <w:szCs w:val="32"/>
          <w:lang w:val="de-DE"/>
        </w:rPr>
        <w:t>GRADA PREGRADE ZA 20</w:t>
      </w:r>
      <w:r w:rsidR="005A68CB">
        <w:rPr>
          <w:rFonts w:cs="Arial"/>
          <w:b/>
          <w:sz w:val="32"/>
          <w:szCs w:val="32"/>
          <w:lang w:val="de-DE"/>
        </w:rPr>
        <w:t>20</w:t>
      </w:r>
      <w:r>
        <w:rPr>
          <w:rFonts w:cs="Arial"/>
          <w:b/>
          <w:sz w:val="32"/>
          <w:szCs w:val="32"/>
          <w:lang w:val="de-DE"/>
        </w:rPr>
        <w:t>. GODINU</w:t>
      </w:r>
    </w:p>
    <w:p w:rsidR="006C477A" w:rsidRPr="005357D4" w:rsidRDefault="006C477A">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EF0770">
      <w:pPr>
        <w:rPr>
          <w:rFonts w:cs="Arial"/>
        </w:rPr>
      </w:pPr>
    </w:p>
    <w:p w:rsidR="00EF0770" w:rsidRPr="005357D4" w:rsidRDefault="00D7250C" w:rsidP="00D7250C">
      <w:pPr>
        <w:jc w:val="center"/>
        <w:rPr>
          <w:rFonts w:cs="Arial"/>
        </w:rPr>
      </w:pPr>
      <w:r>
        <w:rPr>
          <w:rFonts w:cs="Arial"/>
        </w:rPr>
        <w:t>Pregrada, siječanj 202</w:t>
      </w:r>
      <w:r w:rsidR="005A68CB">
        <w:rPr>
          <w:rFonts w:cs="Arial"/>
        </w:rPr>
        <w:t>1</w:t>
      </w:r>
      <w:r>
        <w:rPr>
          <w:rFonts w:cs="Arial"/>
        </w:rPr>
        <w:t>.</w:t>
      </w:r>
    </w:p>
    <w:p w:rsidR="00EF0770" w:rsidRPr="005357D4" w:rsidRDefault="00EF0770" w:rsidP="00D7250C">
      <w:pPr>
        <w:jc w:val="center"/>
        <w:rPr>
          <w:rFonts w:cs="Arial"/>
        </w:rPr>
      </w:pPr>
    </w:p>
    <w:p w:rsidR="00EF0770" w:rsidRPr="005357D4" w:rsidRDefault="00EF0770">
      <w:pPr>
        <w:rPr>
          <w:rFonts w:cs="Arial"/>
        </w:rPr>
      </w:pPr>
    </w:p>
    <w:p w:rsidR="00EF0770" w:rsidRPr="005357D4" w:rsidRDefault="00EF0770" w:rsidP="00D7250C">
      <w:pPr>
        <w:jc w:val="center"/>
        <w:rPr>
          <w:rFonts w:cs="Arial"/>
        </w:rPr>
        <w:sectPr w:rsidR="00EF0770" w:rsidRPr="005357D4" w:rsidSect="006C477A">
          <w:headerReference w:type="default" r:id="rId8"/>
          <w:pgSz w:w="11906" w:h="16838"/>
          <w:pgMar w:top="1417" w:right="1417" w:bottom="1417" w:left="1417" w:header="708" w:footer="708" w:gutter="0"/>
          <w:cols w:space="708"/>
          <w:docGrid w:linePitch="360"/>
        </w:sectPr>
      </w:pPr>
    </w:p>
    <w:p w:rsidR="00EF0770" w:rsidRPr="005357D4" w:rsidRDefault="00EF0770" w:rsidP="001A08CA">
      <w:pPr>
        <w:tabs>
          <w:tab w:val="left" w:pos="1800"/>
        </w:tabs>
        <w:rPr>
          <w:rFonts w:cs="Arial"/>
          <w:b/>
        </w:rPr>
      </w:pPr>
      <w:r w:rsidRPr="005357D4">
        <w:rPr>
          <w:rFonts w:cs="Arial"/>
          <w:b/>
        </w:rPr>
        <w:lastRenderedPageBreak/>
        <w:t>Sadržaj:</w:t>
      </w:r>
      <w:r w:rsidR="001A08CA">
        <w:rPr>
          <w:rFonts w:cs="Arial"/>
          <w:b/>
        </w:rPr>
        <w:tab/>
      </w:r>
    </w:p>
    <w:p w:rsidR="00C6260F" w:rsidRPr="005357D4" w:rsidRDefault="00C6260F" w:rsidP="00C6260F">
      <w:pPr>
        <w:rPr>
          <w:rFonts w:cs="Arial"/>
        </w:rPr>
      </w:pPr>
    </w:p>
    <w:p w:rsidR="00844D42" w:rsidRDefault="00926876">
      <w:pPr>
        <w:pStyle w:val="Sadraj1"/>
        <w:rPr>
          <w:rFonts w:asciiTheme="minorHAnsi" w:eastAsiaTheme="minorEastAsia" w:hAnsiTheme="minorHAnsi" w:cstheme="minorBidi"/>
          <w:noProof/>
          <w:sz w:val="22"/>
          <w:szCs w:val="22"/>
        </w:rPr>
      </w:pPr>
      <w:r w:rsidRPr="005357D4">
        <w:rPr>
          <w:rFonts w:cs="Arial"/>
          <w:b/>
        </w:rPr>
        <w:fldChar w:fldCharType="begin"/>
      </w:r>
      <w:r w:rsidR="00C6260F" w:rsidRPr="005357D4">
        <w:rPr>
          <w:rFonts w:cs="Arial"/>
          <w:b/>
        </w:rPr>
        <w:instrText xml:space="preserve"> TOC \o "1-3" \h \z \u </w:instrText>
      </w:r>
      <w:r w:rsidRPr="005357D4">
        <w:rPr>
          <w:rFonts w:cs="Arial"/>
          <w:b/>
        </w:rPr>
        <w:fldChar w:fldCharType="separate"/>
      </w:r>
      <w:hyperlink w:anchor="_Toc62467057" w:history="1">
        <w:r w:rsidR="00844D42" w:rsidRPr="00B052BC">
          <w:rPr>
            <w:rStyle w:val="Hiperveza"/>
            <w:rFonts w:eastAsiaTheme="majorEastAsia" w:cs="Arial"/>
            <w:noProof/>
          </w:rPr>
          <w:t>I.</w:t>
        </w:r>
        <w:r w:rsidR="00844D42">
          <w:rPr>
            <w:rFonts w:asciiTheme="minorHAnsi" w:eastAsiaTheme="minorEastAsia" w:hAnsiTheme="minorHAnsi" w:cstheme="minorBidi"/>
            <w:noProof/>
            <w:sz w:val="22"/>
            <w:szCs w:val="22"/>
          </w:rPr>
          <w:tab/>
        </w:r>
        <w:r w:rsidR="00844D42" w:rsidRPr="00B052BC">
          <w:rPr>
            <w:rStyle w:val="Hiperveza"/>
            <w:rFonts w:eastAsiaTheme="majorEastAsia" w:cs="Arial"/>
            <w:noProof/>
          </w:rPr>
          <w:t>UVOD</w:t>
        </w:r>
        <w:r w:rsidR="00844D42">
          <w:rPr>
            <w:noProof/>
            <w:webHidden/>
          </w:rPr>
          <w:tab/>
        </w:r>
        <w:r w:rsidR="00844D42">
          <w:rPr>
            <w:noProof/>
            <w:webHidden/>
          </w:rPr>
          <w:fldChar w:fldCharType="begin"/>
        </w:r>
        <w:r w:rsidR="00844D42">
          <w:rPr>
            <w:noProof/>
            <w:webHidden/>
          </w:rPr>
          <w:instrText xml:space="preserve"> PAGEREF _Toc62467057 \h </w:instrText>
        </w:r>
        <w:r w:rsidR="00844D42">
          <w:rPr>
            <w:noProof/>
            <w:webHidden/>
          </w:rPr>
        </w:r>
        <w:r w:rsidR="00844D42">
          <w:rPr>
            <w:noProof/>
            <w:webHidden/>
          </w:rPr>
          <w:fldChar w:fldCharType="separate"/>
        </w:r>
        <w:r w:rsidR="00883EA5">
          <w:rPr>
            <w:noProof/>
            <w:webHidden/>
          </w:rPr>
          <w:t>2</w:t>
        </w:r>
        <w:r w:rsidR="00844D42">
          <w:rPr>
            <w:noProof/>
            <w:webHidden/>
          </w:rPr>
          <w:fldChar w:fldCharType="end"/>
        </w:r>
      </w:hyperlink>
    </w:p>
    <w:p w:rsidR="00844D42" w:rsidRDefault="00E274BB">
      <w:pPr>
        <w:pStyle w:val="Sadraj1"/>
        <w:rPr>
          <w:rFonts w:asciiTheme="minorHAnsi" w:eastAsiaTheme="minorEastAsia" w:hAnsiTheme="minorHAnsi" w:cstheme="minorBidi"/>
          <w:noProof/>
          <w:sz w:val="22"/>
          <w:szCs w:val="22"/>
        </w:rPr>
      </w:pPr>
      <w:hyperlink w:anchor="_Toc62467058" w:history="1">
        <w:r w:rsidR="00844D42" w:rsidRPr="00B052BC">
          <w:rPr>
            <w:rStyle w:val="Hiperveza"/>
            <w:rFonts w:eastAsiaTheme="majorEastAsia" w:cs="Arial"/>
            <w:noProof/>
          </w:rPr>
          <w:t>II.</w:t>
        </w:r>
        <w:r w:rsidR="00844D42">
          <w:rPr>
            <w:rFonts w:asciiTheme="minorHAnsi" w:eastAsiaTheme="minorEastAsia" w:hAnsiTheme="minorHAnsi" w:cstheme="minorBidi"/>
            <w:noProof/>
            <w:sz w:val="22"/>
            <w:szCs w:val="22"/>
          </w:rPr>
          <w:tab/>
        </w:r>
        <w:r w:rsidR="00844D42" w:rsidRPr="00B052BC">
          <w:rPr>
            <w:rStyle w:val="Hiperveza"/>
            <w:rFonts w:eastAsiaTheme="majorEastAsia" w:cs="Arial"/>
            <w:noProof/>
          </w:rPr>
          <w:t>RAD RECIKLAŽNOG DVORIŠTA</w:t>
        </w:r>
        <w:r w:rsidR="00844D42">
          <w:rPr>
            <w:noProof/>
            <w:webHidden/>
          </w:rPr>
          <w:tab/>
        </w:r>
        <w:r w:rsidR="00844D42">
          <w:rPr>
            <w:noProof/>
            <w:webHidden/>
          </w:rPr>
          <w:fldChar w:fldCharType="begin"/>
        </w:r>
        <w:r w:rsidR="00844D42">
          <w:rPr>
            <w:noProof/>
            <w:webHidden/>
          </w:rPr>
          <w:instrText xml:space="preserve"> PAGEREF _Toc62467058 \h </w:instrText>
        </w:r>
        <w:r w:rsidR="00844D42">
          <w:rPr>
            <w:noProof/>
            <w:webHidden/>
          </w:rPr>
        </w:r>
        <w:r w:rsidR="00844D42">
          <w:rPr>
            <w:noProof/>
            <w:webHidden/>
          </w:rPr>
          <w:fldChar w:fldCharType="separate"/>
        </w:r>
        <w:r w:rsidR="00883EA5">
          <w:rPr>
            <w:noProof/>
            <w:webHidden/>
          </w:rPr>
          <w:t>2</w:t>
        </w:r>
        <w:r w:rsidR="00844D42">
          <w:rPr>
            <w:noProof/>
            <w:webHidden/>
          </w:rPr>
          <w:fldChar w:fldCharType="end"/>
        </w:r>
      </w:hyperlink>
    </w:p>
    <w:p w:rsidR="00844D42" w:rsidRDefault="00E274BB">
      <w:pPr>
        <w:pStyle w:val="Sadraj1"/>
        <w:rPr>
          <w:rFonts w:asciiTheme="minorHAnsi" w:eastAsiaTheme="minorEastAsia" w:hAnsiTheme="minorHAnsi" w:cstheme="minorBidi"/>
          <w:noProof/>
          <w:sz w:val="22"/>
          <w:szCs w:val="22"/>
        </w:rPr>
      </w:pPr>
      <w:hyperlink w:anchor="_Toc62467059" w:history="1">
        <w:r w:rsidR="00844D42" w:rsidRPr="00B052BC">
          <w:rPr>
            <w:rStyle w:val="Hiperveza"/>
            <w:rFonts w:eastAsiaTheme="majorEastAsia"/>
            <w:noProof/>
          </w:rPr>
          <w:t xml:space="preserve">III. </w:t>
        </w:r>
        <w:r w:rsidR="00844D42">
          <w:rPr>
            <w:rStyle w:val="Hiperveza"/>
            <w:rFonts w:eastAsiaTheme="majorEastAsia"/>
            <w:noProof/>
          </w:rPr>
          <w:tab/>
        </w:r>
        <w:r w:rsidR="00844D42" w:rsidRPr="00B052BC">
          <w:rPr>
            <w:rStyle w:val="Hiperveza"/>
            <w:rFonts w:eastAsiaTheme="majorEastAsia"/>
            <w:noProof/>
          </w:rPr>
          <w:t>ZAPRIMLJENE KOLIČINE OTPADA</w:t>
        </w:r>
        <w:r w:rsidR="00844D42">
          <w:rPr>
            <w:noProof/>
            <w:webHidden/>
          </w:rPr>
          <w:tab/>
        </w:r>
        <w:r w:rsidR="00844D42">
          <w:rPr>
            <w:noProof/>
            <w:webHidden/>
          </w:rPr>
          <w:fldChar w:fldCharType="begin"/>
        </w:r>
        <w:r w:rsidR="00844D42">
          <w:rPr>
            <w:noProof/>
            <w:webHidden/>
          </w:rPr>
          <w:instrText xml:space="preserve"> PAGEREF _Toc62467059 \h </w:instrText>
        </w:r>
        <w:r w:rsidR="00844D42">
          <w:rPr>
            <w:noProof/>
            <w:webHidden/>
          </w:rPr>
        </w:r>
        <w:r w:rsidR="00844D42">
          <w:rPr>
            <w:noProof/>
            <w:webHidden/>
          </w:rPr>
          <w:fldChar w:fldCharType="separate"/>
        </w:r>
        <w:r w:rsidR="00883EA5">
          <w:rPr>
            <w:noProof/>
            <w:webHidden/>
          </w:rPr>
          <w:t>6</w:t>
        </w:r>
        <w:r w:rsidR="00844D42">
          <w:rPr>
            <w:noProof/>
            <w:webHidden/>
          </w:rPr>
          <w:fldChar w:fldCharType="end"/>
        </w:r>
      </w:hyperlink>
    </w:p>
    <w:p w:rsidR="00844D42" w:rsidRDefault="00E274BB">
      <w:pPr>
        <w:pStyle w:val="Sadraj1"/>
        <w:rPr>
          <w:rFonts w:asciiTheme="minorHAnsi" w:eastAsiaTheme="minorEastAsia" w:hAnsiTheme="minorHAnsi" w:cstheme="minorBidi"/>
          <w:noProof/>
          <w:sz w:val="22"/>
          <w:szCs w:val="22"/>
        </w:rPr>
      </w:pPr>
      <w:hyperlink w:anchor="_Toc62467060" w:history="1">
        <w:r w:rsidR="00844D42" w:rsidRPr="00B052BC">
          <w:rPr>
            <w:rStyle w:val="Hiperveza"/>
            <w:rFonts w:eastAsiaTheme="majorEastAsia" w:cs="Arial"/>
            <w:noProof/>
          </w:rPr>
          <w:t xml:space="preserve">IV. </w:t>
        </w:r>
        <w:r w:rsidR="00844D42">
          <w:rPr>
            <w:rStyle w:val="Hiperveza"/>
            <w:rFonts w:eastAsiaTheme="majorEastAsia" w:cs="Arial"/>
            <w:noProof/>
          </w:rPr>
          <w:tab/>
        </w:r>
        <w:r w:rsidR="00844D42" w:rsidRPr="00B052BC">
          <w:rPr>
            <w:rStyle w:val="Hiperveza"/>
            <w:rFonts w:eastAsiaTheme="majorEastAsia" w:cs="Arial"/>
            <w:noProof/>
          </w:rPr>
          <w:t>PREDANE KOLIČINE OTPADA</w:t>
        </w:r>
        <w:r w:rsidR="00844D42">
          <w:rPr>
            <w:noProof/>
            <w:webHidden/>
          </w:rPr>
          <w:tab/>
        </w:r>
        <w:r w:rsidR="00844D42">
          <w:rPr>
            <w:noProof/>
            <w:webHidden/>
          </w:rPr>
          <w:fldChar w:fldCharType="begin"/>
        </w:r>
        <w:r w:rsidR="00844D42">
          <w:rPr>
            <w:noProof/>
            <w:webHidden/>
          </w:rPr>
          <w:instrText xml:space="preserve"> PAGEREF _Toc62467060 \h </w:instrText>
        </w:r>
        <w:r w:rsidR="00844D42">
          <w:rPr>
            <w:noProof/>
            <w:webHidden/>
          </w:rPr>
        </w:r>
        <w:r w:rsidR="00844D42">
          <w:rPr>
            <w:noProof/>
            <w:webHidden/>
          </w:rPr>
          <w:fldChar w:fldCharType="separate"/>
        </w:r>
        <w:r w:rsidR="00883EA5">
          <w:rPr>
            <w:noProof/>
            <w:webHidden/>
          </w:rPr>
          <w:t>7</w:t>
        </w:r>
        <w:r w:rsidR="00844D42">
          <w:rPr>
            <w:noProof/>
            <w:webHidden/>
          </w:rPr>
          <w:fldChar w:fldCharType="end"/>
        </w:r>
      </w:hyperlink>
    </w:p>
    <w:p w:rsidR="00844D42" w:rsidRDefault="00E274BB">
      <w:pPr>
        <w:pStyle w:val="Sadraj1"/>
        <w:rPr>
          <w:rFonts w:asciiTheme="minorHAnsi" w:eastAsiaTheme="minorEastAsia" w:hAnsiTheme="minorHAnsi" w:cstheme="minorBidi"/>
          <w:noProof/>
          <w:sz w:val="22"/>
          <w:szCs w:val="22"/>
        </w:rPr>
      </w:pPr>
      <w:hyperlink w:anchor="_Toc62467061" w:history="1">
        <w:r w:rsidR="00844D42" w:rsidRPr="00B052BC">
          <w:rPr>
            <w:rStyle w:val="Hiperveza"/>
            <w:rFonts w:eastAsiaTheme="majorEastAsia"/>
            <w:noProof/>
          </w:rPr>
          <w:t xml:space="preserve">V. </w:t>
        </w:r>
        <w:r w:rsidR="00844D42">
          <w:rPr>
            <w:rStyle w:val="Hiperveza"/>
            <w:rFonts w:eastAsiaTheme="majorEastAsia"/>
            <w:noProof/>
          </w:rPr>
          <w:tab/>
        </w:r>
        <w:r w:rsidR="00844D42" w:rsidRPr="00B052BC">
          <w:rPr>
            <w:rStyle w:val="Hiperveza"/>
            <w:rFonts w:eastAsiaTheme="majorEastAsia"/>
            <w:noProof/>
          </w:rPr>
          <w:t>RECIKLAŽNO DVORIŠTE NAGRAĐUJE!</w:t>
        </w:r>
        <w:r w:rsidR="00844D42">
          <w:rPr>
            <w:noProof/>
            <w:webHidden/>
          </w:rPr>
          <w:tab/>
        </w:r>
        <w:r w:rsidR="00844D42">
          <w:rPr>
            <w:noProof/>
            <w:webHidden/>
          </w:rPr>
          <w:fldChar w:fldCharType="begin"/>
        </w:r>
        <w:r w:rsidR="00844D42">
          <w:rPr>
            <w:noProof/>
            <w:webHidden/>
          </w:rPr>
          <w:instrText xml:space="preserve"> PAGEREF _Toc62467061 \h </w:instrText>
        </w:r>
        <w:r w:rsidR="00844D42">
          <w:rPr>
            <w:noProof/>
            <w:webHidden/>
          </w:rPr>
        </w:r>
        <w:r w:rsidR="00844D42">
          <w:rPr>
            <w:noProof/>
            <w:webHidden/>
          </w:rPr>
          <w:fldChar w:fldCharType="separate"/>
        </w:r>
        <w:r w:rsidR="00883EA5">
          <w:rPr>
            <w:noProof/>
            <w:webHidden/>
          </w:rPr>
          <w:t>9</w:t>
        </w:r>
        <w:r w:rsidR="00844D42">
          <w:rPr>
            <w:noProof/>
            <w:webHidden/>
          </w:rPr>
          <w:fldChar w:fldCharType="end"/>
        </w:r>
      </w:hyperlink>
    </w:p>
    <w:p w:rsidR="00844D42" w:rsidRDefault="00E274BB">
      <w:pPr>
        <w:pStyle w:val="Sadraj1"/>
        <w:rPr>
          <w:rFonts w:asciiTheme="minorHAnsi" w:eastAsiaTheme="minorEastAsia" w:hAnsiTheme="minorHAnsi" w:cstheme="minorBidi"/>
          <w:noProof/>
          <w:sz w:val="22"/>
          <w:szCs w:val="22"/>
        </w:rPr>
      </w:pPr>
      <w:hyperlink w:anchor="_Toc62467062" w:history="1">
        <w:r w:rsidR="00844D42" w:rsidRPr="00B052BC">
          <w:rPr>
            <w:rStyle w:val="Hiperveza"/>
            <w:rFonts w:eastAsiaTheme="majorEastAsia"/>
            <w:noProof/>
          </w:rPr>
          <w:t xml:space="preserve">VI. </w:t>
        </w:r>
        <w:r w:rsidR="00844D42">
          <w:rPr>
            <w:rStyle w:val="Hiperveza"/>
            <w:rFonts w:eastAsiaTheme="majorEastAsia"/>
            <w:noProof/>
          </w:rPr>
          <w:tab/>
        </w:r>
        <w:r w:rsidR="00844D42" w:rsidRPr="00B052BC">
          <w:rPr>
            <w:rStyle w:val="Hiperveza"/>
            <w:rFonts w:eastAsiaTheme="majorEastAsia"/>
            <w:noProof/>
          </w:rPr>
          <w:t>TROŠKOVI RADA RECIKLAŽNOG DVORIŠTA</w:t>
        </w:r>
        <w:r w:rsidR="00844D42">
          <w:rPr>
            <w:noProof/>
            <w:webHidden/>
          </w:rPr>
          <w:tab/>
        </w:r>
        <w:r w:rsidR="00844D42">
          <w:rPr>
            <w:noProof/>
            <w:webHidden/>
          </w:rPr>
          <w:fldChar w:fldCharType="begin"/>
        </w:r>
        <w:r w:rsidR="00844D42">
          <w:rPr>
            <w:noProof/>
            <w:webHidden/>
          </w:rPr>
          <w:instrText xml:space="preserve"> PAGEREF _Toc62467062 \h </w:instrText>
        </w:r>
        <w:r w:rsidR="00844D42">
          <w:rPr>
            <w:noProof/>
            <w:webHidden/>
          </w:rPr>
        </w:r>
        <w:r w:rsidR="00844D42">
          <w:rPr>
            <w:noProof/>
            <w:webHidden/>
          </w:rPr>
          <w:fldChar w:fldCharType="separate"/>
        </w:r>
        <w:r w:rsidR="00883EA5">
          <w:rPr>
            <w:noProof/>
            <w:webHidden/>
          </w:rPr>
          <w:t>10</w:t>
        </w:r>
        <w:r w:rsidR="00844D42">
          <w:rPr>
            <w:noProof/>
            <w:webHidden/>
          </w:rPr>
          <w:fldChar w:fldCharType="end"/>
        </w:r>
      </w:hyperlink>
    </w:p>
    <w:p w:rsidR="00EF0770" w:rsidRDefault="00926876" w:rsidP="00C6260F">
      <w:pPr>
        <w:spacing w:line="276" w:lineRule="auto"/>
        <w:rPr>
          <w:rFonts w:cs="Arial"/>
          <w:b/>
        </w:rPr>
      </w:pPr>
      <w:r w:rsidRPr="005357D4">
        <w:rPr>
          <w:rFonts w:cs="Arial"/>
          <w:b/>
        </w:rPr>
        <w:fldChar w:fldCharType="end"/>
      </w:r>
      <w:r w:rsidR="00EF0770" w:rsidRPr="005357D4">
        <w:rPr>
          <w:rFonts w:cs="Arial"/>
          <w:b/>
        </w:rPr>
        <w:br w:type="page"/>
      </w:r>
    </w:p>
    <w:p w:rsidR="00EF0770" w:rsidRPr="005357D4" w:rsidRDefault="00EF0770" w:rsidP="00525A7A">
      <w:pPr>
        <w:pStyle w:val="Naslov1"/>
        <w:numPr>
          <w:ilvl w:val="0"/>
          <w:numId w:val="1"/>
        </w:numPr>
        <w:ind w:left="714" w:hanging="357"/>
        <w:rPr>
          <w:rFonts w:cs="Arial"/>
        </w:rPr>
      </w:pPr>
      <w:bookmarkStart w:id="0" w:name="_Toc62467057"/>
      <w:r w:rsidRPr="005357D4">
        <w:rPr>
          <w:rFonts w:cs="Arial"/>
        </w:rPr>
        <w:lastRenderedPageBreak/>
        <w:t>UVOD</w:t>
      </w:r>
      <w:bookmarkEnd w:id="0"/>
    </w:p>
    <w:p w:rsidR="00EF0770" w:rsidRPr="005357D4" w:rsidRDefault="00EF0770" w:rsidP="00EF0770">
      <w:pPr>
        <w:rPr>
          <w:rFonts w:cs="Arial"/>
          <w:szCs w:val="24"/>
          <w:lang w:val="de-DE"/>
        </w:rPr>
      </w:pPr>
    </w:p>
    <w:p w:rsidR="00DE4905" w:rsidRDefault="00B94497" w:rsidP="00EF0770">
      <w:pPr>
        <w:rPr>
          <w:rFonts w:cs="Arial"/>
          <w:szCs w:val="24"/>
        </w:rPr>
      </w:pPr>
      <w:r>
        <w:rPr>
          <w:rFonts w:cs="Arial"/>
          <w:szCs w:val="24"/>
        </w:rPr>
        <w:t xml:space="preserve">Reciklažno dvorište kao građevina za gospodarenje otpadom u gradu Pregradi izgrađena je </w:t>
      </w:r>
      <w:r w:rsidR="00DE4905">
        <w:rPr>
          <w:rFonts w:cs="Arial"/>
          <w:szCs w:val="24"/>
        </w:rPr>
        <w:t xml:space="preserve">u svrhu provedbe mjera gospodarenja otpadom i osiguravanja izvršavanja obveze odvojenog prikupljanja otpada, sukladno odredbama Zakona o održivom gospodarenju otpadom. </w:t>
      </w:r>
    </w:p>
    <w:p w:rsidR="00DE4905" w:rsidRDefault="00DE4905" w:rsidP="00EF0770">
      <w:pPr>
        <w:rPr>
          <w:rFonts w:cs="Arial"/>
          <w:szCs w:val="24"/>
        </w:rPr>
      </w:pPr>
    </w:p>
    <w:p w:rsidR="00DE4905" w:rsidRDefault="00DE4905" w:rsidP="00EF0770">
      <w:pPr>
        <w:rPr>
          <w:rFonts w:cs="Arial"/>
          <w:szCs w:val="24"/>
        </w:rPr>
      </w:pPr>
      <w:r>
        <w:rPr>
          <w:rFonts w:cs="Arial"/>
          <w:szCs w:val="24"/>
        </w:rPr>
        <w:t>Temeljem odluke Gradskog vijeća grada Pregrade (Odluka o davanju suglasnosti na povjeravanje reciklažnog dvorišta na upravljanje, KLASA: 363-01/18-09-04, URBROJ: 2214/01-01-19-2, od 28.01.2019. godine) i Sporazuma o povjeravanju obavljanja poslova upravljanja reciklažnim dvorištem</w:t>
      </w:r>
      <w:r w:rsidR="00AA121E">
        <w:rPr>
          <w:rFonts w:cs="Arial"/>
          <w:szCs w:val="24"/>
        </w:rPr>
        <w:t xml:space="preserve"> (KLASA: 363-01/18-09-04, URBROJ: 2214/01-01-19-3, od 28.01.2019. godine)</w:t>
      </w:r>
      <w:r>
        <w:rPr>
          <w:rFonts w:cs="Arial"/>
          <w:szCs w:val="24"/>
        </w:rPr>
        <w:t xml:space="preserve"> za upravitelja predmetnim dvorištem postavljena je Niskogradnja d.o.o.</w:t>
      </w:r>
      <w:r w:rsidR="00365356">
        <w:rPr>
          <w:rFonts w:cs="Arial"/>
          <w:szCs w:val="24"/>
        </w:rPr>
        <w:t xml:space="preserve"> te je reciklažno dvorište započelo s radom 18. ožujka 2019. godine.</w:t>
      </w:r>
    </w:p>
    <w:p w:rsidR="00AA121E" w:rsidRDefault="00AA121E" w:rsidP="00EF0770">
      <w:pPr>
        <w:rPr>
          <w:rFonts w:cs="Arial"/>
          <w:szCs w:val="24"/>
        </w:rPr>
      </w:pPr>
    </w:p>
    <w:p w:rsidR="00DE4905" w:rsidRDefault="00AA121E" w:rsidP="00EF0770">
      <w:pPr>
        <w:rPr>
          <w:rFonts w:cs="Arial"/>
          <w:szCs w:val="24"/>
        </w:rPr>
      </w:pPr>
      <w:r w:rsidRPr="00AA121E">
        <w:rPr>
          <w:rFonts w:cs="Arial"/>
          <w:szCs w:val="24"/>
        </w:rPr>
        <w:t xml:space="preserve">Sukladno članku 8. Sporazuma </w:t>
      </w:r>
      <w:r>
        <w:rPr>
          <w:rFonts w:cs="Arial"/>
          <w:szCs w:val="24"/>
        </w:rPr>
        <w:t xml:space="preserve">obveza je upravitelja </w:t>
      </w:r>
      <w:r w:rsidRPr="00AA121E">
        <w:rPr>
          <w:rFonts w:cs="Arial"/>
          <w:szCs w:val="24"/>
        </w:rPr>
        <w:t xml:space="preserve">Gradskom vijeću grada Pregrade </w:t>
      </w:r>
      <w:r>
        <w:rPr>
          <w:rFonts w:cs="Arial"/>
          <w:szCs w:val="24"/>
        </w:rPr>
        <w:t>podnijeti Izvješće o radu reciklažnog dvorišta najkasnije do 31. siječnja tekuće godine za prethodnu kalendarsku godinu.</w:t>
      </w:r>
      <w:r w:rsidRPr="00AA121E">
        <w:rPr>
          <w:rFonts w:cs="Arial"/>
          <w:szCs w:val="24"/>
        </w:rPr>
        <w:t xml:space="preserve"> </w:t>
      </w:r>
    </w:p>
    <w:p w:rsidR="00DE4905" w:rsidRDefault="00DE4905" w:rsidP="00EF0770">
      <w:pPr>
        <w:rPr>
          <w:rFonts w:cs="Arial"/>
          <w:szCs w:val="24"/>
        </w:rPr>
      </w:pPr>
    </w:p>
    <w:p w:rsidR="00EF0770" w:rsidRPr="005357D4" w:rsidRDefault="00AA121E" w:rsidP="00EF0770">
      <w:pPr>
        <w:pStyle w:val="Naslov1"/>
        <w:numPr>
          <w:ilvl w:val="0"/>
          <w:numId w:val="1"/>
        </w:numPr>
        <w:rPr>
          <w:rFonts w:cs="Arial"/>
        </w:rPr>
      </w:pPr>
      <w:bookmarkStart w:id="1" w:name="_Toc62467058"/>
      <w:r>
        <w:rPr>
          <w:rFonts w:cs="Arial"/>
        </w:rPr>
        <w:t>RAD RECIKLAŽNOG DVORIŠTA</w:t>
      </w:r>
      <w:bookmarkEnd w:id="1"/>
    </w:p>
    <w:p w:rsidR="00EF0770" w:rsidRPr="005357D4" w:rsidRDefault="00EF0770" w:rsidP="00EF0770">
      <w:pPr>
        <w:rPr>
          <w:rFonts w:cs="Arial"/>
          <w:b/>
        </w:rPr>
      </w:pPr>
    </w:p>
    <w:p w:rsidR="00AA121E" w:rsidRDefault="00AA121E" w:rsidP="00AA121E">
      <w:pPr>
        <w:rPr>
          <w:rFonts w:cs="Arial"/>
          <w:szCs w:val="24"/>
        </w:rPr>
      </w:pPr>
      <w:r w:rsidRPr="00AA121E">
        <w:rPr>
          <w:rFonts w:cs="Arial"/>
          <w:szCs w:val="24"/>
        </w:rPr>
        <w:t xml:space="preserve">Reciklažno dvorište </w:t>
      </w:r>
      <w:r w:rsidR="00A6002D">
        <w:rPr>
          <w:rFonts w:cs="Arial"/>
          <w:szCs w:val="24"/>
        </w:rPr>
        <w:t>nalazi</w:t>
      </w:r>
      <w:r w:rsidRPr="00AA121E">
        <w:rPr>
          <w:rFonts w:cs="Arial"/>
          <w:szCs w:val="24"/>
        </w:rPr>
        <w:t xml:space="preserve"> se na adresi Vrhi Pregradski 23, kraj prostora gdje se održava izložba stoke i konja Krapinsko-zagorske županije, a prostire se na površini od 1630 </w:t>
      </w:r>
      <w:r w:rsidR="00A6002D">
        <w:rPr>
          <w:rFonts w:cs="Arial"/>
          <w:szCs w:val="24"/>
        </w:rPr>
        <w:t xml:space="preserve">m² (na </w:t>
      </w:r>
      <w:r w:rsidR="00A6002D" w:rsidRPr="00A6002D">
        <w:rPr>
          <w:rFonts w:cs="Arial"/>
          <w:szCs w:val="24"/>
        </w:rPr>
        <w:t>k.č. br. 3657/1 k.o. Pregrada</w:t>
      </w:r>
      <w:r w:rsidR="00A6002D">
        <w:rPr>
          <w:rFonts w:cs="Arial"/>
          <w:szCs w:val="24"/>
        </w:rPr>
        <w:t>).</w:t>
      </w:r>
      <w:r w:rsidRPr="00AA121E">
        <w:rPr>
          <w:rFonts w:cs="Arial"/>
          <w:szCs w:val="24"/>
        </w:rPr>
        <w:t xml:space="preserve"> </w:t>
      </w:r>
      <w:r w:rsidR="00A6002D">
        <w:rPr>
          <w:rFonts w:cs="Arial"/>
          <w:szCs w:val="24"/>
        </w:rPr>
        <w:t>N</w:t>
      </w:r>
      <w:r w:rsidRPr="00DE4905">
        <w:rPr>
          <w:rFonts w:cs="Arial"/>
          <w:szCs w:val="24"/>
        </w:rPr>
        <w:t xml:space="preserve">adzirani ograđeni prostor veličine 965 m², namijenjen </w:t>
      </w:r>
      <w:r w:rsidR="00A6002D">
        <w:rPr>
          <w:rFonts w:cs="Arial"/>
          <w:szCs w:val="24"/>
        </w:rPr>
        <w:t xml:space="preserve">je </w:t>
      </w:r>
      <w:r w:rsidRPr="00DE4905">
        <w:rPr>
          <w:rFonts w:cs="Arial"/>
          <w:szCs w:val="24"/>
        </w:rPr>
        <w:t>odvojenom prikupljanju i privremenom skladištenju manjih količina posebnih vrsta otpada na kojem je moguće odvajanje svake komponente kao budeće sirovine za reciklažu. Sastoji se od platoa na kojem su potrebne manipulativne površine, parkirnih mjesta za zaposlene i korisnike, kontejnera za odvojeno odlaganje otpada i uredskog kontejnera sa sanitarijama te ograde i zelene površine.</w:t>
      </w:r>
    </w:p>
    <w:p w:rsidR="00AA121E" w:rsidRDefault="00AA121E" w:rsidP="00AA121E">
      <w:pPr>
        <w:rPr>
          <w:rFonts w:cs="Arial"/>
          <w:szCs w:val="24"/>
        </w:rPr>
      </w:pPr>
    </w:p>
    <w:p w:rsidR="00AA121E" w:rsidRDefault="00AB5E8D" w:rsidP="00AA121E">
      <w:pPr>
        <w:rPr>
          <w:rFonts w:cs="Arial"/>
          <w:szCs w:val="24"/>
        </w:rPr>
      </w:pPr>
      <w:r>
        <w:rPr>
          <w:rFonts w:cs="Arial"/>
          <w:noProof/>
          <w:szCs w:val="24"/>
        </w:rPr>
        <w:drawing>
          <wp:anchor distT="0" distB="0" distL="114300" distR="114300" simplePos="0" relativeHeight="251655168" behindDoc="0" locked="0" layoutInCell="1" allowOverlap="1">
            <wp:simplePos x="0" y="0"/>
            <wp:positionH relativeFrom="column">
              <wp:posOffset>3195955</wp:posOffset>
            </wp:positionH>
            <wp:positionV relativeFrom="paragraph">
              <wp:posOffset>56515</wp:posOffset>
            </wp:positionV>
            <wp:extent cx="2530110" cy="272288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l.PNG"/>
                    <pic:cNvPicPr/>
                  </pic:nvPicPr>
                  <pic:blipFill>
                    <a:blip r:embed="rId9">
                      <a:extLst>
                        <a:ext uri="{28A0092B-C50C-407E-A947-70E740481C1C}">
                          <a14:useLocalDpi xmlns:a14="http://schemas.microsoft.com/office/drawing/2010/main" val="0"/>
                        </a:ext>
                      </a:extLst>
                    </a:blip>
                    <a:stretch>
                      <a:fillRect/>
                    </a:stretch>
                  </pic:blipFill>
                  <pic:spPr>
                    <a:xfrm>
                      <a:off x="0" y="0"/>
                      <a:ext cx="2530110" cy="2722880"/>
                    </a:xfrm>
                    <a:prstGeom prst="rect">
                      <a:avLst/>
                    </a:prstGeom>
                  </pic:spPr>
                </pic:pic>
              </a:graphicData>
            </a:graphic>
            <wp14:sizeRelH relativeFrom="margin">
              <wp14:pctWidth>0</wp14:pctWidth>
            </wp14:sizeRelH>
            <wp14:sizeRelV relativeFrom="margin">
              <wp14:pctHeight>0</wp14:pctHeight>
            </wp14:sizeRelV>
          </wp:anchor>
        </w:drawing>
      </w:r>
      <w:r w:rsidR="00141367">
        <w:rPr>
          <w:rFonts w:cs="Arial"/>
          <w:noProof/>
          <w:szCs w:val="24"/>
        </w:rPr>
        <w:drawing>
          <wp:anchor distT="0" distB="0" distL="114300" distR="114300" simplePos="0" relativeHeight="251665408" behindDoc="0" locked="0" layoutInCell="1" allowOverlap="1">
            <wp:simplePos x="0" y="0"/>
            <wp:positionH relativeFrom="column">
              <wp:posOffset>-138430</wp:posOffset>
            </wp:positionH>
            <wp:positionV relativeFrom="paragraph">
              <wp:posOffset>217805</wp:posOffset>
            </wp:positionV>
            <wp:extent cx="3191856" cy="2390775"/>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2-1024x7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1856" cy="2390775"/>
                    </a:xfrm>
                    <a:prstGeom prst="rect">
                      <a:avLst/>
                    </a:prstGeom>
                  </pic:spPr>
                </pic:pic>
              </a:graphicData>
            </a:graphic>
            <wp14:sizeRelH relativeFrom="margin">
              <wp14:pctWidth>0</wp14:pctWidth>
            </wp14:sizeRelH>
            <wp14:sizeRelV relativeFrom="margin">
              <wp14:pctHeight>0</wp14:pctHeight>
            </wp14:sizeRelV>
          </wp:anchor>
        </w:drawing>
      </w:r>
    </w:p>
    <w:p w:rsidR="00AA121E" w:rsidRDefault="00AA121E" w:rsidP="00AA121E">
      <w:pPr>
        <w:rPr>
          <w:rFonts w:cs="Arial"/>
        </w:rPr>
      </w:pPr>
    </w:p>
    <w:p w:rsidR="00AA121E" w:rsidRDefault="00AA121E" w:rsidP="00AA121E">
      <w:pPr>
        <w:rPr>
          <w:rFonts w:cs="Arial"/>
        </w:rPr>
      </w:pPr>
    </w:p>
    <w:p w:rsidR="00AA121E" w:rsidRDefault="00AA121E" w:rsidP="00AA121E">
      <w:pPr>
        <w:rPr>
          <w:rFonts w:cs="Arial"/>
        </w:rPr>
      </w:pPr>
    </w:p>
    <w:p w:rsidR="00AA121E" w:rsidRDefault="00AA121E" w:rsidP="00AA121E">
      <w:pPr>
        <w:rPr>
          <w:rFonts w:cs="Arial"/>
        </w:rPr>
      </w:pPr>
    </w:p>
    <w:p w:rsidR="00AA121E" w:rsidRDefault="00AA121E" w:rsidP="00AA121E">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141367" w:rsidRDefault="00141367" w:rsidP="00141367">
      <w:pPr>
        <w:rPr>
          <w:rFonts w:cs="Arial"/>
        </w:rPr>
      </w:pPr>
    </w:p>
    <w:p w:rsidR="006E6DB0" w:rsidRDefault="006E6DB0" w:rsidP="00141367">
      <w:pPr>
        <w:rPr>
          <w:rFonts w:cs="Arial"/>
        </w:rPr>
      </w:pPr>
    </w:p>
    <w:p w:rsidR="004F68B5" w:rsidRDefault="004F68B5" w:rsidP="00141367">
      <w:pPr>
        <w:rPr>
          <w:rFonts w:cs="Arial"/>
        </w:rPr>
      </w:pPr>
    </w:p>
    <w:p w:rsidR="00D33469" w:rsidRDefault="00D33469" w:rsidP="00141367">
      <w:pPr>
        <w:rPr>
          <w:rFonts w:cs="Arial"/>
        </w:rPr>
      </w:pPr>
    </w:p>
    <w:p w:rsidR="00365356" w:rsidRDefault="00365356" w:rsidP="00141367">
      <w:pPr>
        <w:rPr>
          <w:rFonts w:cs="Arial"/>
        </w:rPr>
      </w:pPr>
      <w:r>
        <w:rPr>
          <w:rFonts w:cs="Arial"/>
        </w:rPr>
        <w:lastRenderedPageBreak/>
        <w:t>Usluge reciklažnog dvorišta su besplatne:</w:t>
      </w:r>
    </w:p>
    <w:p w:rsidR="00365356" w:rsidRDefault="00365356" w:rsidP="00365356">
      <w:pPr>
        <w:pStyle w:val="Odlomakpopisa"/>
        <w:numPr>
          <w:ilvl w:val="0"/>
          <w:numId w:val="30"/>
        </w:numPr>
        <w:rPr>
          <w:rFonts w:cs="Arial"/>
        </w:rPr>
      </w:pPr>
      <w:r>
        <w:rPr>
          <w:rFonts w:cs="Arial"/>
        </w:rPr>
        <w:t xml:space="preserve">za </w:t>
      </w:r>
      <w:r w:rsidRPr="00365356">
        <w:rPr>
          <w:rFonts w:cs="Arial"/>
        </w:rPr>
        <w:t>fizičke osobe s područja grada Pregrade uz predočenje osobne iskaznice,</w:t>
      </w:r>
    </w:p>
    <w:p w:rsidR="00141367" w:rsidRDefault="00365356" w:rsidP="00365356">
      <w:pPr>
        <w:pStyle w:val="Odlomakpopisa"/>
        <w:numPr>
          <w:ilvl w:val="0"/>
          <w:numId w:val="30"/>
        </w:numPr>
        <w:rPr>
          <w:rFonts w:cs="Arial"/>
        </w:rPr>
      </w:pPr>
      <w:r>
        <w:rPr>
          <w:rFonts w:cs="Arial"/>
        </w:rPr>
        <w:t>z</w:t>
      </w:r>
      <w:r w:rsidRPr="00365356">
        <w:rPr>
          <w:rFonts w:cs="Arial"/>
        </w:rPr>
        <w:t xml:space="preserve">a vlasnike – posjednike nekretnina </w:t>
      </w:r>
      <w:r w:rsidR="00614DC6">
        <w:rPr>
          <w:rFonts w:cs="Arial"/>
        </w:rPr>
        <w:t xml:space="preserve">na području grada Pregrade </w:t>
      </w:r>
      <w:r w:rsidRPr="00365356">
        <w:rPr>
          <w:rFonts w:cs="Arial"/>
        </w:rPr>
        <w:t>koje povremeno koriste, a nemaju stalno prebivalište na području grada Pregrade</w:t>
      </w:r>
      <w:r>
        <w:rPr>
          <w:rFonts w:cs="Arial"/>
        </w:rPr>
        <w:t xml:space="preserve">, što dokazuju osobnom iskaznicom i dokazom o plaćanju </w:t>
      </w:r>
      <w:r w:rsidR="00614DC6">
        <w:rPr>
          <w:rFonts w:cs="Arial"/>
        </w:rPr>
        <w:t>odvoza komunalnog otpada za protekli mjesec, na području grada Pregrade</w:t>
      </w:r>
    </w:p>
    <w:p w:rsidR="00614DC6" w:rsidRDefault="00614DC6" w:rsidP="00614DC6">
      <w:pPr>
        <w:rPr>
          <w:rFonts w:cs="Arial"/>
        </w:rPr>
      </w:pPr>
    </w:p>
    <w:p w:rsidR="00614DC6" w:rsidRDefault="00614DC6" w:rsidP="00614DC6">
      <w:pPr>
        <w:rPr>
          <w:rFonts w:cs="Arial"/>
        </w:rPr>
      </w:pPr>
      <w:r>
        <w:rPr>
          <w:rFonts w:cs="Arial"/>
        </w:rPr>
        <w:t>Za pravne osobe i osobe s prebivalištem na području druge jedinice lokalne samouprave, ili vlasnike – posjednike nekretnina na području drugih jedinica lokalne samouprave, odlaganje otpada nije dozvoljeno.</w:t>
      </w:r>
    </w:p>
    <w:p w:rsidR="00614DC6" w:rsidRDefault="00614DC6" w:rsidP="00614DC6">
      <w:pPr>
        <w:rPr>
          <w:rFonts w:cs="Arial"/>
        </w:rPr>
      </w:pPr>
    </w:p>
    <w:p w:rsidR="00614DC6" w:rsidRDefault="00614DC6" w:rsidP="00614DC6">
      <w:pPr>
        <w:rPr>
          <w:rFonts w:cs="Arial"/>
        </w:rPr>
      </w:pPr>
      <w:r>
        <w:rPr>
          <w:rFonts w:cs="Arial"/>
        </w:rPr>
        <w:t xml:space="preserve">Rad reciklažnog dvorišta predviđen je tri dana u tjednu, </w:t>
      </w:r>
      <w:r w:rsidRPr="00614DC6">
        <w:rPr>
          <w:rFonts w:cs="Arial"/>
        </w:rPr>
        <w:t>u zimskom i ljetnom režimu radnog vremena, a građanima je osigurana još već</w:t>
      </w:r>
      <w:r>
        <w:rPr>
          <w:rFonts w:cs="Arial"/>
        </w:rPr>
        <w:t>a</w:t>
      </w:r>
      <w:r w:rsidRPr="00614DC6">
        <w:rPr>
          <w:rFonts w:cs="Arial"/>
        </w:rPr>
        <w:t xml:space="preserve"> dostupnost usluge uvo</w:t>
      </w:r>
      <w:r>
        <w:rPr>
          <w:rFonts w:cs="Arial"/>
        </w:rPr>
        <w:t xml:space="preserve">đenjem </w:t>
      </w:r>
      <w:r w:rsidRPr="00614DC6">
        <w:rPr>
          <w:rFonts w:cs="Arial"/>
        </w:rPr>
        <w:t>rad</w:t>
      </w:r>
      <w:r>
        <w:rPr>
          <w:rFonts w:cs="Arial"/>
        </w:rPr>
        <w:t>a</w:t>
      </w:r>
      <w:r w:rsidRPr="00614DC6">
        <w:rPr>
          <w:rFonts w:cs="Arial"/>
        </w:rPr>
        <w:t xml:space="preserve"> reciklažnog dvorišta subotom</w:t>
      </w:r>
      <w:r>
        <w:rPr>
          <w:rFonts w:cs="Arial"/>
        </w:rPr>
        <w:t>.</w:t>
      </w:r>
    </w:p>
    <w:p w:rsidR="00614DC6" w:rsidRDefault="00614DC6" w:rsidP="00614DC6">
      <w:pPr>
        <w:rPr>
          <w:rFonts w:cs="Arial"/>
        </w:rPr>
      </w:pPr>
    </w:p>
    <w:tbl>
      <w:tblPr>
        <w:tblStyle w:val="Reetkatablice"/>
        <w:tblW w:w="8670" w:type="dxa"/>
        <w:jc w:val="center"/>
        <w:tblLook w:val="04A0" w:firstRow="1" w:lastRow="0" w:firstColumn="1" w:lastColumn="0" w:noHBand="0" w:noVBand="1"/>
      </w:tblPr>
      <w:tblGrid>
        <w:gridCol w:w="2167"/>
        <w:gridCol w:w="2168"/>
        <w:gridCol w:w="2167"/>
        <w:gridCol w:w="2168"/>
      </w:tblGrid>
      <w:tr w:rsidR="00614DC6" w:rsidTr="006E6DB0">
        <w:trPr>
          <w:trHeight w:val="1054"/>
          <w:jc w:val="center"/>
        </w:trPr>
        <w:tc>
          <w:tcPr>
            <w:tcW w:w="4335" w:type="dxa"/>
            <w:gridSpan w:val="2"/>
            <w:tcBorders>
              <w:top w:val="single" w:sz="4" w:space="0" w:color="auto"/>
              <w:left w:val="single" w:sz="4" w:space="0" w:color="auto"/>
              <w:bottom w:val="single" w:sz="4" w:space="0" w:color="auto"/>
              <w:right w:val="single" w:sz="4" w:space="0" w:color="auto"/>
            </w:tcBorders>
            <w:vAlign w:val="center"/>
          </w:tcPr>
          <w:p w:rsidR="00614DC6" w:rsidRDefault="00614DC6" w:rsidP="00614DC6">
            <w:pPr>
              <w:jc w:val="center"/>
              <w:rPr>
                <w:rFonts w:cs="Arial"/>
                <w:b/>
                <w:bCs/>
              </w:rPr>
            </w:pPr>
            <w:r w:rsidRPr="006E6DB0">
              <w:rPr>
                <w:rFonts w:cs="Arial"/>
                <w:b/>
                <w:bCs/>
              </w:rPr>
              <w:t>Radno vrijeme u ljetnom</w:t>
            </w:r>
            <w:r w:rsidR="006E6DB0" w:rsidRPr="006E6DB0">
              <w:rPr>
                <w:rFonts w:cs="Arial"/>
                <w:b/>
                <w:bCs/>
              </w:rPr>
              <w:t xml:space="preserve"> režimu</w:t>
            </w:r>
          </w:p>
          <w:p w:rsidR="006E6DB0" w:rsidRPr="006E6DB0" w:rsidRDefault="006E6DB0" w:rsidP="00614DC6">
            <w:pPr>
              <w:jc w:val="center"/>
              <w:rPr>
                <w:rFonts w:cs="Arial"/>
                <w:b/>
                <w:bCs/>
              </w:rPr>
            </w:pPr>
            <w:r>
              <w:rPr>
                <w:rFonts w:cs="Arial"/>
                <w:b/>
                <w:bCs/>
              </w:rPr>
              <w:t>01.04. – 30.09.</w:t>
            </w:r>
          </w:p>
        </w:tc>
        <w:tc>
          <w:tcPr>
            <w:tcW w:w="4335" w:type="dxa"/>
            <w:gridSpan w:val="2"/>
            <w:tcBorders>
              <w:top w:val="single" w:sz="4" w:space="0" w:color="auto"/>
              <w:left w:val="single" w:sz="4" w:space="0" w:color="auto"/>
              <w:bottom w:val="single" w:sz="4" w:space="0" w:color="auto"/>
              <w:right w:val="single" w:sz="4" w:space="0" w:color="auto"/>
            </w:tcBorders>
            <w:vAlign w:val="center"/>
          </w:tcPr>
          <w:p w:rsidR="00614DC6" w:rsidRDefault="00614DC6" w:rsidP="00614DC6">
            <w:pPr>
              <w:jc w:val="center"/>
              <w:rPr>
                <w:rFonts w:cs="Arial"/>
                <w:b/>
                <w:bCs/>
              </w:rPr>
            </w:pPr>
            <w:r w:rsidRPr="006E6DB0">
              <w:rPr>
                <w:rFonts w:cs="Arial"/>
                <w:b/>
                <w:bCs/>
              </w:rPr>
              <w:t>Radno vrijeme u zimskom</w:t>
            </w:r>
            <w:r w:rsidR="006E6DB0" w:rsidRPr="006E6DB0">
              <w:rPr>
                <w:rFonts w:cs="Arial"/>
                <w:b/>
                <w:bCs/>
              </w:rPr>
              <w:t xml:space="preserve"> režimu</w:t>
            </w:r>
          </w:p>
          <w:p w:rsidR="006E6DB0" w:rsidRPr="006E6DB0" w:rsidRDefault="006E6DB0" w:rsidP="00614DC6">
            <w:pPr>
              <w:jc w:val="center"/>
              <w:rPr>
                <w:rFonts w:cs="Arial"/>
                <w:b/>
                <w:bCs/>
              </w:rPr>
            </w:pPr>
            <w:r>
              <w:rPr>
                <w:rFonts w:cs="Arial"/>
                <w:b/>
                <w:bCs/>
              </w:rPr>
              <w:t>01.10. – 31.03.</w:t>
            </w:r>
          </w:p>
        </w:tc>
      </w:tr>
      <w:tr w:rsidR="00614DC6" w:rsidTr="006E6DB0">
        <w:trPr>
          <w:trHeight w:val="446"/>
          <w:jc w:val="center"/>
        </w:trPr>
        <w:tc>
          <w:tcPr>
            <w:tcW w:w="2167" w:type="dxa"/>
            <w:tcBorders>
              <w:top w:val="single" w:sz="4" w:space="0" w:color="auto"/>
              <w:left w:val="single" w:sz="4" w:space="0" w:color="auto"/>
              <w:bottom w:val="nil"/>
              <w:right w:val="nil"/>
            </w:tcBorders>
            <w:vAlign w:val="center"/>
          </w:tcPr>
          <w:p w:rsidR="00614DC6" w:rsidRDefault="00614DC6" w:rsidP="006E6DB0">
            <w:pPr>
              <w:jc w:val="left"/>
              <w:rPr>
                <w:rFonts w:cs="Arial"/>
              </w:rPr>
            </w:pPr>
            <w:r>
              <w:rPr>
                <w:rFonts w:cs="Arial"/>
              </w:rPr>
              <w:t>PONEDJELJAK</w:t>
            </w:r>
          </w:p>
        </w:tc>
        <w:tc>
          <w:tcPr>
            <w:tcW w:w="2168" w:type="dxa"/>
            <w:tcBorders>
              <w:top w:val="single" w:sz="4" w:space="0" w:color="auto"/>
              <w:left w:val="nil"/>
              <w:bottom w:val="nil"/>
              <w:right w:val="single" w:sz="4" w:space="0" w:color="auto"/>
            </w:tcBorders>
            <w:vAlign w:val="center"/>
          </w:tcPr>
          <w:p w:rsidR="00614DC6" w:rsidRDefault="00614DC6" w:rsidP="006E6DB0">
            <w:pPr>
              <w:jc w:val="center"/>
              <w:rPr>
                <w:rFonts w:cs="Arial"/>
              </w:rPr>
            </w:pPr>
            <w:r>
              <w:rPr>
                <w:rFonts w:cs="Arial"/>
              </w:rPr>
              <w:t>07,00 – 15,00</w:t>
            </w:r>
          </w:p>
        </w:tc>
        <w:tc>
          <w:tcPr>
            <w:tcW w:w="2167" w:type="dxa"/>
            <w:tcBorders>
              <w:top w:val="single" w:sz="4" w:space="0" w:color="auto"/>
              <w:left w:val="single" w:sz="4" w:space="0" w:color="auto"/>
              <w:bottom w:val="nil"/>
              <w:right w:val="nil"/>
            </w:tcBorders>
            <w:vAlign w:val="center"/>
          </w:tcPr>
          <w:p w:rsidR="00614DC6" w:rsidRDefault="00614DC6" w:rsidP="006E6DB0">
            <w:pPr>
              <w:jc w:val="left"/>
              <w:rPr>
                <w:rFonts w:cs="Arial"/>
              </w:rPr>
            </w:pPr>
            <w:r w:rsidRPr="00614DC6">
              <w:rPr>
                <w:rFonts w:cs="Arial"/>
              </w:rPr>
              <w:t>PONEDJELJAK</w:t>
            </w:r>
          </w:p>
        </w:tc>
        <w:tc>
          <w:tcPr>
            <w:tcW w:w="2168" w:type="dxa"/>
            <w:tcBorders>
              <w:top w:val="single" w:sz="4" w:space="0" w:color="auto"/>
              <w:left w:val="nil"/>
              <w:bottom w:val="nil"/>
              <w:right w:val="single" w:sz="4" w:space="0" w:color="auto"/>
            </w:tcBorders>
            <w:vAlign w:val="center"/>
          </w:tcPr>
          <w:p w:rsidR="00614DC6" w:rsidRDefault="00614DC6" w:rsidP="006E6DB0">
            <w:pPr>
              <w:jc w:val="center"/>
              <w:rPr>
                <w:rFonts w:cs="Arial"/>
              </w:rPr>
            </w:pPr>
            <w:r>
              <w:rPr>
                <w:rFonts w:cs="Arial"/>
              </w:rPr>
              <w:t>07,00 – 15,00</w:t>
            </w:r>
          </w:p>
        </w:tc>
      </w:tr>
      <w:tr w:rsidR="00614DC6" w:rsidTr="006E6DB0">
        <w:trPr>
          <w:trHeight w:val="423"/>
          <w:jc w:val="center"/>
        </w:trPr>
        <w:tc>
          <w:tcPr>
            <w:tcW w:w="2167" w:type="dxa"/>
            <w:tcBorders>
              <w:top w:val="nil"/>
              <w:left w:val="single" w:sz="4" w:space="0" w:color="auto"/>
              <w:bottom w:val="nil"/>
              <w:right w:val="nil"/>
            </w:tcBorders>
            <w:vAlign w:val="center"/>
          </w:tcPr>
          <w:p w:rsidR="00614DC6" w:rsidRDefault="00614DC6" w:rsidP="006E6DB0">
            <w:pPr>
              <w:jc w:val="left"/>
              <w:rPr>
                <w:rFonts w:cs="Arial"/>
              </w:rPr>
            </w:pPr>
            <w:r>
              <w:rPr>
                <w:rFonts w:cs="Arial"/>
              </w:rPr>
              <w:t>SRIJEDA</w:t>
            </w:r>
          </w:p>
        </w:tc>
        <w:tc>
          <w:tcPr>
            <w:tcW w:w="2168" w:type="dxa"/>
            <w:tcBorders>
              <w:top w:val="nil"/>
              <w:left w:val="nil"/>
              <w:bottom w:val="nil"/>
              <w:right w:val="single" w:sz="4" w:space="0" w:color="auto"/>
            </w:tcBorders>
            <w:vAlign w:val="center"/>
          </w:tcPr>
          <w:p w:rsidR="00614DC6" w:rsidRDefault="00614DC6" w:rsidP="006E6DB0">
            <w:pPr>
              <w:jc w:val="center"/>
              <w:rPr>
                <w:rFonts w:cs="Arial"/>
              </w:rPr>
            </w:pPr>
            <w:r>
              <w:rPr>
                <w:rFonts w:cs="Arial"/>
              </w:rPr>
              <w:t>12,00 – 20,00</w:t>
            </w:r>
          </w:p>
        </w:tc>
        <w:tc>
          <w:tcPr>
            <w:tcW w:w="2167" w:type="dxa"/>
            <w:tcBorders>
              <w:top w:val="nil"/>
              <w:left w:val="single" w:sz="4" w:space="0" w:color="auto"/>
              <w:bottom w:val="nil"/>
              <w:right w:val="nil"/>
            </w:tcBorders>
            <w:vAlign w:val="center"/>
          </w:tcPr>
          <w:p w:rsidR="00614DC6" w:rsidRDefault="00614DC6" w:rsidP="006E6DB0">
            <w:pPr>
              <w:jc w:val="left"/>
              <w:rPr>
                <w:rFonts w:cs="Arial"/>
              </w:rPr>
            </w:pPr>
            <w:r w:rsidRPr="00614DC6">
              <w:rPr>
                <w:rFonts w:cs="Arial"/>
              </w:rPr>
              <w:t>SRIJEDA</w:t>
            </w:r>
          </w:p>
        </w:tc>
        <w:tc>
          <w:tcPr>
            <w:tcW w:w="2168" w:type="dxa"/>
            <w:tcBorders>
              <w:top w:val="nil"/>
              <w:left w:val="nil"/>
              <w:bottom w:val="nil"/>
              <w:right w:val="single" w:sz="4" w:space="0" w:color="auto"/>
            </w:tcBorders>
            <w:vAlign w:val="center"/>
          </w:tcPr>
          <w:p w:rsidR="00614DC6" w:rsidRDefault="00614DC6" w:rsidP="006E6DB0">
            <w:pPr>
              <w:jc w:val="center"/>
              <w:rPr>
                <w:rFonts w:cs="Arial"/>
              </w:rPr>
            </w:pPr>
            <w:r>
              <w:rPr>
                <w:rFonts w:cs="Arial"/>
              </w:rPr>
              <w:t>10,00 – 18,00</w:t>
            </w:r>
          </w:p>
        </w:tc>
      </w:tr>
      <w:tr w:rsidR="00614DC6" w:rsidTr="006E6DB0">
        <w:trPr>
          <w:trHeight w:val="400"/>
          <w:jc w:val="center"/>
        </w:trPr>
        <w:tc>
          <w:tcPr>
            <w:tcW w:w="2167" w:type="dxa"/>
            <w:tcBorders>
              <w:top w:val="nil"/>
              <w:left w:val="single" w:sz="4" w:space="0" w:color="auto"/>
              <w:bottom w:val="single" w:sz="4" w:space="0" w:color="auto"/>
              <w:right w:val="nil"/>
            </w:tcBorders>
            <w:vAlign w:val="center"/>
          </w:tcPr>
          <w:p w:rsidR="00614DC6" w:rsidRDefault="00614DC6" w:rsidP="006E6DB0">
            <w:pPr>
              <w:jc w:val="left"/>
              <w:rPr>
                <w:rFonts w:cs="Arial"/>
              </w:rPr>
            </w:pPr>
            <w:r>
              <w:rPr>
                <w:rFonts w:cs="Arial"/>
              </w:rPr>
              <w:t>SUBOTA</w:t>
            </w:r>
          </w:p>
        </w:tc>
        <w:tc>
          <w:tcPr>
            <w:tcW w:w="2168" w:type="dxa"/>
            <w:tcBorders>
              <w:top w:val="nil"/>
              <w:left w:val="nil"/>
              <w:bottom w:val="single" w:sz="4" w:space="0" w:color="auto"/>
              <w:right w:val="single" w:sz="4" w:space="0" w:color="auto"/>
            </w:tcBorders>
            <w:vAlign w:val="center"/>
          </w:tcPr>
          <w:p w:rsidR="00614DC6" w:rsidRDefault="00614DC6" w:rsidP="006E6DB0">
            <w:pPr>
              <w:jc w:val="center"/>
              <w:rPr>
                <w:rFonts w:cs="Arial"/>
              </w:rPr>
            </w:pPr>
            <w:r>
              <w:rPr>
                <w:rFonts w:cs="Arial"/>
              </w:rPr>
              <w:t>07,00 – 15,00</w:t>
            </w:r>
          </w:p>
        </w:tc>
        <w:tc>
          <w:tcPr>
            <w:tcW w:w="2167" w:type="dxa"/>
            <w:tcBorders>
              <w:top w:val="nil"/>
              <w:left w:val="single" w:sz="4" w:space="0" w:color="auto"/>
              <w:bottom w:val="single" w:sz="4" w:space="0" w:color="auto"/>
              <w:right w:val="nil"/>
            </w:tcBorders>
            <w:vAlign w:val="center"/>
          </w:tcPr>
          <w:p w:rsidR="00614DC6" w:rsidRDefault="00614DC6" w:rsidP="006E6DB0">
            <w:pPr>
              <w:jc w:val="left"/>
              <w:rPr>
                <w:rFonts w:cs="Arial"/>
              </w:rPr>
            </w:pPr>
            <w:r w:rsidRPr="00614DC6">
              <w:rPr>
                <w:rFonts w:cs="Arial"/>
              </w:rPr>
              <w:t>SUBOTA</w:t>
            </w:r>
          </w:p>
        </w:tc>
        <w:tc>
          <w:tcPr>
            <w:tcW w:w="2168" w:type="dxa"/>
            <w:tcBorders>
              <w:top w:val="nil"/>
              <w:left w:val="nil"/>
              <w:bottom w:val="single" w:sz="4" w:space="0" w:color="auto"/>
              <w:right w:val="single" w:sz="4" w:space="0" w:color="auto"/>
            </w:tcBorders>
            <w:vAlign w:val="center"/>
          </w:tcPr>
          <w:p w:rsidR="00614DC6" w:rsidRDefault="00614DC6" w:rsidP="006E6DB0">
            <w:pPr>
              <w:jc w:val="center"/>
              <w:rPr>
                <w:rFonts w:cs="Arial"/>
              </w:rPr>
            </w:pPr>
            <w:r>
              <w:rPr>
                <w:rFonts w:cs="Arial"/>
              </w:rPr>
              <w:t>07,00 – 15,00</w:t>
            </w:r>
          </w:p>
        </w:tc>
      </w:tr>
    </w:tbl>
    <w:p w:rsidR="00614DC6" w:rsidRDefault="00614DC6" w:rsidP="00614DC6">
      <w:pPr>
        <w:rPr>
          <w:rFonts w:cs="Arial"/>
        </w:rPr>
      </w:pPr>
    </w:p>
    <w:p w:rsidR="00AA3B35" w:rsidRDefault="005C67A9" w:rsidP="00614DC6">
      <w:pPr>
        <w:rPr>
          <w:rFonts w:cs="Arial"/>
        </w:rPr>
      </w:pPr>
      <w:r w:rsidRPr="005C67A9">
        <w:rPr>
          <w:rFonts w:cs="Arial"/>
        </w:rPr>
        <w:t>Temeljem preporuka Stožera civilne zaštite RH te s ciljem daljnjeg provođenja propisanih mjera za suzbijanje i prevenciju širenja koronavirusa</w:t>
      </w:r>
      <w:r>
        <w:rPr>
          <w:rFonts w:cs="Arial"/>
        </w:rPr>
        <w:t xml:space="preserve"> (COVID-19)</w:t>
      </w:r>
      <w:r w:rsidRPr="005C67A9">
        <w:rPr>
          <w:rFonts w:cs="Arial"/>
        </w:rPr>
        <w:t xml:space="preserve"> i dodatne zaštite građana, Niskogradnja d.o.o kao upravitelj reciklažnog dvorišta donijela je odluku o zatvaranju reciklažnog dvorišta </w:t>
      </w:r>
      <w:r>
        <w:rPr>
          <w:rFonts w:cs="Arial"/>
        </w:rPr>
        <w:t>u periodu od 20. ožujka 2020. godine do 22.04.2020. godine.</w:t>
      </w:r>
    </w:p>
    <w:p w:rsidR="00AA3B35" w:rsidRDefault="00AA3B35" w:rsidP="00614DC6">
      <w:pPr>
        <w:rPr>
          <w:rFonts w:cs="Arial"/>
        </w:rPr>
      </w:pPr>
    </w:p>
    <w:p w:rsidR="00953CDD" w:rsidRDefault="00953CDD" w:rsidP="00614DC6">
      <w:pPr>
        <w:rPr>
          <w:rFonts w:cs="Arial"/>
        </w:rPr>
      </w:pPr>
      <w:r>
        <w:rPr>
          <w:rFonts w:cs="Arial"/>
        </w:rPr>
        <w:t>U reciklažno dvorište odlažu se sve vrste otpada koje je osoba koja upravlja reciklažnim dvorištem dužna zaprimati, što je propisano Pravilnikom o gospodarenju otpadom, Dodatak IV. (NN 117/17).</w:t>
      </w:r>
    </w:p>
    <w:p w:rsidR="00953CDD" w:rsidRDefault="00953CDD" w:rsidP="00614DC6">
      <w:pPr>
        <w:rPr>
          <w:rFonts w:cs="Arial"/>
        </w:rPr>
      </w:pPr>
    </w:p>
    <w:p w:rsidR="00553F35" w:rsidRDefault="00953CDD" w:rsidP="00553F35">
      <w:pPr>
        <w:shd w:val="clear" w:color="auto" w:fill="FFFFFF"/>
        <w:spacing w:before="272"/>
        <w:jc w:val="center"/>
        <w:textAlignment w:val="baseline"/>
        <w:rPr>
          <w:rFonts w:cs="Arial"/>
          <w:b/>
          <w:bCs/>
          <w:color w:val="231F20"/>
          <w:sz w:val="22"/>
          <w:szCs w:val="22"/>
        </w:rPr>
      </w:pPr>
      <w:r w:rsidRPr="00953CDD">
        <w:rPr>
          <w:rFonts w:cs="Arial"/>
          <w:b/>
          <w:bCs/>
          <w:color w:val="231F20"/>
          <w:sz w:val="22"/>
          <w:szCs w:val="22"/>
        </w:rPr>
        <w:t>Dodatak IV</w:t>
      </w:r>
    </w:p>
    <w:p w:rsidR="00953CDD" w:rsidRPr="00953CDD" w:rsidRDefault="00953CDD" w:rsidP="00553F35">
      <w:pPr>
        <w:shd w:val="clear" w:color="auto" w:fill="FFFFFF"/>
        <w:spacing w:after="48"/>
        <w:jc w:val="center"/>
        <w:textAlignment w:val="baseline"/>
        <w:rPr>
          <w:rFonts w:ascii="Arial Narrow" w:hAnsi="Arial Narrow" w:cs="Arial"/>
          <w:b/>
          <w:bCs/>
          <w:color w:val="231F20"/>
          <w:sz w:val="22"/>
          <w:szCs w:val="22"/>
        </w:rPr>
      </w:pPr>
      <w:r w:rsidRPr="00953CDD">
        <w:rPr>
          <w:rFonts w:ascii="Arial Narrow" w:hAnsi="Arial Narrow" w:cs="Arial"/>
          <w:color w:val="000000"/>
          <w:sz w:val="20"/>
        </w:rPr>
        <w:t>POPIS OTPADA KOJEG JE OSOBA KOJA UPRAVLJA RECIKLAŽNIM DVORIŠTEM DUŽNA ZAPRIMATI</w:t>
      </w:r>
    </w:p>
    <w:tbl>
      <w:tblPr>
        <w:tblW w:w="5000" w:type="pct"/>
        <w:jc w:val="center"/>
        <w:shd w:val="clear" w:color="auto" w:fill="FFFFFF"/>
        <w:tblCellMar>
          <w:left w:w="0" w:type="dxa"/>
          <w:right w:w="0" w:type="dxa"/>
        </w:tblCellMar>
        <w:tblLook w:val="04A0" w:firstRow="1" w:lastRow="0" w:firstColumn="1" w:lastColumn="0" w:noHBand="0" w:noVBand="1"/>
      </w:tblPr>
      <w:tblGrid>
        <w:gridCol w:w="1904"/>
        <w:gridCol w:w="1170"/>
        <w:gridCol w:w="5982"/>
      </w:tblGrid>
      <w:tr w:rsidR="00553F35" w:rsidRPr="00953CDD" w:rsidTr="00553F35">
        <w:trPr>
          <w:trHeight w:val="436"/>
          <w:jc w:val="center"/>
        </w:trPr>
        <w:tc>
          <w:tcPr>
            <w:tcW w:w="1051"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b/>
                <w:bCs/>
                <w:color w:val="000000"/>
                <w:sz w:val="20"/>
                <w:bdr w:val="none" w:sz="0" w:space="0" w:color="auto" w:frame="1"/>
              </w:rPr>
              <w:t>OPIS OTPADA</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b/>
                <w:bCs/>
                <w:color w:val="000000"/>
                <w:sz w:val="20"/>
                <w:bdr w:val="none" w:sz="0" w:space="0" w:color="auto" w:frame="1"/>
              </w:rPr>
              <w:t>KLJUČNI BROJ</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b/>
                <w:bCs/>
                <w:color w:val="000000"/>
                <w:sz w:val="20"/>
                <w:bdr w:val="none" w:sz="0" w:space="0" w:color="auto" w:frame="1"/>
              </w:rPr>
              <w:t>NAZIV OTPADA</w:t>
            </w:r>
          </w:p>
        </w:tc>
      </w:tr>
      <w:tr w:rsidR="00553F35" w:rsidRPr="00953CDD" w:rsidTr="00553F35">
        <w:trPr>
          <w:trHeight w:val="113"/>
          <w:jc w:val="center"/>
        </w:trPr>
        <w:tc>
          <w:tcPr>
            <w:tcW w:w="1051" w:type="pct"/>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problematični otpad</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15 01 10*</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ambalaža koja sadrži ostatke opasnih tvari ili je onečišćena opasnim tvarima</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15 01 11*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metalna ambalaža koja sadrži opasne krute porozne materijale (npr. azbest), uključujući prazne spremnike pod tlakom</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16 05 04*</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plinovi u posudama pod tlakom (uključujući halone) koji sadrže opasne tvari</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13*</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otapala</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14*</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kiseline</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15*</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lužine</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17*</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fotografske kemikalije</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19*</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pesticidi</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21*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fluorescentne cijevi i ostali otpad koji sadrži živu</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23*</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odbačena oprema koja sadrži klorofluorougljike</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26*</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ulja i masti koji nisu navedeni pod 20 01 25*</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27*</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boje, tinte, ljepila i smole, koje sadrže opasne tvari</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29*</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detergenti koji sadrže opasne tvari</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citotoksici i citostatici</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33*</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baterije i akumulatori obuhvaćeni pod 16 06 01*, 16 06 02* ili 16 06 03* i nesortirane baterije i akumulatori koji sadrže te baterije</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35*</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odbačena električna i elektronička oprema koja nije navedena pod 20 01 21* i 20 01 23*, koja sadrži opasne komponente</w:t>
            </w:r>
          </w:p>
        </w:tc>
      </w:tr>
      <w:tr w:rsidR="00553F35" w:rsidRPr="00953CDD" w:rsidTr="00553F35">
        <w:trPr>
          <w:trHeight w:val="113"/>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37*</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drvo koje sadrži opasne tvari</w:t>
            </w:r>
          </w:p>
        </w:tc>
      </w:tr>
      <w:tr w:rsidR="00553F35" w:rsidRPr="00953CDD" w:rsidTr="00553F35">
        <w:trPr>
          <w:trHeight w:val="20"/>
          <w:jc w:val="center"/>
        </w:trPr>
        <w:tc>
          <w:tcPr>
            <w:tcW w:w="1051" w:type="pct"/>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otpadni papir</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15 01 01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papirna i kartonska ambalaža</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20 01 01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papir i karton</w:t>
            </w:r>
          </w:p>
        </w:tc>
      </w:tr>
      <w:tr w:rsidR="00553F35" w:rsidRPr="00953CDD" w:rsidTr="00553F35">
        <w:trPr>
          <w:trHeight w:val="20"/>
          <w:jc w:val="center"/>
        </w:trPr>
        <w:tc>
          <w:tcPr>
            <w:tcW w:w="1051" w:type="pct"/>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otpadni metal</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15 01 04</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metalna ambalaža</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20 01 40</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metali</w:t>
            </w:r>
          </w:p>
        </w:tc>
      </w:tr>
      <w:tr w:rsidR="00553F35" w:rsidRPr="00953CDD" w:rsidTr="00553F35">
        <w:trPr>
          <w:trHeight w:val="20"/>
          <w:jc w:val="center"/>
        </w:trPr>
        <w:tc>
          <w:tcPr>
            <w:tcW w:w="1051" w:type="pct"/>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otpadno staklo</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15 01 07</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staklena ambalaža</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20 01 02</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staklo</w:t>
            </w:r>
          </w:p>
        </w:tc>
      </w:tr>
      <w:tr w:rsidR="00553F35" w:rsidRPr="00953CDD" w:rsidTr="00553F35">
        <w:trPr>
          <w:trHeight w:val="20"/>
          <w:jc w:val="center"/>
        </w:trPr>
        <w:tc>
          <w:tcPr>
            <w:tcW w:w="1051" w:type="pct"/>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otpadna plastika</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15 01 02</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plastična ambalaža</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20 01 39</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plastika</w:t>
            </w:r>
          </w:p>
        </w:tc>
      </w:tr>
      <w:tr w:rsidR="00553F35" w:rsidRPr="00953CDD" w:rsidTr="00553F35">
        <w:trPr>
          <w:trHeight w:val="20"/>
          <w:jc w:val="center"/>
        </w:trPr>
        <w:tc>
          <w:tcPr>
            <w:tcW w:w="1051" w:type="pct"/>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otpadni tekstil</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20 01 10</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odjeća</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20 01 11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tekstil</w:t>
            </w:r>
          </w:p>
        </w:tc>
      </w:tr>
      <w:tr w:rsidR="00553F35" w:rsidRPr="00953CDD" w:rsidTr="00553F35">
        <w:trPr>
          <w:trHeight w:val="20"/>
          <w:jc w:val="center"/>
        </w:trPr>
        <w:tc>
          <w:tcPr>
            <w:tcW w:w="1051"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krupni (glomazni) otpad</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20 03 07</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glomazni otpad</w:t>
            </w:r>
          </w:p>
        </w:tc>
      </w:tr>
      <w:tr w:rsidR="00553F35" w:rsidRPr="00953CDD" w:rsidTr="00553F35">
        <w:trPr>
          <w:trHeight w:val="20"/>
          <w:jc w:val="center"/>
        </w:trPr>
        <w:tc>
          <w:tcPr>
            <w:tcW w:w="1051"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jestiva ulja i masti</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20 01 25</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jestiva ulja i masti</w:t>
            </w:r>
          </w:p>
        </w:tc>
      </w:tr>
      <w:tr w:rsidR="00553F35" w:rsidRPr="00953CDD" w:rsidTr="00553F35">
        <w:trPr>
          <w:trHeight w:val="20"/>
          <w:jc w:val="center"/>
        </w:trPr>
        <w:tc>
          <w:tcPr>
            <w:tcW w:w="1051"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boje</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20 01 28</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boje, tinte, ljepila i smole, koje nisu navedene pod 20 01 27*</w:t>
            </w:r>
          </w:p>
        </w:tc>
      </w:tr>
      <w:tr w:rsidR="00553F35" w:rsidRPr="00953CDD" w:rsidTr="00553F35">
        <w:trPr>
          <w:trHeight w:val="20"/>
          <w:jc w:val="center"/>
        </w:trPr>
        <w:tc>
          <w:tcPr>
            <w:tcW w:w="1051"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deterdženti</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20 01 30</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detergenti koji nisu navedeni pod 20 01 29*</w:t>
            </w:r>
          </w:p>
        </w:tc>
      </w:tr>
      <w:tr w:rsidR="00553F35" w:rsidRPr="00953CDD" w:rsidTr="00553F35">
        <w:trPr>
          <w:trHeight w:val="20"/>
          <w:jc w:val="center"/>
        </w:trPr>
        <w:tc>
          <w:tcPr>
            <w:tcW w:w="1051"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lijekovi</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20 01 32</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lijekovi koji nisu navedeni pod 20 01 31*</w:t>
            </w:r>
          </w:p>
        </w:tc>
      </w:tr>
      <w:tr w:rsidR="00553F35" w:rsidRPr="00953CDD" w:rsidTr="00553F35">
        <w:trPr>
          <w:trHeight w:val="20"/>
          <w:jc w:val="center"/>
        </w:trPr>
        <w:tc>
          <w:tcPr>
            <w:tcW w:w="1051"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baterije i akumulatori</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20 01 34</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baterije i akumulatori, koji nisu navedeni pod 20 01 33*</w:t>
            </w:r>
          </w:p>
        </w:tc>
      </w:tr>
      <w:tr w:rsidR="00553F35" w:rsidRPr="00953CDD" w:rsidTr="00553F35">
        <w:trPr>
          <w:trHeight w:val="20"/>
          <w:jc w:val="center"/>
        </w:trPr>
        <w:tc>
          <w:tcPr>
            <w:tcW w:w="1051"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električna i elektronička oprema</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20 01 36</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odbačena električna i elektronička oprema, koja nije navedena pod 20 01 21*, 20 01 23* i 20 01 35*</w:t>
            </w:r>
          </w:p>
        </w:tc>
      </w:tr>
      <w:tr w:rsidR="00553F35" w:rsidRPr="00953CDD" w:rsidTr="00553F35">
        <w:trPr>
          <w:trHeight w:val="20"/>
          <w:jc w:val="center"/>
        </w:trPr>
        <w:tc>
          <w:tcPr>
            <w:tcW w:w="1051" w:type="pct"/>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građevni otpad iz kućanstva</w:t>
            </w:r>
            <w:r w:rsidRPr="00953CDD">
              <w:rPr>
                <w:rFonts w:ascii="Arial Narrow" w:hAnsi="Arial Narrow"/>
                <w:color w:val="000000"/>
                <w:sz w:val="20"/>
                <w:vertAlign w:val="superscript"/>
              </w:rPr>
              <w:t>1</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17 01 01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beton</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17 01 02</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cigle</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17 01 03</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crijep/pločice i keramika</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17 04 11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kabelski vodiči koji nisu navedeni pod 17 04 10*</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06 01*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izolacijski materijali koji sadrže azbest</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06 03*</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ostali izolacijski materijali, koji se sastoje ili sadrže opasne tvari</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17 06 04</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izolacijski materijali koji nisu navedeni pod 17 06 01* i 17 06 03*</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06 05*</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građevinski materijali koji sadrže azbest</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08 01*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građevinski materijali na bazi gipsa onečišćeni opasnim tvarima</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17 08 02</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građevinski materijali na bazi gipsa koji nisu navedeni pod 17 08 01*</w:t>
            </w:r>
          </w:p>
        </w:tc>
      </w:tr>
      <w:tr w:rsidR="00553F35" w:rsidRPr="00953CDD" w:rsidTr="00553F35">
        <w:trPr>
          <w:trHeight w:val="20"/>
          <w:jc w:val="center"/>
        </w:trPr>
        <w:tc>
          <w:tcPr>
            <w:tcW w:w="1051" w:type="pct"/>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ostalo</w:t>
            </w: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08 03 17*</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otpadni tiskarski toneri koji sadrže opasne tvari</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08 03 18</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otpadni tiskarski toneri koji nisu navedeni pod 08 03 17*</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16 01 03</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otpadne gume</w:t>
            </w:r>
          </w:p>
        </w:tc>
      </w:tr>
      <w:tr w:rsidR="00553F35" w:rsidRPr="00953CDD" w:rsidTr="00553F35">
        <w:trPr>
          <w:trHeight w:val="20"/>
          <w:jc w:val="center"/>
        </w:trPr>
        <w:tc>
          <w:tcPr>
            <w:tcW w:w="1051" w:type="pct"/>
            <w:vMerge/>
            <w:tcBorders>
              <w:top w:val="single" w:sz="6" w:space="0" w:color="auto"/>
              <w:left w:val="single" w:sz="6" w:space="0" w:color="auto"/>
              <w:bottom w:val="single" w:sz="6" w:space="0" w:color="auto"/>
              <w:right w:val="single" w:sz="6" w:space="0" w:color="auto"/>
            </w:tcBorders>
            <w:shd w:val="clear" w:color="auto" w:fill="FFFFFF"/>
            <w:vAlign w:val="bottom"/>
            <w:hideMark/>
          </w:tcPr>
          <w:p w:rsidR="00953CDD" w:rsidRPr="00953CDD" w:rsidRDefault="00953CDD" w:rsidP="00953CDD">
            <w:pPr>
              <w:jc w:val="left"/>
              <w:rPr>
                <w:rFonts w:ascii="Arial Narrow" w:hAnsi="Arial Narrow"/>
                <w:color w:val="000000"/>
                <w:sz w:val="20"/>
              </w:rPr>
            </w:pPr>
          </w:p>
        </w:tc>
        <w:tc>
          <w:tcPr>
            <w:tcW w:w="646"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center"/>
              <w:rPr>
                <w:rFonts w:ascii="Arial Narrow" w:hAnsi="Arial Narrow"/>
                <w:color w:val="000000"/>
                <w:sz w:val="20"/>
              </w:rPr>
            </w:pPr>
            <w:r w:rsidRPr="00953CDD">
              <w:rPr>
                <w:rFonts w:ascii="Arial Narrow" w:hAnsi="Arial Narrow"/>
                <w:color w:val="000000"/>
                <w:sz w:val="20"/>
              </w:rPr>
              <w:t>18 01 01</w:t>
            </w:r>
          </w:p>
        </w:tc>
        <w:tc>
          <w:tcPr>
            <w:tcW w:w="3304" w:type="pc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rsidR="00953CDD" w:rsidRPr="00953CDD" w:rsidRDefault="00953CDD" w:rsidP="00953CDD">
            <w:pPr>
              <w:jc w:val="left"/>
              <w:rPr>
                <w:rFonts w:ascii="Arial Narrow" w:hAnsi="Arial Narrow"/>
                <w:color w:val="000000"/>
                <w:sz w:val="20"/>
              </w:rPr>
            </w:pPr>
            <w:r w:rsidRPr="00953CDD">
              <w:rPr>
                <w:rFonts w:ascii="Arial Narrow" w:hAnsi="Arial Narrow"/>
                <w:color w:val="000000"/>
                <w:sz w:val="20"/>
              </w:rPr>
              <w:t>oštri predmeti (osim 18 01 03*)</w:t>
            </w:r>
          </w:p>
        </w:tc>
      </w:tr>
    </w:tbl>
    <w:p w:rsidR="00953CDD" w:rsidRDefault="00953CDD" w:rsidP="00614DC6">
      <w:pPr>
        <w:rPr>
          <w:rFonts w:cs="Arial"/>
        </w:rPr>
      </w:pPr>
    </w:p>
    <w:p w:rsidR="00953CDD" w:rsidRDefault="00953CDD" w:rsidP="00614DC6">
      <w:pPr>
        <w:rPr>
          <w:rFonts w:cs="Arial"/>
        </w:rPr>
      </w:pPr>
      <w:r>
        <w:rPr>
          <w:rFonts w:cs="Arial"/>
        </w:rPr>
        <w:t xml:space="preserve">Za navedeni otpad ne postoje ograničenja u količini, osim u </w:t>
      </w:r>
      <w:r w:rsidR="00491E2B">
        <w:rPr>
          <w:rFonts w:cs="Arial"/>
        </w:rPr>
        <w:t xml:space="preserve">kategoriji </w:t>
      </w:r>
      <w:r>
        <w:rPr>
          <w:rFonts w:cs="Arial"/>
        </w:rPr>
        <w:t>građevinsko</w:t>
      </w:r>
      <w:r w:rsidR="00491E2B">
        <w:rPr>
          <w:rFonts w:cs="Arial"/>
        </w:rPr>
        <w:t>g</w:t>
      </w:r>
      <w:r>
        <w:rPr>
          <w:rFonts w:cs="Arial"/>
        </w:rPr>
        <w:t xml:space="preserve"> otpad</w:t>
      </w:r>
      <w:r w:rsidR="00491E2B">
        <w:rPr>
          <w:rFonts w:cs="Arial"/>
        </w:rPr>
        <w:t>a</w:t>
      </w:r>
      <w:r>
        <w:rPr>
          <w:rFonts w:cs="Arial"/>
        </w:rPr>
        <w:t xml:space="preserve"> koji se odnosi </w:t>
      </w:r>
      <w:r w:rsidR="00344BBB">
        <w:rPr>
          <w:rFonts w:cs="Arial"/>
        </w:rPr>
        <w:t xml:space="preserve">samo </w:t>
      </w:r>
      <w:r>
        <w:rPr>
          <w:rFonts w:cs="Arial"/>
        </w:rPr>
        <w:t xml:space="preserve">na </w:t>
      </w:r>
      <w:r w:rsidR="00553F35">
        <w:rPr>
          <w:rFonts w:cs="Arial"/>
        </w:rPr>
        <w:t>građevni otpad koji vlasnik proizvede prilikom održavanja ili manjih popravaka</w:t>
      </w:r>
      <w:r w:rsidR="00491E2B">
        <w:rPr>
          <w:rFonts w:cs="Arial"/>
        </w:rPr>
        <w:t xml:space="preserve"> (građevni otpad iz kućanstva)</w:t>
      </w:r>
      <w:r w:rsidR="005D5D03">
        <w:rPr>
          <w:rFonts w:cs="Arial"/>
        </w:rPr>
        <w:t>,</w:t>
      </w:r>
      <w:r w:rsidR="00553F35">
        <w:rPr>
          <w:rFonts w:cs="Arial"/>
        </w:rPr>
        <w:t xml:space="preserve"> </w:t>
      </w:r>
      <w:r w:rsidR="005D5D03">
        <w:rPr>
          <w:rFonts w:cs="Arial"/>
        </w:rPr>
        <w:t xml:space="preserve">kojeg korisnik može predati </w:t>
      </w:r>
      <w:r w:rsidR="00553F35">
        <w:rPr>
          <w:rFonts w:cs="Arial"/>
        </w:rPr>
        <w:t xml:space="preserve">u količini ne većoj od </w:t>
      </w:r>
      <w:r w:rsidR="00491E2B">
        <w:rPr>
          <w:rFonts w:cs="Arial"/>
        </w:rPr>
        <w:t xml:space="preserve">kumulativno (po vrstama građevnog otpada) </w:t>
      </w:r>
      <w:r w:rsidR="00553F35">
        <w:rPr>
          <w:rFonts w:cs="Arial"/>
        </w:rPr>
        <w:t>200,00 kg unutar 6 uzastopnih mjeseci.</w:t>
      </w:r>
    </w:p>
    <w:p w:rsidR="00953CDD" w:rsidRDefault="00953CDD" w:rsidP="00614DC6">
      <w:pPr>
        <w:rPr>
          <w:rFonts w:cs="Arial"/>
        </w:rPr>
      </w:pPr>
    </w:p>
    <w:p w:rsidR="00953CDD" w:rsidRDefault="00553F35" w:rsidP="00614DC6">
      <w:pPr>
        <w:rPr>
          <w:rFonts w:cs="Arial"/>
        </w:rPr>
      </w:pPr>
      <w:r>
        <w:rPr>
          <w:rFonts w:cs="Arial"/>
        </w:rPr>
        <w:t xml:space="preserve">Sve poslove vezano za </w:t>
      </w:r>
      <w:r w:rsidR="00491E2B">
        <w:rPr>
          <w:rFonts w:cs="Arial"/>
        </w:rPr>
        <w:t xml:space="preserve">identifikaciju korisnika, </w:t>
      </w:r>
      <w:r>
        <w:rPr>
          <w:rFonts w:cs="Arial"/>
        </w:rPr>
        <w:t>pregled, kontrolu, zaprimanje, utvrđivanje količine, evidentiranje otpada i kontrolu odlaganja u spremnik</w:t>
      </w:r>
      <w:r w:rsidR="00491E2B">
        <w:rPr>
          <w:rFonts w:cs="Arial"/>
        </w:rPr>
        <w:t xml:space="preserve"> (prema vrsti i ključnom broju otpada)</w:t>
      </w:r>
      <w:r>
        <w:rPr>
          <w:rFonts w:cs="Arial"/>
        </w:rPr>
        <w:t xml:space="preserve"> obavlja referent na reciklažnom dvorištu. </w:t>
      </w:r>
      <w:r w:rsidR="00291B77">
        <w:rPr>
          <w:rFonts w:cs="Arial"/>
        </w:rPr>
        <w:t>Korisnici nakon izvršene provjere</w:t>
      </w:r>
      <w:r w:rsidR="00491E2B">
        <w:rPr>
          <w:rFonts w:cs="Arial"/>
        </w:rPr>
        <w:t>, zaprimanja, kontrole i odvage otpada</w:t>
      </w:r>
      <w:r w:rsidR="00291B77">
        <w:rPr>
          <w:rFonts w:cs="Arial"/>
        </w:rPr>
        <w:t xml:space="preserve"> sami odlažu otpad u odgovarajuće spremnike, prema uputi i uz nadzor referenta</w:t>
      </w:r>
      <w:r w:rsidR="00491E2B">
        <w:rPr>
          <w:rFonts w:cs="Arial"/>
        </w:rPr>
        <w:t>.</w:t>
      </w:r>
      <w:r>
        <w:rPr>
          <w:rFonts w:cs="Arial"/>
        </w:rPr>
        <w:t xml:space="preserve"> </w:t>
      </w:r>
    </w:p>
    <w:p w:rsidR="00491E2B" w:rsidRDefault="00491E2B" w:rsidP="00614DC6">
      <w:pPr>
        <w:rPr>
          <w:rFonts w:cs="Arial"/>
        </w:rPr>
      </w:pPr>
    </w:p>
    <w:p w:rsidR="00491E2B" w:rsidRDefault="00491E2B" w:rsidP="00614DC6">
      <w:pPr>
        <w:rPr>
          <w:rFonts w:cs="Arial"/>
        </w:rPr>
      </w:pPr>
      <w:r>
        <w:rPr>
          <w:rFonts w:cs="Arial"/>
        </w:rPr>
        <w:t xml:space="preserve">Za sav zaprimljeni otpad referent na reciklažnom dvorištu vodi evidenciju, a podatke o zaprimljenom otpadu i količinama unosi i u e-ONTO, </w:t>
      </w:r>
      <w:r w:rsidRPr="00491E2B">
        <w:rPr>
          <w:rFonts w:cs="Arial"/>
        </w:rPr>
        <w:t>mrežn</w:t>
      </w:r>
      <w:r>
        <w:rPr>
          <w:rFonts w:cs="Arial"/>
        </w:rPr>
        <w:t>u</w:t>
      </w:r>
      <w:r w:rsidRPr="00491E2B">
        <w:rPr>
          <w:rFonts w:cs="Arial"/>
        </w:rPr>
        <w:t xml:space="preserve"> aplikacij</w:t>
      </w:r>
      <w:r>
        <w:rPr>
          <w:rFonts w:cs="Arial"/>
        </w:rPr>
        <w:t>u</w:t>
      </w:r>
      <w:r w:rsidRPr="00491E2B">
        <w:rPr>
          <w:rFonts w:cs="Arial"/>
        </w:rPr>
        <w:t xml:space="preserve"> za vođenje Očevidnika o nastanku i tijeku otpada koja omogućava unos podataka putem web aplikacije u realnom vremenu kao i izvještajne forme za praćenje toka otpada</w:t>
      </w:r>
      <w:r>
        <w:rPr>
          <w:rFonts w:cs="Arial"/>
        </w:rPr>
        <w:t>, te izradu pratećih listova otpada prilikom predaje zaprimljenog otpada na daljnje zbrinjavanje, reciklažu ili oporabu.</w:t>
      </w:r>
    </w:p>
    <w:p w:rsidR="00614DC6" w:rsidRDefault="00614DC6" w:rsidP="00614DC6">
      <w:pPr>
        <w:rPr>
          <w:rFonts w:cs="Arial"/>
        </w:rPr>
      </w:pPr>
    </w:p>
    <w:p w:rsidR="001256EF" w:rsidRDefault="001256EF" w:rsidP="00614DC6">
      <w:pPr>
        <w:rPr>
          <w:rFonts w:cs="Arial"/>
        </w:rPr>
      </w:pPr>
    </w:p>
    <w:p w:rsidR="00614DC6" w:rsidRDefault="00491E2B" w:rsidP="005C67A9">
      <w:pPr>
        <w:jc w:val="center"/>
        <w:rPr>
          <w:rFonts w:cs="Arial"/>
        </w:rPr>
      </w:pPr>
      <w:r>
        <w:rPr>
          <w:rFonts w:cs="Arial"/>
          <w:noProof/>
        </w:rPr>
        <w:lastRenderedPageBreak/>
        <w:drawing>
          <wp:inline distT="0" distB="0" distL="0" distR="0">
            <wp:extent cx="5820309" cy="2790825"/>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6572" cy="2817803"/>
                    </a:xfrm>
                    <a:prstGeom prst="rect">
                      <a:avLst/>
                    </a:prstGeom>
                  </pic:spPr>
                </pic:pic>
              </a:graphicData>
            </a:graphic>
          </wp:inline>
        </w:drawing>
      </w:r>
    </w:p>
    <w:p w:rsidR="00B61791" w:rsidRDefault="001611B9" w:rsidP="004D280F">
      <w:pPr>
        <w:pStyle w:val="Naslov1"/>
      </w:pPr>
      <w:bookmarkStart w:id="2" w:name="_Toc62467059"/>
      <w:r w:rsidRPr="005357D4">
        <w:t xml:space="preserve">III. </w:t>
      </w:r>
      <w:r w:rsidR="000E3818">
        <w:t>ZAPRIMLJENE KOLIČINE OTPADA</w:t>
      </w:r>
      <w:bookmarkEnd w:id="2"/>
    </w:p>
    <w:p w:rsidR="004D280F" w:rsidRPr="005357D4" w:rsidRDefault="004D280F" w:rsidP="00EF0770">
      <w:pPr>
        <w:rPr>
          <w:rFonts w:cs="Arial"/>
          <w:b/>
          <w:sz w:val="28"/>
        </w:rPr>
      </w:pPr>
    </w:p>
    <w:p w:rsidR="002809CB" w:rsidRDefault="008F7373" w:rsidP="00272ADE">
      <w:pPr>
        <w:rPr>
          <w:rFonts w:cs="Arial"/>
        </w:rPr>
      </w:pPr>
      <w:bookmarkStart w:id="3" w:name="_Hlk30094336"/>
      <w:r>
        <w:rPr>
          <w:rFonts w:cs="Arial"/>
        </w:rPr>
        <w:t xml:space="preserve">U periodu od početka rada, </w:t>
      </w:r>
      <w:r w:rsidR="005C67A9">
        <w:rPr>
          <w:rFonts w:cs="Arial"/>
        </w:rPr>
        <w:t>01.01</w:t>
      </w:r>
      <w:r>
        <w:rPr>
          <w:rFonts w:cs="Arial"/>
        </w:rPr>
        <w:t>.20</w:t>
      </w:r>
      <w:r w:rsidR="005C67A9">
        <w:rPr>
          <w:rFonts w:cs="Arial"/>
        </w:rPr>
        <w:t>20</w:t>
      </w:r>
      <w:r>
        <w:rPr>
          <w:rFonts w:cs="Arial"/>
        </w:rPr>
        <w:t>. godine, pa do 31.12.20</w:t>
      </w:r>
      <w:r w:rsidR="005C67A9">
        <w:rPr>
          <w:rFonts w:cs="Arial"/>
        </w:rPr>
        <w:t>20</w:t>
      </w:r>
      <w:r>
        <w:rPr>
          <w:rFonts w:cs="Arial"/>
        </w:rPr>
        <w:t>. godine na reciklažno d</w:t>
      </w:r>
      <w:r w:rsidR="00EF43B2">
        <w:rPr>
          <w:rFonts w:cs="Arial"/>
        </w:rPr>
        <w:t>vorište je zaprimljeno ukupno 107.670</w:t>
      </w:r>
      <w:r>
        <w:rPr>
          <w:rFonts w:cs="Arial"/>
        </w:rPr>
        <w:t xml:space="preserve">,50 kg otpada. Struktura </w:t>
      </w:r>
      <w:r w:rsidR="00244F25">
        <w:rPr>
          <w:rFonts w:cs="Arial"/>
        </w:rPr>
        <w:t xml:space="preserve">zaprimljenog </w:t>
      </w:r>
      <w:r>
        <w:rPr>
          <w:rFonts w:cs="Arial"/>
        </w:rPr>
        <w:t>otpada prema vrsti i količini prikazana je u sljedećoj tablici:</w:t>
      </w:r>
    </w:p>
    <w:bookmarkEnd w:id="3"/>
    <w:p w:rsidR="008F7373" w:rsidRDefault="008F7373" w:rsidP="00272ADE">
      <w:pPr>
        <w:rPr>
          <w:rFonts w:cs="Arial"/>
        </w:rPr>
      </w:pPr>
    </w:p>
    <w:tbl>
      <w:tblPr>
        <w:tblW w:w="9680" w:type="dxa"/>
        <w:jc w:val="center"/>
        <w:tblLook w:val="04A0" w:firstRow="1" w:lastRow="0" w:firstColumn="1" w:lastColumn="0" w:noHBand="0" w:noVBand="1"/>
      </w:tblPr>
      <w:tblGrid>
        <w:gridCol w:w="8100"/>
        <w:gridCol w:w="1580"/>
      </w:tblGrid>
      <w:tr w:rsidR="00EF43B2" w:rsidRPr="00EF43B2" w:rsidTr="00EF43B2">
        <w:trPr>
          <w:trHeight w:val="525"/>
          <w:jc w:val="center"/>
        </w:trPr>
        <w:tc>
          <w:tcPr>
            <w:tcW w:w="9680" w:type="dxa"/>
            <w:gridSpan w:val="2"/>
            <w:tcBorders>
              <w:top w:val="nil"/>
              <w:left w:val="nil"/>
              <w:bottom w:val="single" w:sz="4" w:space="0" w:color="D3D3D3"/>
              <w:right w:val="nil"/>
            </w:tcBorders>
            <w:shd w:val="clear" w:color="auto" w:fill="D9D9D9" w:themeFill="background1" w:themeFillShade="D9"/>
            <w:vAlign w:val="center"/>
            <w:hideMark/>
          </w:tcPr>
          <w:p w:rsidR="00EF43B2" w:rsidRPr="00EF43B2" w:rsidRDefault="00EF43B2" w:rsidP="00EF43B2">
            <w:pPr>
              <w:jc w:val="center"/>
              <w:rPr>
                <w:rFonts w:cs="Arial"/>
                <w:b/>
                <w:bCs/>
                <w:sz w:val="22"/>
                <w:szCs w:val="22"/>
              </w:rPr>
            </w:pPr>
            <w:r w:rsidRPr="00EF43B2">
              <w:rPr>
                <w:rFonts w:cs="Arial"/>
                <w:b/>
                <w:bCs/>
                <w:sz w:val="22"/>
                <w:szCs w:val="22"/>
              </w:rPr>
              <w:t>ZAPRIMLJENE KOLIČINE OTPADA U PERIODU 01.01.2020. – 31.12.2020.</w:t>
            </w:r>
          </w:p>
        </w:tc>
      </w:tr>
      <w:tr w:rsidR="00EF43B2" w:rsidRPr="00EF43B2" w:rsidTr="00EF43B2">
        <w:trPr>
          <w:trHeight w:val="342"/>
          <w:jc w:val="center"/>
        </w:trPr>
        <w:tc>
          <w:tcPr>
            <w:tcW w:w="8100" w:type="dxa"/>
            <w:tcBorders>
              <w:top w:val="single" w:sz="4" w:space="0" w:color="D3D3D3"/>
              <w:left w:val="single" w:sz="4" w:space="0" w:color="D3D3D3"/>
              <w:bottom w:val="nil"/>
              <w:right w:val="single" w:sz="4" w:space="0" w:color="D3D3D3"/>
            </w:tcBorders>
            <w:shd w:val="clear" w:color="auto" w:fill="D9D9D9" w:themeFill="background1" w:themeFillShade="D9"/>
            <w:vAlign w:val="center"/>
            <w:hideMark/>
          </w:tcPr>
          <w:p w:rsidR="00EF43B2" w:rsidRPr="00EF43B2" w:rsidRDefault="00EF43B2" w:rsidP="00EF43B2">
            <w:pPr>
              <w:jc w:val="center"/>
              <w:rPr>
                <w:rFonts w:cs="Arial"/>
                <w:b/>
                <w:bCs/>
                <w:color w:val="000000"/>
                <w:sz w:val="22"/>
                <w:szCs w:val="22"/>
              </w:rPr>
            </w:pPr>
            <w:r w:rsidRPr="00EF43B2">
              <w:rPr>
                <w:rFonts w:cs="Arial"/>
                <w:b/>
                <w:bCs/>
                <w:color w:val="000000"/>
                <w:sz w:val="22"/>
                <w:szCs w:val="22"/>
              </w:rPr>
              <w:t>KLJUČNI BROJ OTPADA</w:t>
            </w:r>
          </w:p>
        </w:tc>
        <w:tc>
          <w:tcPr>
            <w:tcW w:w="1580" w:type="dxa"/>
            <w:tcBorders>
              <w:top w:val="single" w:sz="4" w:space="0" w:color="D3D3D3"/>
              <w:left w:val="nil"/>
              <w:bottom w:val="nil"/>
              <w:right w:val="single" w:sz="4" w:space="0" w:color="D3D3D3"/>
            </w:tcBorders>
            <w:shd w:val="clear" w:color="auto" w:fill="D9D9D9" w:themeFill="background1" w:themeFillShade="D9"/>
            <w:vAlign w:val="center"/>
            <w:hideMark/>
          </w:tcPr>
          <w:p w:rsidR="00EF43B2" w:rsidRPr="00EF43B2" w:rsidRDefault="00EF43B2" w:rsidP="00EF43B2">
            <w:pPr>
              <w:jc w:val="center"/>
              <w:rPr>
                <w:rFonts w:cs="Arial"/>
                <w:b/>
                <w:bCs/>
                <w:color w:val="000000"/>
                <w:sz w:val="22"/>
                <w:szCs w:val="22"/>
              </w:rPr>
            </w:pPr>
            <w:r w:rsidRPr="00EF43B2">
              <w:rPr>
                <w:rFonts w:cs="Arial"/>
                <w:b/>
                <w:bCs/>
                <w:color w:val="000000"/>
                <w:sz w:val="22"/>
                <w:szCs w:val="22"/>
              </w:rPr>
              <w:t>KOLIČINA (kg)</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08 03 18 - otpadni tiskarski toneri koji nisu navedeni pod 08 03 17*</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7,00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15 01 01 - papirna i kartonska ambalaža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1.801,00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15 01 02 - plastična ambalaža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1.257,00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15 01 04 - metalna ambalaža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689,00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15 01 07 - staklena ambalaža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4.366,00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15 01 10* - ambalaža koja sadrži ostatke opasnih tvari ili je onečišćena opasnim tvarima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796,00</w:t>
            </w:r>
          </w:p>
        </w:tc>
      </w:tr>
      <w:tr w:rsidR="00EF43B2" w:rsidRPr="00EF43B2" w:rsidTr="00EF43B2">
        <w:trPr>
          <w:trHeight w:val="52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15 01 11* - metalna ambalaža koja sadrži opasne krute porozne materijale (npr. azbest), uključujući prazne spremnike pod tlakom</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653,00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16 01 03 - otpadne gume</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5.058,00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01 01 - beton</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6.740,00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01 02 - cigle</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2.710,00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01 03 - crijep/pločice i keramika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5.376,00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06 01* - izolacijski materijali koji sadrže azbest</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130,00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06 03* - ostali izolacijski materijali, koji se sastoje ili sadrže opasne tvari</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100,00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06 04 - izolacijski materijali koji nisu navedeni pod 17 06 01* i 17 06 03*</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2.371,00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06 05* - građevinski materijali koji sadrže azbest</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1.315,00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08 01* - građevinski materijali na bazi gipsa onečišćeni opasnim tvarima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0,00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17 08 02 - građevinski materijali na bazi gipsa koji nisu navedeni pod 17 08 01*</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3.755,00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01 - papir i karton</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6.229,00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02 - staklo</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2.654,00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10 - odjeća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6.505,00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11 - tekstili</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2.181,00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19* - pesticidi</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117,50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21* - fluorescentne cijevi i ostali otpad koji sadrži živu</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41,00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lastRenderedPageBreak/>
              <w:t>20 01 25 - jestiva ulja i masti</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78,00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26* - ulja i masti koji nisu navedeni pod 20 01 25*</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173,00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27* - boje, tinte, ljepila i smole, koje sadrže opasne tvari</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35,00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28 - boje, tinte, ljepila i smole, koje nisu navedene pod 20 01 27*</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1.497,00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33* - baterije i akumulatori obuhvaćeni pod 16 06 01*, 16 06 02* ili 16 06 03* i nesortirane baterije i akumulatori koji sadrže te baterije</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79,00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35* - odbačena električna i elektronička oprema koja nije navedena pod 20 01 21* i 20 01 23*, koja sadrži opasne komponente [7]</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10.618,00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36 - odbačena električna i elektronička oprema, koja nije navedena pod 20 01 21*, 20 01 23* i 20 01 35*</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80,00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39 - plastika</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2.904,00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01 40 - metali</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4.929,00</w:t>
            </w:r>
          </w:p>
        </w:tc>
      </w:tr>
      <w:tr w:rsidR="00EF43B2" w:rsidRPr="00EF43B2" w:rsidTr="00EF43B2">
        <w:trPr>
          <w:trHeight w:val="255"/>
          <w:jc w:val="center"/>
        </w:trPr>
        <w:tc>
          <w:tcPr>
            <w:tcW w:w="8100" w:type="dxa"/>
            <w:tcBorders>
              <w:top w:val="single" w:sz="4" w:space="0" w:color="auto"/>
              <w:left w:val="single" w:sz="4" w:space="0" w:color="auto"/>
              <w:bottom w:val="single" w:sz="4" w:space="0" w:color="auto"/>
              <w:right w:val="single" w:sz="4" w:space="0" w:color="auto"/>
            </w:tcBorders>
            <w:shd w:val="clear" w:color="auto" w:fill="auto"/>
            <w:hideMark/>
          </w:tcPr>
          <w:p w:rsidR="00EF43B2" w:rsidRPr="00EF43B2" w:rsidRDefault="00EF43B2" w:rsidP="00EF43B2">
            <w:pPr>
              <w:jc w:val="left"/>
              <w:rPr>
                <w:rFonts w:cs="Arial"/>
                <w:color w:val="000000"/>
                <w:sz w:val="22"/>
                <w:szCs w:val="22"/>
              </w:rPr>
            </w:pPr>
            <w:r w:rsidRPr="00EF43B2">
              <w:rPr>
                <w:rFonts w:cs="Arial"/>
                <w:color w:val="000000"/>
                <w:sz w:val="22"/>
                <w:szCs w:val="22"/>
              </w:rPr>
              <w:t>20 03 07 - glomazni otpad</w:t>
            </w:r>
          </w:p>
        </w:tc>
        <w:tc>
          <w:tcPr>
            <w:tcW w:w="1580" w:type="dxa"/>
            <w:tcBorders>
              <w:top w:val="single" w:sz="4" w:space="0" w:color="auto"/>
              <w:left w:val="nil"/>
              <w:bottom w:val="single" w:sz="4" w:space="0" w:color="auto"/>
              <w:right w:val="single" w:sz="4" w:space="0" w:color="auto"/>
            </w:tcBorders>
            <w:shd w:val="clear" w:color="auto" w:fill="auto"/>
            <w:hideMark/>
          </w:tcPr>
          <w:p w:rsidR="00EF43B2" w:rsidRPr="00EF43B2" w:rsidRDefault="00EF43B2" w:rsidP="00EF43B2">
            <w:pPr>
              <w:jc w:val="right"/>
              <w:rPr>
                <w:rFonts w:cs="Arial"/>
                <w:color w:val="000000"/>
                <w:sz w:val="22"/>
                <w:szCs w:val="22"/>
              </w:rPr>
            </w:pPr>
            <w:r w:rsidRPr="00EF43B2">
              <w:rPr>
                <w:rFonts w:cs="Arial"/>
                <w:color w:val="000000"/>
                <w:sz w:val="22"/>
                <w:szCs w:val="22"/>
              </w:rPr>
              <w:t>32.426,00</w:t>
            </w:r>
          </w:p>
        </w:tc>
      </w:tr>
      <w:tr w:rsidR="00EF43B2" w:rsidRPr="00EF43B2" w:rsidTr="00EF43B2">
        <w:trPr>
          <w:trHeight w:val="390"/>
          <w:jc w:val="center"/>
        </w:trPr>
        <w:tc>
          <w:tcPr>
            <w:tcW w:w="8100" w:type="dxa"/>
            <w:tcBorders>
              <w:top w:val="nil"/>
              <w:left w:val="single" w:sz="4" w:space="0" w:color="D3D3D3"/>
              <w:bottom w:val="single" w:sz="4" w:space="0" w:color="D3D3D3"/>
              <w:right w:val="single" w:sz="4" w:space="0" w:color="D3D3D3"/>
            </w:tcBorders>
            <w:shd w:val="clear" w:color="000000" w:fill="D9D9D9"/>
            <w:vAlign w:val="center"/>
            <w:hideMark/>
          </w:tcPr>
          <w:p w:rsidR="00EF43B2" w:rsidRPr="00EF43B2" w:rsidRDefault="00EF43B2" w:rsidP="00EF43B2">
            <w:pPr>
              <w:jc w:val="right"/>
              <w:rPr>
                <w:rFonts w:cs="Arial"/>
                <w:b/>
                <w:bCs/>
                <w:i/>
                <w:iCs/>
                <w:color w:val="000000"/>
                <w:sz w:val="22"/>
                <w:szCs w:val="22"/>
              </w:rPr>
            </w:pPr>
            <w:r w:rsidRPr="00EF43B2">
              <w:rPr>
                <w:rFonts w:cs="Arial"/>
                <w:b/>
                <w:bCs/>
                <w:i/>
                <w:iCs/>
                <w:color w:val="000000"/>
                <w:sz w:val="22"/>
                <w:szCs w:val="22"/>
              </w:rPr>
              <w:t>UKUPNO</w:t>
            </w:r>
          </w:p>
        </w:tc>
        <w:tc>
          <w:tcPr>
            <w:tcW w:w="1580" w:type="dxa"/>
            <w:tcBorders>
              <w:top w:val="nil"/>
              <w:left w:val="nil"/>
              <w:bottom w:val="single" w:sz="4" w:space="0" w:color="D3D3D3"/>
              <w:right w:val="single" w:sz="4" w:space="0" w:color="D3D3D3"/>
            </w:tcBorders>
            <w:shd w:val="clear" w:color="000000" w:fill="D9D9D9"/>
            <w:vAlign w:val="center"/>
            <w:hideMark/>
          </w:tcPr>
          <w:p w:rsidR="00EF43B2" w:rsidRPr="00EF43B2" w:rsidRDefault="00EF43B2" w:rsidP="00EF43B2">
            <w:pPr>
              <w:jc w:val="right"/>
              <w:rPr>
                <w:rFonts w:cs="Arial"/>
                <w:b/>
                <w:bCs/>
                <w:i/>
                <w:iCs/>
                <w:color w:val="000000"/>
                <w:sz w:val="22"/>
                <w:szCs w:val="22"/>
              </w:rPr>
            </w:pPr>
            <w:r w:rsidRPr="00EF43B2">
              <w:rPr>
                <w:rFonts w:cs="Arial"/>
                <w:b/>
                <w:bCs/>
                <w:i/>
                <w:iCs/>
                <w:color w:val="000000"/>
                <w:sz w:val="22"/>
                <w:szCs w:val="22"/>
              </w:rPr>
              <w:t>107.670,50</w:t>
            </w:r>
          </w:p>
        </w:tc>
      </w:tr>
    </w:tbl>
    <w:p w:rsidR="00EF43B2" w:rsidRDefault="00EF43B2" w:rsidP="00EF43B2"/>
    <w:p w:rsidR="00515A41" w:rsidRPr="005357D4" w:rsidRDefault="00CE0B33" w:rsidP="00210432">
      <w:pPr>
        <w:pStyle w:val="Naslov1"/>
        <w:rPr>
          <w:rFonts w:cs="Arial"/>
          <w:color w:val="auto"/>
        </w:rPr>
      </w:pPr>
      <w:bookmarkStart w:id="4" w:name="_Toc62467060"/>
      <w:r w:rsidRPr="005357D4">
        <w:rPr>
          <w:rFonts w:cs="Arial"/>
          <w:color w:val="auto"/>
        </w:rPr>
        <w:t>IV</w:t>
      </w:r>
      <w:r w:rsidR="001611B9" w:rsidRPr="005357D4">
        <w:rPr>
          <w:rFonts w:cs="Arial"/>
          <w:color w:val="auto"/>
        </w:rPr>
        <w:t xml:space="preserve">. </w:t>
      </w:r>
      <w:r w:rsidR="001256EF">
        <w:rPr>
          <w:rFonts w:cs="Arial"/>
          <w:color w:val="auto"/>
        </w:rPr>
        <w:t>PREDANE KOLIČINE OTPADA</w:t>
      </w:r>
      <w:bookmarkEnd w:id="4"/>
    </w:p>
    <w:p w:rsidR="001611B9" w:rsidRPr="005357D4" w:rsidRDefault="001611B9" w:rsidP="001611B9">
      <w:pPr>
        <w:rPr>
          <w:rFonts w:cs="Arial"/>
        </w:rPr>
      </w:pPr>
    </w:p>
    <w:p w:rsidR="00D80CDC" w:rsidRDefault="00D80CDC" w:rsidP="001611B9">
      <w:pPr>
        <w:rPr>
          <w:rFonts w:cs="Arial"/>
        </w:rPr>
      </w:pPr>
      <w:r>
        <w:rPr>
          <w:rFonts w:cs="Arial"/>
        </w:rPr>
        <w:t xml:space="preserve">Reciklažno dvorište jedan je od elemenata održivog gospodarenja otpadom koje počiva na principu kružnog gospodarenja otpadom, što u osnovi podrazumijeva skupljanje korisnih vrsta otpada i njihovo daljnje recikliranje, zbrinjavanje ili oporabu za dobivanje daljnjih proizvoda i sirovina. U tom modelu Niskogradnja d.o.o. kao upravitelj reciklažnog dvorišta zaprima otpad od korisnika, te ga predaje na daljnje recikliranje, zbrinjavanje ili oporabu drugim sudionicima sustava gospodarenja otpadom. </w:t>
      </w:r>
      <w:r w:rsidR="00EF43B2">
        <w:rPr>
          <w:rFonts w:cs="Arial"/>
        </w:rPr>
        <w:t>U periodu od početka rada, 01.01.2020. godine, pa do 31.12.2020</w:t>
      </w:r>
      <w:r w:rsidR="00D603E8" w:rsidRPr="00D603E8">
        <w:rPr>
          <w:rFonts w:cs="Arial"/>
        </w:rPr>
        <w:t xml:space="preserve">. godine </w:t>
      </w:r>
      <w:r w:rsidR="00D603E8">
        <w:rPr>
          <w:rFonts w:cs="Arial"/>
        </w:rPr>
        <w:t>sa</w:t>
      </w:r>
      <w:r w:rsidR="00D603E8" w:rsidRPr="00D603E8">
        <w:rPr>
          <w:rFonts w:cs="Arial"/>
        </w:rPr>
        <w:t xml:space="preserve"> reciklažno</w:t>
      </w:r>
      <w:r w:rsidR="00D603E8">
        <w:rPr>
          <w:rFonts w:cs="Arial"/>
        </w:rPr>
        <w:t>g</w:t>
      </w:r>
      <w:r w:rsidR="00D603E8" w:rsidRPr="00D603E8">
        <w:rPr>
          <w:rFonts w:cs="Arial"/>
        </w:rPr>
        <w:t xml:space="preserve"> dvorišt</w:t>
      </w:r>
      <w:r w:rsidR="00D603E8">
        <w:rPr>
          <w:rFonts w:cs="Arial"/>
        </w:rPr>
        <w:t>a</w:t>
      </w:r>
      <w:r w:rsidR="00D603E8" w:rsidRPr="00D603E8">
        <w:rPr>
          <w:rFonts w:cs="Arial"/>
        </w:rPr>
        <w:t xml:space="preserve"> je </w:t>
      </w:r>
      <w:r w:rsidR="00D603E8">
        <w:rPr>
          <w:rFonts w:cs="Arial"/>
        </w:rPr>
        <w:t>na daljnje zbrinjavanje, reciklažu ili oporabu predano</w:t>
      </w:r>
      <w:r w:rsidR="00D603E8" w:rsidRPr="00D603E8">
        <w:rPr>
          <w:rFonts w:cs="Arial"/>
        </w:rPr>
        <w:t xml:space="preserve"> ukupno </w:t>
      </w:r>
      <w:r w:rsidR="00EF43B2">
        <w:rPr>
          <w:rFonts w:cs="Arial"/>
        </w:rPr>
        <w:t>107.260</w:t>
      </w:r>
      <w:r w:rsidR="00D603E8">
        <w:rPr>
          <w:rFonts w:cs="Arial"/>
        </w:rPr>
        <w:t>,00</w:t>
      </w:r>
      <w:r w:rsidR="00D603E8" w:rsidRPr="00D603E8">
        <w:rPr>
          <w:rFonts w:cs="Arial"/>
        </w:rPr>
        <w:t xml:space="preserve"> kg otpada. Struktura </w:t>
      </w:r>
      <w:r w:rsidR="00D603E8">
        <w:rPr>
          <w:rFonts w:cs="Arial"/>
        </w:rPr>
        <w:t>predanog</w:t>
      </w:r>
      <w:r w:rsidR="00D603E8" w:rsidRPr="00D603E8">
        <w:rPr>
          <w:rFonts w:cs="Arial"/>
        </w:rPr>
        <w:t xml:space="preserve"> otpada prema vrsti i količini</w:t>
      </w:r>
      <w:r w:rsidR="00D603E8">
        <w:rPr>
          <w:rFonts w:cs="Arial"/>
        </w:rPr>
        <w:t xml:space="preserve"> te preuzimateljima</w:t>
      </w:r>
      <w:r w:rsidR="00D603E8" w:rsidRPr="00D603E8">
        <w:rPr>
          <w:rFonts w:cs="Arial"/>
        </w:rPr>
        <w:t xml:space="preserve"> prikazana </w:t>
      </w:r>
      <w:r w:rsidR="00D603E8" w:rsidRPr="003E7427">
        <w:rPr>
          <w:rFonts w:cs="Arial"/>
        </w:rPr>
        <w:t>je u sljedećoj tablici:</w:t>
      </w:r>
    </w:p>
    <w:p w:rsidR="00D80CDC" w:rsidRDefault="00D80CDC" w:rsidP="001611B9">
      <w:pPr>
        <w:rPr>
          <w:rFonts w:cs="Arial"/>
        </w:rPr>
      </w:pPr>
    </w:p>
    <w:tbl>
      <w:tblPr>
        <w:tblW w:w="9980" w:type="dxa"/>
        <w:jc w:val="center"/>
        <w:tblLook w:val="04A0" w:firstRow="1" w:lastRow="0" w:firstColumn="1" w:lastColumn="0" w:noHBand="0" w:noVBand="1"/>
      </w:tblPr>
      <w:tblGrid>
        <w:gridCol w:w="325"/>
        <w:gridCol w:w="278"/>
        <w:gridCol w:w="278"/>
        <w:gridCol w:w="3137"/>
        <w:gridCol w:w="3430"/>
        <w:gridCol w:w="2533"/>
      </w:tblGrid>
      <w:tr w:rsidR="00082A64" w:rsidRPr="00082A64" w:rsidTr="00082A64">
        <w:trPr>
          <w:trHeight w:val="570"/>
          <w:jc w:val="center"/>
        </w:trPr>
        <w:tc>
          <w:tcPr>
            <w:tcW w:w="9980" w:type="dxa"/>
            <w:gridSpan w:val="6"/>
            <w:tcBorders>
              <w:top w:val="nil"/>
              <w:left w:val="nil"/>
              <w:bottom w:val="single" w:sz="4" w:space="0" w:color="D3D3D3"/>
              <w:right w:val="nil"/>
            </w:tcBorders>
            <w:shd w:val="clear" w:color="000000" w:fill="D9D9D9"/>
            <w:noWrap/>
            <w:vAlign w:val="center"/>
            <w:hideMark/>
          </w:tcPr>
          <w:p w:rsidR="00082A64" w:rsidRPr="00082A64" w:rsidRDefault="00082A64" w:rsidP="00082A64">
            <w:pPr>
              <w:jc w:val="center"/>
              <w:rPr>
                <w:rFonts w:cs="Arial"/>
                <w:b/>
                <w:bCs/>
                <w:sz w:val="22"/>
                <w:szCs w:val="22"/>
              </w:rPr>
            </w:pPr>
            <w:r w:rsidRPr="00082A64">
              <w:rPr>
                <w:rFonts w:cs="Arial"/>
                <w:b/>
                <w:bCs/>
                <w:sz w:val="22"/>
                <w:szCs w:val="22"/>
              </w:rPr>
              <w:t>PREDANE KOLIČINE OTPADA U PERIODU 01.01.2020. – 31.12.2020.</w:t>
            </w:r>
          </w:p>
        </w:tc>
      </w:tr>
      <w:tr w:rsidR="00082A64" w:rsidRPr="00082A64" w:rsidTr="00082A64">
        <w:trPr>
          <w:trHeight w:val="345"/>
          <w:jc w:val="center"/>
        </w:trPr>
        <w:tc>
          <w:tcPr>
            <w:tcW w:w="3736" w:type="dxa"/>
            <w:gridSpan w:val="4"/>
            <w:tcBorders>
              <w:top w:val="single" w:sz="4" w:space="0" w:color="D3D3D3"/>
              <w:left w:val="single" w:sz="4" w:space="0" w:color="D3D3D3"/>
              <w:bottom w:val="nil"/>
              <w:right w:val="single" w:sz="4" w:space="0" w:color="D3D3D3"/>
            </w:tcBorders>
            <w:shd w:val="clear" w:color="000000" w:fill="D3D3D3"/>
            <w:vAlign w:val="center"/>
            <w:hideMark/>
          </w:tcPr>
          <w:p w:rsidR="00082A64" w:rsidRPr="00082A64" w:rsidRDefault="00082A64" w:rsidP="00082A64">
            <w:pPr>
              <w:jc w:val="center"/>
              <w:rPr>
                <w:rFonts w:cs="Arial"/>
                <w:b/>
                <w:bCs/>
                <w:color w:val="000000"/>
                <w:sz w:val="22"/>
                <w:szCs w:val="22"/>
              </w:rPr>
            </w:pPr>
            <w:r w:rsidRPr="00082A64">
              <w:rPr>
                <w:rFonts w:cs="Arial"/>
                <w:b/>
                <w:bCs/>
                <w:color w:val="000000"/>
                <w:sz w:val="22"/>
                <w:szCs w:val="22"/>
              </w:rPr>
              <w:t>KLJUČNI BROJ OTPADA</w:t>
            </w:r>
          </w:p>
        </w:tc>
        <w:tc>
          <w:tcPr>
            <w:tcW w:w="3503" w:type="dxa"/>
            <w:tcBorders>
              <w:top w:val="single" w:sz="4" w:space="0" w:color="D3D3D3"/>
              <w:left w:val="nil"/>
              <w:bottom w:val="nil"/>
              <w:right w:val="single" w:sz="4" w:space="0" w:color="D3D3D3"/>
            </w:tcBorders>
            <w:shd w:val="clear" w:color="000000" w:fill="D3D3D3"/>
            <w:vAlign w:val="center"/>
            <w:hideMark/>
          </w:tcPr>
          <w:p w:rsidR="00082A64" w:rsidRPr="00082A64" w:rsidRDefault="00082A64" w:rsidP="00082A64">
            <w:pPr>
              <w:jc w:val="center"/>
              <w:rPr>
                <w:rFonts w:cs="Arial"/>
                <w:b/>
                <w:bCs/>
                <w:color w:val="000000"/>
                <w:sz w:val="22"/>
                <w:szCs w:val="22"/>
              </w:rPr>
            </w:pPr>
            <w:r w:rsidRPr="00082A64">
              <w:rPr>
                <w:rFonts w:cs="Arial"/>
                <w:b/>
                <w:bCs/>
                <w:color w:val="000000"/>
                <w:sz w:val="22"/>
                <w:szCs w:val="22"/>
              </w:rPr>
              <w:t>PREUZIMATELJ</w:t>
            </w:r>
          </w:p>
        </w:tc>
        <w:tc>
          <w:tcPr>
            <w:tcW w:w="2741" w:type="dxa"/>
            <w:tcBorders>
              <w:top w:val="nil"/>
              <w:left w:val="nil"/>
              <w:bottom w:val="nil"/>
              <w:right w:val="single" w:sz="4" w:space="0" w:color="D3D3D3"/>
            </w:tcBorders>
            <w:shd w:val="clear" w:color="000000" w:fill="D3D3D3"/>
            <w:vAlign w:val="center"/>
            <w:hideMark/>
          </w:tcPr>
          <w:p w:rsidR="00082A64" w:rsidRPr="00082A64" w:rsidRDefault="00082A64" w:rsidP="00082A64">
            <w:pPr>
              <w:jc w:val="center"/>
              <w:rPr>
                <w:rFonts w:cs="Arial"/>
                <w:b/>
                <w:bCs/>
                <w:color w:val="000000"/>
                <w:sz w:val="22"/>
                <w:szCs w:val="22"/>
              </w:rPr>
            </w:pPr>
            <w:r w:rsidRPr="00082A64">
              <w:rPr>
                <w:rFonts w:cs="Arial"/>
                <w:b/>
                <w:bCs/>
                <w:color w:val="000000"/>
                <w:sz w:val="22"/>
                <w:szCs w:val="22"/>
              </w:rPr>
              <w:t>KOLIČINA (kg)</w:t>
            </w:r>
          </w:p>
        </w:tc>
      </w:tr>
      <w:tr w:rsidR="00082A64" w:rsidRPr="00082A64" w:rsidTr="00082A64">
        <w:trPr>
          <w:trHeight w:val="54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15 01 01 - papirna i kartonska ambalaža</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single" w:sz="4" w:space="0" w:color="auto"/>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1.700,00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1.700,00</w:t>
            </w:r>
          </w:p>
        </w:tc>
      </w:tr>
      <w:tr w:rsidR="00082A64" w:rsidRPr="00082A64" w:rsidTr="00082A64">
        <w:trPr>
          <w:trHeight w:val="54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15 01 02 - plastična ambalaža</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1.360,00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1.360,00</w:t>
            </w:r>
          </w:p>
        </w:tc>
      </w:tr>
      <w:tr w:rsidR="00082A64" w:rsidRPr="00082A64" w:rsidTr="00082A64">
        <w:trPr>
          <w:trHeight w:val="54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15 01 04 - metalna ambalaža</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620,00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620,00</w:t>
            </w:r>
          </w:p>
        </w:tc>
      </w:tr>
      <w:tr w:rsidR="00082A64" w:rsidRPr="00082A64" w:rsidTr="00082A64">
        <w:trPr>
          <w:trHeight w:val="54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15 01 07 - staklena ambalaža</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5.780,00</w:t>
            </w:r>
          </w:p>
        </w:tc>
      </w:tr>
      <w:tr w:rsidR="00082A64" w:rsidRPr="00082A64" w:rsidTr="0024006F">
        <w:trPr>
          <w:trHeight w:val="255"/>
          <w:jc w:val="center"/>
        </w:trPr>
        <w:tc>
          <w:tcPr>
            <w:tcW w:w="3736" w:type="dxa"/>
            <w:gridSpan w:val="4"/>
            <w:vMerge/>
            <w:tcBorders>
              <w:top w:val="single" w:sz="4" w:space="0" w:color="auto"/>
              <w:left w:val="single" w:sz="4" w:space="0" w:color="auto"/>
              <w:bottom w:val="single" w:sz="4" w:space="0" w:color="auto"/>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5.780,00</w:t>
            </w:r>
          </w:p>
        </w:tc>
      </w:tr>
      <w:tr w:rsidR="00082A64" w:rsidRPr="00082A64" w:rsidTr="0024006F">
        <w:trPr>
          <w:trHeight w:val="109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15 01 10* - ambalaža koja sadrži ostatke opasnih tvari ili je onečišćena opasnim tvarima</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C.I.A.K. društvo s ograničenom odgovornošću za proizvodnju, unutarnju i vanjsku trgovinu, zastupanje i usluge</w:t>
            </w:r>
          </w:p>
        </w:tc>
        <w:tc>
          <w:tcPr>
            <w:tcW w:w="2741" w:type="dxa"/>
            <w:tcBorders>
              <w:top w:val="single" w:sz="4" w:space="0" w:color="auto"/>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716,00</w:t>
            </w:r>
          </w:p>
        </w:tc>
      </w:tr>
      <w:tr w:rsidR="00082A64" w:rsidRPr="00082A64" w:rsidTr="0024006F">
        <w:trPr>
          <w:trHeight w:val="255"/>
          <w:jc w:val="center"/>
        </w:trPr>
        <w:tc>
          <w:tcPr>
            <w:tcW w:w="3736" w:type="dxa"/>
            <w:gridSpan w:val="4"/>
            <w:vMerge/>
            <w:tcBorders>
              <w:top w:val="single" w:sz="4" w:space="0" w:color="auto"/>
              <w:left w:val="single" w:sz="4" w:space="0" w:color="auto"/>
              <w:bottom w:val="single" w:sz="4" w:space="0" w:color="auto"/>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716,00</w:t>
            </w:r>
          </w:p>
        </w:tc>
      </w:tr>
      <w:tr w:rsidR="00082A64" w:rsidRPr="00082A64" w:rsidTr="0024006F">
        <w:trPr>
          <w:trHeight w:val="1080"/>
          <w:jc w:val="center"/>
        </w:trPr>
        <w:tc>
          <w:tcPr>
            <w:tcW w:w="3736" w:type="dxa"/>
            <w:gridSpan w:val="4"/>
            <w:tcBorders>
              <w:top w:val="single" w:sz="4" w:space="0" w:color="auto"/>
              <w:left w:val="single" w:sz="4" w:space="0" w:color="auto"/>
              <w:bottom w:val="nil"/>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lastRenderedPageBreak/>
              <w:t>15 01 11* - metalna ambalaža koja sadrži opasne krute porozne materijale (npr. azbest), uključujući prazne spremnike pod tlakom</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C.I.A.K. društvo s ograničenom odgovornošću za proizvodnju, unutarnju i vanjsku trgovinu, zastupanje i usluge</w:t>
            </w:r>
          </w:p>
        </w:tc>
        <w:tc>
          <w:tcPr>
            <w:tcW w:w="2741" w:type="dxa"/>
            <w:tcBorders>
              <w:top w:val="single" w:sz="4" w:space="0" w:color="auto"/>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171,00</w:t>
            </w:r>
          </w:p>
        </w:tc>
      </w:tr>
      <w:tr w:rsidR="00082A64" w:rsidRPr="00082A64" w:rsidTr="00082A64">
        <w:trPr>
          <w:trHeight w:val="255"/>
          <w:jc w:val="center"/>
        </w:trPr>
        <w:tc>
          <w:tcPr>
            <w:tcW w:w="325" w:type="dxa"/>
            <w:tcBorders>
              <w:top w:val="nil"/>
              <w:left w:val="single" w:sz="4" w:space="0" w:color="auto"/>
              <w:bottom w:val="single" w:sz="4" w:space="0" w:color="auto"/>
              <w:right w:val="nil"/>
            </w:tcBorders>
            <w:shd w:val="clear" w:color="auto" w:fill="auto"/>
            <w:hideMark/>
          </w:tcPr>
          <w:p w:rsidR="00082A64" w:rsidRPr="00082A64" w:rsidRDefault="00082A64" w:rsidP="00082A64">
            <w:pPr>
              <w:jc w:val="left"/>
              <w:rPr>
                <w:rFonts w:cs="Arial"/>
                <w:sz w:val="22"/>
                <w:szCs w:val="22"/>
              </w:rPr>
            </w:pPr>
            <w:r w:rsidRPr="00082A64">
              <w:rPr>
                <w:rFonts w:cs="Arial"/>
                <w:sz w:val="22"/>
                <w:szCs w:val="22"/>
              </w:rPr>
              <w:t> </w:t>
            </w:r>
          </w:p>
        </w:tc>
        <w:tc>
          <w:tcPr>
            <w:tcW w:w="137" w:type="dxa"/>
            <w:tcBorders>
              <w:top w:val="nil"/>
              <w:left w:val="nil"/>
              <w:bottom w:val="single" w:sz="4" w:space="0" w:color="auto"/>
              <w:right w:val="nil"/>
            </w:tcBorders>
            <w:shd w:val="clear" w:color="auto" w:fill="auto"/>
            <w:noWrap/>
            <w:vAlign w:val="bottom"/>
            <w:hideMark/>
          </w:tcPr>
          <w:p w:rsidR="00082A64" w:rsidRPr="00082A64" w:rsidRDefault="00082A64" w:rsidP="00082A64">
            <w:pPr>
              <w:jc w:val="left"/>
              <w:rPr>
                <w:rFonts w:cs="Arial"/>
                <w:sz w:val="22"/>
                <w:szCs w:val="22"/>
              </w:rPr>
            </w:pPr>
            <w:r w:rsidRPr="00082A64">
              <w:rPr>
                <w:rFonts w:cs="Arial"/>
                <w:sz w:val="22"/>
                <w:szCs w:val="22"/>
              </w:rPr>
              <w:t> </w:t>
            </w:r>
          </w:p>
        </w:tc>
        <w:tc>
          <w:tcPr>
            <w:tcW w:w="137" w:type="dxa"/>
            <w:tcBorders>
              <w:top w:val="nil"/>
              <w:left w:val="nil"/>
              <w:bottom w:val="single" w:sz="4" w:space="0" w:color="auto"/>
              <w:right w:val="nil"/>
            </w:tcBorders>
            <w:shd w:val="clear" w:color="auto" w:fill="auto"/>
            <w:noWrap/>
            <w:vAlign w:val="bottom"/>
            <w:hideMark/>
          </w:tcPr>
          <w:p w:rsidR="00082A64" w:rsidRPr="00082A64" w:rsidRDefault="00082A64" w:rsidP="00082A64">
            <w:pPr>
              <w:jc w:val="left"/>
              <w:rPr>
                <w:rFonts w:cs="Arial"/>
                <w:sz w:val="22"/>
                <w:szCs w:val="22"/>
              </w:rPr>
            </w:pPr>
            <w:r w:rsidRPr="00082A64">
              <w:rPr>
                <w:rFonts w:cs="Arial"/>
                <w:sz w:val="22"/>
                <w:szCs w:val="22"/>
              </w:rPr>
              <w:t> </w:t>
            </w:r>
          </w:p>
        </w:tc>
        <w:tc>
          <w:tcPr>
            <w:tcW w:w="3137" w:type="dxa"/>
            <w:tcBorders>
              <w:top w:val="nil"/>
              <w:left w:val="nil"/>
              <w:bottom w:val="single" w:sz="4" w:space="0" w:color="auto"/>
              <w:right w:val="single" w:sz="4" w:space="0" w:color="D3D3D3"/>
            </w:tcBorders>
            <w:shd w:val="clear" w:color="auto" w:fill="auto"/>
            <w:hideMark/>
          </w:tcPr>
          <w:p w:rsidR="00082A64" w:rsidRPr="00082A64" w:rsidRDefault="00082A64" w:rsidP="00082A64">
            <w:pPr>
              <w:jc w:val="left"/>
              <w:rPr>
                <w:rFonts w:cs="Arial"/>
                <w:sz w:val="22"/>
                <w:szCs w:val="22"/>
              </w:rPr>
            </w:pPr>
            <w:r w:rsidRPr="00082A64">
              <w:rPr>
                <w:rFonts w:cs="Arial"/>
                <w:sz w:val="22"/>
                <w:szCs w:val="22"/>
              </w:rPr>
              <w:t> </w:t>
            </w: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171,00</w:t>
            </w:r>
          </w:p>
        </w:tc>
      </w:tr>
      <w:tr w:rsidR="00082A64" w:rsidRPr="00082A64" w:rsidTr="00082A64">
        <w:trPr>
          <w:trHeight w:val="129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16 01 03 - otpadne gume</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GUMIIMPEX - GUMI RECIKLAŽA I PROIZVODNJA društvo s ograničenom odgovornošću za proizvodnju, reciklažu i usluge</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5.380,00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5.380,00</w:t>
            </w:r>
          </w:p>
        </w:tc>
      </w:tr>
      <w:tr w:rsidR="00082A64" w:rsidRPr="00082A64" w:rsidTr="00082A64">
        <w:trPr>
          <w:trHeight w:val="57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17 01 01 - beton</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6.480,00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6.480,00</w:t>
            </w:r>
          </w:p>
        </w:tc>
      </w:tr>
      <w:tr w:rsidR="00082A64" w:rsidRPr="00082A64" w:rsidTr="00082A64">
        <w:trPr>
          <w:trHeight w:val="55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17 01 02 - cigle</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1.480,00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1.480,00</w:t>
            </w:r>
          </w:p>
        </w:tc>
      </w:tr>
      <w:tr w:rsidR="00082A64" w:rsidRPr="00082A64" w:rsidTr="00082A64">
        <w:trPr>
          <w:trHeight w:val="52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17 01 03 - crijep/pločice i keramika</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4.340,00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4.340,00</w:t>
            </w:r>
          </w:p>
        </w:tc>
      </w:tr>
      <w:tr w:rsidR="00082A64" w:rsidRPr="00082A64" w:rsidTr="00082A64">
        <w:trPr>
          <w:trHeight w:val="51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17 06 04 - izolacijski materijali koji nisu navedeni pod 17 06 01* i 17 06 03*</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1.340,00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1.340,00</w:t>
            </w:r>
          </w:p>
        </w:tc>
      </w:tr>
      <w:tr w:rsidR="00082A64" w:rsidRPr="00082A64" w:rsidTr="00082A64">
        <w:trPr>
          <w:trHeight w:val="103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17 06 05* - građevinski materijali koji sadrže azbest</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C.I.A.K. društvo s ograničenom odgovornošću za proizvodnju, unutarnju i vanjsku trgovinu, zastupanje i usluge</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1.180,00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1.180,00</w:t>
            </w:r>
          </w:p>
        </w:tc>
      </w:tr>
      <w:tr w:rsidR="00082A64" w:rsidRPr="00082A64" w:rsidTr="00082A64">
        <w:trPr>
          <w:trHeight w:val="52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17 08 02 - građevinski materijali na bazi gipsa koji nisu navedeni pod 17 08 01*</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4.320,00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4.320,00</w:t>
            </w:r>
          </w:p>
        </w:tc>
      </w:tr>
      <w:tr w:rsidR="00082A64" w:rsidRPr="00082A64" w:rsidTr="00082A64">
        <w:trPr>
          <w:trHeight w:val="52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01 01 - papir i karton</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6.620,00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6.620,00</w:t>
            </w:r>
          </w:p>
        </w:tc>
      </w:tr>
      <w:tr w:rsidR="00082A64" w:rsidRPr="00082A64" w:rsidTr="00082A64">
        <w:trPr>
          <w:trHeight w:val="57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01 02 - staklo</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3.300,00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3.300,00</w:t>
            </w:r>
          </w:p>
        </w:tc>
      </w:tr>
      <w:tr w:rsidR="00082A64" w:rsidRPr="00082A64" w:rsidTr="00082A64">
        <w:trPr>
          <w:trHeight w:val="55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01 10 - odjeća</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7.280,00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7.280,00</w:t>
            </w:r>
          </w:p>
        </w:tc>
      </w:tr>
      <w:tr w:rsidR="00082A64" w:rsidRPr="00082A64" w:rsidTr="00082A64">
        <w:trPr>
          <w:trHeight w:val="54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01 11 - tekstili</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2.260,00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2.260,00</w:t>
            </w:r>
          </w:p>
        </w:tc>
      </w:tr>
      <w:tr w:rsidR="00082A64" w:rsidRPr="00082A64" w:rsidTr="00082A64">
        <w:trPr>
          <w:trHeight w:val="105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01 19* - pesticidi</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C.I.A.K. društvo s ograničenom odgovornošću za proizvodnju, unutarnju i vanjsku trgovinu, zastupanje i usluge</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93,00</w:t>
            </w:r>
          </w:p>
        </w:tc>
      </w:tr>
      <w:tr w:rsidR="00082A64" w:rsidRPr="00082A64" w:rsidTr="0024006F">
        <w:trPr>
          <w:trHeight w:val="255"/>
          <w:jc w:val="center"/>
        </w:trPr>
        <w:tc>
          <w:tcPr>
            <w:tcW w:w="3736" w:type="dxa"/>
            <w:gridSpan w:val="4"/>
            <w:vMerge/>
            <w:tcBorders>
              <w:top w:val="single" w:sz="4" w:space="0" w:color="auto"/>
              <w:left w:val="single" w:sz="4" w:space="0" w:color="auto"/>
              <w:bottom w:val="single" w:sz="4" w:space="0" w:color="auto"/>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93,00</w:t>
            </w:r>
          </w:p>
        </w:tc>
      </w:tr>
      <w:tr w:rsidR="00082A64" w:rsidRPr="00082A64" w:rsidTr="0024006F">
        <w:trPr>
          <w:trHeight w:val="52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01 28 - boje, tinte, ljepila i smole, koje nisu navedene pod 20 01 27*</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single" w:sz="4" w:space="0" w:color="auto"/>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1.396,00</w:t>
            </w:r>
          </w:p>
        </w:tc>
      </w:tr>
      <w:tr w:rsidR="00082A64" w:rsidRPr="00082A64" w:rsidTr="0024006F">
        <w:trPr>
          <w:trHeight w:val="255"/>
          <w:jc w:val="center"/>
        </w:trPr>
        <w:tc>
          <w:tcPr>
            <w:tcW w:w="3736" w:type="dxa"/>
            <w:gridSpan w:val="4"/>
            <w:vMerge/>
            <w:tcBorders>
              <w:top w:val="single" w:sz="4" w:space="0" w:color="auto"/>
              <w:left w:val="single" w:sz="4" w:space="0" w:color="auto"/>
              <w:bottom w:val="single" w:sz="4" w:space="0" w:color="auto"/>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1.396,00</w:t>
            </w:r>
          </w:p>
        </w:tc>
      </w:tr>
      <w:tr w:rsidR="00082A64" w:rsidRPr="00082A64" w:rsidTr="0024006F">
        <w:trPr>
          <w:trHeight w:val="103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lastRenderedPageBreak/>
              <w:t>20 01 35* - odbačena električna i elektronička oprema koja nije navedena pod 20 01 21* i 20 01 23*, koja sadrži opasne komponente [7]</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AUDIO TV VIDEO SERVIS "JURINJAK", KRAPINA, TRG STJEPANA RADIĆA 6, TOMAŠIĆ DAMIR</w:t>
            </w:r>
          </w:p>
        </w:tc>
        <w:tc>
          <w:tcPr>
            <w:tcW w:w="2741" w:type="dxa"/>
            <w:tcBorders>
              <w:top w:val="single" w:sz="4" w:space="0" w:color="auto"/>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8.884,00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8.884,00</w:t>
            </w:r>
          </w:p>
        </w:tc>
      </w:tr>
      <w:tr w:rsidR="00082A64" w:rsidRPr="00082A64" w:rsidTr="00082A64">
        <w:trPr>
          <w:trHeight w:val="51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01 39 - plastika</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3.860,00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3.860,00</w:t>
            </w:r>
          </w:p>
        </w:tc>
      </w:tr>
      <w:tr w:rsidR="00082A64" w:rsidRPr="00082A64" w:rsidTr="00082A64">
        <w:trPr>
          <w:trHeight w:val="510"/>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01 40 - metali</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5.020,00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5.020,00</w:t>
            </w:r>
          </w:p>
        </w:tc>
      </w:tr>
      <w:tr w:rsidR="00082A64" w:rsidRPr="00082A64" w:rsidTr="00082A64">
        <w:trPr>
          <w:trHeight w:val="525"/>
          <w:jc w:val="center"/>
        </w:trPr>
        <w:tc>
          <w:tcPr>
            <w:tcW w:w="3736" w:type="dxa"/>
            <w:gridSpan w:val="4"/>
            <w:vMerge w:val="restart"/>
            <w:tcBorders>
              <w:top w:val="single" w:sz="4" w:space="0" w:color="auto"/>
              <w:left w:val="single" w:sz="4" w:space="0" w:color="auto"/>
              <w:bottom w:val="single" w:sz="4" w:space="0" w:color="000000"/>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20 03 07 - glomazni otpad</w:t>
            </w:r>
          </w:p>
        </w:tc>
        <w:tc>
          <w:tcPr>
            <w:tcW w:w="3503" w:type="dxa"/>
            <w:tcBorders>
              <w:top w:val="single" w:sz="4" w:space="0" w:color="auto"/>
              <w:left w:val="nil"/>
              <w:bottom w:val="single" w:sz="4" w:space="0" w:color="D3D3D3"/>
              <w:right w:val="single" w:sz="4" w:space="0" w:color="D3D3D3"/>
            </w:tcBorders>
            <w:shd w:val="clear" w:color="auto" w:fill="auto"/>
            <w:hideMark/>
          </w:tcPr>
          <w:p w:rsidR="00082A64" w:rsidRPr="00082A64" w:rsidRDefault="00082A64" w:rsidP="00082A64">
            <w:pPr>
              <w:jc w:val="left"/>
              <w:rPr>
                <w:rFonts w:cs="Arial"/>
                <w:color w:val="000000"/>
                <w:sz w:val="22"/>
                <w:szCs w:val="22"/>
              </w:rPr>
            </w:pPr>
            <w:r w:rsidRPr="00082A64">
              <w:rPr>
                <w:rFonts w:cs="Arial"/>
                <w:color w:val="000000"/>
                <w:sz w:val="22"/>
                <w:szCs w:val="22"/>
              </w:rPr>
              <w:t>EKO-FLOR PLUS d.o.o. za komunalne usluge i trgovinu</w:t>
            </w:r>
          </w:p>
        </w:tc>
        <w:tc>
          <w:tcPr>
            <w:tcW w:w="2741" w:type="dxa"/>
            <w:tcBorders>
              <w:top w:val="nil"/>
              <w:left w:val="nil"/>
              <w:bottom w:val="single" w:sz="4" w:space="0" w:color="D3D3D3"/>
              <w:right w:val="single" w:sz="4" w:space="0" w:color="auto"/>
            </w:tcBorders>
            <w:shd w:val="clear" w:color="auto" w:fill="auto"/>
            <w:hideMark/>
          </w:tcPr>
          <w:p w:rsidR="00082A64" w:rsidRPr="00082A64" w:rsidRDefault="00082A64" w:rsidP="00082A64">
            <w:pPr>
              <w:jc w:val="right"/>
              <w:rPr>
                <w:rFonts w:cs="Arial"/>
                <w:color w:val="000000"/>
                <w:sz w:val="22"/>
                <w:szCs w:val="22"/>
              </w:rPr>
            </w:pPr>
            <w:r w:rsidRPr="00082A64">
              <w:rPr>
                <w:rFonts w:cs="Arial"/>
                <w:color w:val="000000"/>
                <w:sz w:val="22"/>
                <w:szCs w:val="22"/>
              </w:rPr>
              <w:t>33.680,00</w:t>
            </w:r>
          </w:p>
        </w:tc>
      </w:tr>
      <w:tr w:rsidR="00082A64" w:rsidRPr="00082A64" w:rsidTr="00082A64">
        <w:trPr>
          <w:trHeight w:val="255"/>
          <w:jc w:val="center"/>
        </w:trPr>
        <w:tc>
          <w:tcPr>
            <w:tcW w:w="3736" w:type="dxa"/>
            <w:gridSpan w:val="4"/>
            <w:vMerge/>
            <w:tcBorders>
              <w:top w:val="single" w:sz="4" w:space="0" w:color="auto"/>
              <w:left w:val="single" w:sz="4" w:space="0" w:color="auto"/>
              <w:bottom w:val="single" w:sz="4" w:space="0" w:color="000000"/>
              <w:right w:val="single" w:sz="4" w:space="0" w:color="D3D3D3"/>
            </w:tcBorders>
            <w:vAlign w:val="center"/>
            <w:hideMark/>
          </w:tcPr>
          <w:p w:rsidR="00082A64" w:rsidRPr="00082A64" w:rsidRDefault="00082A64" w:rsidP="00082A64">
            <w:pPr>
              <w:jc w:val="left"/>
              <w:rPr>
                <w:rFonts w:cs="Arial"/>
                <w:color w:val="000000"/>
                <w:sz w:val="22"/>
                <w:szCs w:val="22"/>
              </w:rPr>
            </w:pPr>
          </w:p>
        </w:tc>
        <w:tc>
          <w:tcPr>
            <w:tcW w:w="3503" w:type="dxa"/>
            <w:tcBorders>
              <w:top w:val="single" w:sz="4" w:space="0" w:color="D3D3D3"/>
              <w:left w:val="nil"/>
              <w:bottom w:val="single" w:sz="4" w:space="0" w:color="auto"/>
              <w:right w:val="single" w:sz="4" w:space="0" w:color="D3D3D3"/>
            </w:tcBorders>
            <w:shd w:val="clear" w:color="000000" w:fill="D9D9D9"/>
            <w:hideMark/>
          </w:tcPr>
          <w:p w:rsidR="00082A64" w:rsidRPr="00082A64" w:rsidRDefault="00082A64" w:rsidP="00082A64">
            <w:pPr>
              <w:jc w:val="left"/>
              <w:rPr>
                <w:rFonts w:cs="Arial"/>
                <w:b/>
                <w:bCs/>
                <w:color w:val="000000"/>
                <w:sz w:val="22"/>
                <w:szCs w:val="22"/>
              </w:rPr>
            </w:pPr>
            <w:r w:rsidRPr="00082A64">
              <w:rPr>
                <w:rFonts w:cs="Arial"/>
                <w:b/>
                <w:bCs/>
                <w:color w:val="000000"/>
                <w:sz w:val="22"/>
                <w:szCs w:val="22"/>
              </w:rPr>
              <w:t>Ukupno</w:t>
            </w:r>
          </w:p>
        </w:tc>
        <w:tc>
          <w:tcPr>
            <w:tcW w:w="2741" w:type="dxa"/>
            <w:tcBorders>
              <w:top w:val="nil"/>
              <w:left w:val="nil"/>
              <w:bottom w:val="single" w:sz="4" w:space="0" w:color="auto"/>
              <w:right w:val="single" w:sz="4" w:space="0" w:color="auto"/>
            </w:tcBorders>
            <w:shd w:val="clear" w:color="000000" w:fill="D9D9D9"/>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33.680,00</w:t>
            </w:r>
          </w:p>
        </w:tc>
      </w:tr>
      <w:tr w:rsidR="00082A64" w:rsidRPr="00082A64" w:rsidTr="00082A64">
        <w:trPr>
          <w:trHeight w:val="510"/>
          <w:jc w:val="center"/>
        </w:trPr>
        <w:tc>
          <w:tcPr>
            <w:tcW w:w="3736" w:type="dxa"/>
            <w:gridSpan w:val="4"/>
            <w:tcBorders>
              <w:top w:val="nil"/>
              <w:left w:val="single" w:sz="4" w:space="0" w:color="D3D3D3"/>
              <w:bottom w:val="single" w:sz="4" w:space="0" w:color="D3D3D3"/>
              <w:right w:val="single" w:sz="4" w:space="0" w:color="D3D3D3"/>
            </w:tcBorders>
            <w:shd w:val="clear" w:color="000000" w:fill="D9D9D9"/>
            <w:vAlign w:val="center"/>
            <w:hideMark/>
          </w:tcPr>
          <w:p w:rsidR="00082A64" w:rsidRPr="00082A64" w:rsidRDefault="00082A64" w:rsidP="00082A64">
            <w:pPr>
              <w:jc w:val="left"/>
              <w:rPr>
                <w:rFonts w:cs="Arial"/>
                <w:b/>
                <w:bCs/>
                <w:i/>
                <w:iCs/>
                <w:color w:val="000000"/>
                <w:sz w:val="22"/>
                <w:szCs w:val="22"/>
              </w:rPr>
            </w:pPr>
            <w:r w:rsidRPr="00082A64">
              <w:rPr>
                <w:rFonts w:cs="Arial"/>
                <w:b/>
                <w:bCs/>
                <w:i/>
                <w:iCs/>
                <w:color w:val="000000"/>
                <w:sz w:val="22"/>
                <w:szCs w:val="22"/>
              </w:rPr>
              <w:t> </w:t>
            </w:r>
          </w:p>
        </w:tc>
        <w:tc>
          <w:tcPr>
            <w:tcW w:w="3503" w:type="dxa"/>
            <w:tcBorders>
              <w:top w:val="nil"/>
              <w:left w:val="nil"/>
              <w:bottom w:val="single" w:sz="4" w:space="0" w:color="D3D3D3"/>
              <w:right w:val="single" w:sz="4" w:space="0" w:color="D3D3D3"/>
            </w:tcBorders>
            <w:shd w:val="clear" w:color="000000" w:fill="D9D9D9"/>
            <w:vAlign w:val="center"/>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UKUPNO</w:t>
            </w:r>
          </w:p>
        </w:tc>
        <w:tc>
          <w:tcPr>
            <w:tcW w:w="2741" w:type="dxa"/>
            <w:tcBorders>
              <w:top w:val="nil"/>
              <w:left w:val="nil"/>
              <w:bottom w:val="single" w:sz="4" w:space="0" w:color="D3D3D3"/>
              <w:right w:val="single" w:sz="4" w:space="0" w:color="D3D3D3"/>
            </w:tcBorders>
            <w:shd w:val="clear" w:color="000000" w:fill="D9D9D9"/>
            <w:vAlign w:val="center"/>
            <w:hideMark/>
          </w:tcPr>
          <w:p w:rsidR="00082A64" w:rsidRPr="00082A64" w:rsidRDefault="00082A64" w:rsidP="00082A64">
            <w:pPr>
              <w:jc w:val="right"/>
              <w:rPr>
                <w:rFonts w:cs="Arial"/>
                <w:b/>
                <w:bCs/>
                <w:i/>
                <w:iCs/>
                <w:color w:val="000000"/>
                <w:sz w:val="22"/>
                <w:szCs w:val="22"/>
              </w:rPr>
            </w:pPr>
            <w:r w:rsidRPr="00082A64">
              <w:rPr>
                <w:rFonts w:cs="Arial"/>
                <w:b/>
                <w:bCs/>
                <w:i/>
                <w:iCs/>
                <w:color w:val="000000"/>
                <w:sz w:val="22"/>
                <w:szCs w:val="22"/>
              </w:rPr>
              <w:t>107.260,00</w:t>
            </w:r>
          </w:p>
        </w:tc>
      </w:tr>
    </w:tbl>
    <w:p w:rsidR="00C21D20" w:rsidRPr="00C21D20" w:rsidRDefault="00C21D20" w:rsidP="00C21D20">
      <w:pPr>
        <w:pStyle w:val="Naslov1"/>
      </w:pPr>
      <w:bookmarkStart w:id="5" w:name="_Toc62467061"/>
      <w:r>
        <w:t>V. RECIKLAŽNO DVORIŠTE NAGRAĐUJE!</w:t>
      </w:r>
      <w:bookmarkEnd w:id="5"/>
    </w:p>
    <w:p w:rsidR="00C21D20" w:rsidRDefault="00C21D20" w:rsidP="00D603E8">
      <w:pPr>
        <w:rPr>
          <w:rFonts w:cs="Arial"/>
        </w:rPr>
      </w:pPr>
    </w:p>
    <w:p w:rsidR="0017493E" w:rsidRDefault="003B63F4" w:rsidP="00D603E8">
      <w:pPr>
        <w:rPr>
          <w:rFonts w:cs="Arial"/>
        </w:rPr>
      </w:pPr>
      <w:r w:rsidRPr="003B63F4">
        <w:rPr>
          <w:rFonts w:cs="Arial"/>
        </w:rPr>
        <w:t xml:space="preserve">Otvaranje reciklažnog dvorišta, osim smanjenja broja divljih odlagališta i količine otpada bačenog u okoliš, polučilo je pozitivan utjecaj na razvoj svijesti građana </w:t>
      </w:r>
      <w:r>
        <w:rPr>
          <w:rFonts w:cs="Arial"/>
        </w:rPr>
        <w:t>o važnosti brige za okoliš</w:t>
      </w:r>
      <w:r w:rsidRPr="003B63F4">
        <w:rPr>
          <w:rFonts w:cs="Arial"/>
        </w:rPr>
        <w:t xml:space="preserve"> grada</w:t>
      </w:r>
      <w:r>
        <w:rPr>
          <w:rFonts w:cs="Arial"/>
        </w:rPr>
        <w:t xml:space="preserve"> Pregrade</w:t>
      </w:r>
      <w:r w:rsidRPr="003B63F4">
        <w:rPr>
          <w:rFonts w:cs="Arial"/>
        </w:rPr>
        <w:t>. Za razvojem svijesti uslijedila je pozitivna reakcija, i odlaganje otpada, kojeg građani prije nisu mogli adekvatno zbrinuti, na reciklažno dvorište.</w:t>
      </w:r>
      <w:r>
        <w:rPr>
          <w:rFonts w:cs="Arial"/>
        </w:rPr>
        <w:t xml:space="preserve"> </w:t>
      </w:r>
    </w:p>
    <w:p w:rsidR="0017493E" w:rsidRDefault="0017493E" w:rsidP="00D603E8">
      <w:pPr>
        <w:rPr>
          <w:rFonts w:cs="Arial"/>
        </w:rPr>
      </w:pPr>
    </w:p>
    <w:p w:rsidR="003B63F4" w:rsidRDefault="003B63F4" w:rsidP="00D603E8">
      <w:pPr>
        <w:rPr>
          <w:rFonts w:cs="Arial"/>
        </w:rPr>
      </w:pPr>
      <w:r w:rsidRPr="003B63F4">
        <w:rPr>
          <w:rFonts w:cs="Arial"/>
        </w:rPr>
        <w:t>Prepoznajući svjesnost građana grada Pregrade i njihov trud oko zbrinjavanja i recikliranja otpada,</w:t>
      </w:r>
      <w:r>
        <w:rPr>
          <w:rFonts w:cs="Arial"/>
        </w:rPr>
        <w:t xml:space="preserve"> reciklažno dvorište je od samog otvaranja uvelo nagradu za najaktivnijeg građana u tekućoj godini, koja se prigodno uručuje na kraju godine, kao zahvala i svojevrsni poticaj za uključenje građana u zbrinjavanje otpada, održavanje čistoće i uređenosti grada Pregrade.</w:t>
      </w:r>
    </w:p>
    <w:p w:rsidR="007C4B81" w:rsidRPr="007C4B81" w:rsidRDefault="007C4B81" w:rsidP="007C4B81"/>
    <w:p w:rsidR="00DB775F" w:rsidRDefault="00DB775F" w:rsidP="00DB775F">
      <w:pPr>
        <w:keepNext/>
        <w:jc w:val="center"/>
      </w:pPr>
      <w:r>
        <w:rPr>
          <w:noProof/>
        </w:rPr>
        <w:drawing>
          <wp:inline distT="0" distB="0" distL="0" distR="0" wp14:anchorId="697D005C" wp14:editId="7B83C32D">
            <wp:extent cx="4552950" cy="290581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1217_090448_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5549" cy="2926622"/>
                    </a:xfrm>
                    <a:prstGeom prst="rect">
                      <a:avLst/>
                    </a:prstGeom>
                  </pic:spPr>
                </pic:pic>
              </a:graphicData>
            </a:graphic>
          </wp:inline>
        </w:drawing>
      </w:r>
    </w:p>
    <w:p w:rsidR="00DB775F" w:rsidRDefault="00DB775F" w:rsidP="00DB775F">
      <w:pPr>
        <w:pStyle w:val="Opisslike"/>
        <w:jc w:val="center"/>
        <w:rPr>
          <w:b/>
          <w:color w:val="auto"/>
          <w:sz w:val="20"/>
        </w:rPr>
      </w:pPr>
      <w:r w:rsidRPr="007C4B81">
        <w:rPr>
          <w:b/>
          <w:color w:val="auto"/>
          <w:sz w:val="20"/>
        </w:rPr>
        <w:t>Dobitnik nagrade reciklažnog dvorišta 2020. godine – Dubravko Cesarec, Gorička ulica</w:t>
      </w:r>
    </w:p>
    <w:p w:rsidR="00D558D8" w:rsidRDefault="00D558D8" w:rsidP="00D558D8"/>
    <w:p w:rsidR="00D558D8" w:rsidRDefault="00D558D8" w:rsidP="00D558D8"/>
    <w:p w:rsidR="00444328" w:rsidRPr="005357D4" w:rsidRDefault="00512C8F" w:rsidP="004D280F">
      <w:pPr>
        <w:pStyle w:val="Naslov1"/>
      </w:pPr>
      <w:bookmarkStart w:id="6" w:name="_Toc62467062"/>
      <w:r w:rsidRPr="005357D4">
        <w:lastRenderedPageBreak/>
        <w:t>V</w:t>
      </w:r>
      <w:r w:rsidR="00C21D20">
        <w:t>I</w:t>
      </w:r>
      <w:r w:rsidRPr="005357D4">
        <w:t>. TR</w:t>
      </w:r>
      <w:r w:rsidR="004F68B5">
        <w:t>OŠKOVI RADA RECIKLAŽNOG DVORIŠTA</w:t>
      </w:r>
      <w:bookmarkEnd w:id="6"/>
    </w:p>
    <w:p w:rsidR="00512C8F" w:rsidRPr="005357D4" w:rsidRDefault="00512C8F" w:rsidP="00444328">
      <w:pPr>
        <w:rPr>
          <w:rFonts w:cs="Arial"/>
          <w:b/>
          <w:sz w:val="28"/>
        </w:rPr>
      </w:pPr>
    </w:p>
    <w:p w:rsidR="00D558D8" w:rsidRDefault="00A47CEA" w:rsidP="000A506C">
      <w:pPr>
        <w:rPr>
          <w:rFonts w:cs="Arial"/>
          <w:szCs w:val="24"/>
        </w:rPr>
      </w:pPr>
      <w:r>
        <w:rPr>
          <w:rFonts w:cs="Arial"/>
          <w:szCs w:val="24"/>
        </w:rPr>
        <w:t xml:space="preserve">Troškovi rada reciklažnog dvorišta za razdoblje </w:t>
      </w:r>
      <w:r w:rsidR="00195ED8">
        <w:rPr>
          <w:rFonts w:cs="Arial"/>
          <w:szCs w:val="24"/>
        </w:rPr>
        <w:t>01</w:t>
      </w:r>
      <w:r>
        <w:rPr>
          <w:rFonts w:cs="Arial"/>
          <w:szCs w:val="24"/>
        </w:rPr>
        <w:t>.0</w:t>
      </w:r>
      <w:r w:rsidR="00195ED8">
        <w:rPr>
          <w:rFonts w:cs="Arial"/>
          <w:szCs w:val="24"/>
        </w:rPr>
        <w:t>1</w:t>
      </w:r>
      <w:r>
        <w:rPr>
          <w:rFonts w:cs="Arial"/>
          <w:szCs w:val="24"/>
        </w:rPr>
        <w:t>.20</w:t>
      </w:r>
      <w:r w:rsidR="00195ED8">
        <w:rPr>
          <w:rFonts w:cs="Arial"/>
          <w:szCs w:val="24"/>
        </w:rPr>
        <w:t>20</w:t>
      </w:r>
      <w:r>
        <w:rPr>
          <w:rFonts w:cs="Arial"/>
          <w:szCs w:val="24"/>
        </w:rPr>
        <w:t>. godine do 31.12.20</w:t>
      </w:r>
      <w:r w:rsidR="00195ED8">
        <w:rPr>
          <w:rFonts w:cs="Arial"/>
          <w:szCs w:val="24"/>
        </w:rPr>
        <w:t>20</w:t>
      </w:r>
      <w:r>
        <w:rPr>
          <w:rFonts w:cs="Arial"/>
          <w:szCs w:val="24"/>
        </w:rPr>
        <w:t xml:space="preserve">. godine iznose ukupno </w:t>
      </w:r>
      <w:r w:rsidR="00C90848" w:rsidRPr="00C90848">
        <w:rPr>
          <w:rFonts w:cs="Arial"/>
          <w:szCs w:val="24"/>
        </w:rPr>
        <w:t>72.314,17</w:t>
      </w:r>
      <w:r w:rsidRPr="00C90848">
        <w:rPr>
          <w:rFonts w:cs="Arial"/>
          <w:szCs w:val="24"/>
        </w:rPr>
        <w:t xml:space="preserve"> kn</w:t>
      </w:r>
      <w:r w:rsidR="00C239BF">
        <w:rPr>
          <w:rFonts w:cs="Arial"/>
          <w:szCs w:val="24"/>
        </w:rPr>
        <w:t>, a odnose se na troškove plaće zaposlenika, sitan inventar i materijal za održavanje.</w:t>
      </w:r>
      <w:r>
        <w:rPr>
          <w:rFonts w:cs="Arial"/>
          <w:szCs w:val="24"/>
        </w:rPr>
        <w:t xml:space="preserve"> </w:t>
      </w:r>
    </w:p>
    <w:p w:rsidR="00D558D8" w:rsidRDefault="00D558D8" w:rsidP="000A506C">
      <w:pPr>
        <w:rPr>
          <w:rFonts w:cs="Arial"/>
          <w:szCs w:val="24"/>
        </w:rPr>
      </w:pPr>
    </w:p>
    <w:p w:rsidR="00512BEA" w:rsidRDefault="00112894" w:rsidP="000A506C">
      <w:pPr>
        <w:rPr>
          <w:rFonts w:cs="Arial"/>
          <w:szCs w:val="24"/>
        </w:rPr>
      </w:pPr>
      <w:r w:rsidRPr="00112894">
        <w:rPr>
          <w:rFonts w:cs="Arial"/>
          <w:szCs w:val="24"/>
        </w:rPr>
        <w:t xml:space="preserve">Troškovi rada </w:t>
      </w:r>
      <w:proofErr w:type="spellStart"/>
      <w:r w:rsidRPr="00112894">
        <w:rPr>
          <w:rFonts w:cs="Arial"/>
          <w:szCs w:val="24"/>
        </w:rPr>
        <w:t>reciklažnog</w:t>
      </w:r>
      <w:proofErr w:type="spellEnd"/>
      <w:r w:rsidRPr="00112894">
        <w:rPr>
          <w:rFonts w:cs="Arial"/>
          <w:szCs w:val="24"/>
        </w:rPr>
        <w:t xml:space="preserve"> dvorišta u 2020. godini smanjeni su u odnosu na prethodnu godinu za stavku usluga odvoza smeća i otpada. Pitanje odvoza regulira grad Pregrada s EKO-FLOR PLUS d.o.o.</w:t>
      </w:r>
      <w:bookmarkStart w:id="7" w:name="_GoBack"/>
      <w:bookmarkEnd w:id="7"/>
    </w:p>
    <w:p w:rsidR="00112894" w:rsidRDefault="00112894" w:rsidP="000A506C">
      <w:pPr>
        <w:rPr>
          <w:rFonts w:cs="Arial"/>
          <w:szCs w:val="24"/>
        </w:rPr>
      </w:pPr>
    </w:p>
    <w:tbl>
      <w:tblPr>
        <w:tblStyle w:val="Reetkatablice"/>
        <w:tblW w:w="10202" w:type="dxa"/>
        <w:jc w:val="center"/>
        <w:tblLook w:val="04A0" w:firstRow="1" w:lastRow="0" w:firstColumn="1" w:lastColumn="0" w:noHBand="0" w:noVBand="1"/>
      </w:tblPr>
      <w:tblGrid>
        <w:gridCol w:w="4702"/>
        <w:gridCol w:w="1854"/>
        <w:gridCol w:w="3646"/>
      </w:tblGrid>
      <w:tr w:rsidR="00F2798C" w:rsidTr="001F4B2D">
        <w:trPr>
          <w:trHeight w:val="596"/>
          <w:jc w:val="center"/>
        </w:trPr>
        <w:tc>
          <w:tcPr>
            <w:tcW w:w="10202" w:type="dxa"/>
            <w:gridSpan w:val="3"/>
            <w:shd w:val="clear" w:color="auto" w:fill="D9D9D9" w:themeFill="background1" w:themeFillShade="D9"/>
            <w:vAlign w:val="center"/>
          </w:tcPr>
          <w:p w:rsidR="00F2798C" w:rsidRPr="00E51951" w:rsidRDefault="00F2798C" w:rsidP="00F2798C">
            <w:pPr>
              <w:jc w:val="center"/>
              <w:rPr>
                <w:rFonts w:cs="Arial"/>
                <w:b/>
                <w:bCs/>
                <w:szCs w:val="24"/>
              </w:rPr>
            </w:pPr>
            <w:r w:rsidRPr="00F2798C">
              <w:rPr>
                <w:rFonts w:cs="Arial"/>
                <w:b/>
                <w:bCs/>
                <w:szCs w:val="24"/>
              </w:rPr>
              <w:t>TROŠKOVI RADA RECIKLAŽNOG DVORIŠTA</w:t>
            </w:r>
          </w:p>
        </w:tc>
      </w:tr>
      <w:tr w:rsidR="00F2798C" w:rsidTr="001F4B2D">
        <w:trPr>
          <w:trHeight w:val="491"/>
          <w:jc w:val="center"/>
        </w:trPr>
        <w:tc>
          <w:tcPr>
            <w:tcW w:w="4702" w:type="dxa"/>
            <w:vAlign w:val="center"/>
          </w:tcPr>
          <w:p w:rsidR="00E51951" w:rsidRPr="00F2798C" w:rsidRDefault="00F2798C" w:rsidP="00F2798C">
            <w:pPr>
              <w:jc w:val="center"/>
              <w:rPr>
                <w:rFonts w:cs="Arial"/>
                <w:b/>
                <w:bCs/>
                <w:szCs w:val="24"/>
              </w:rPr>
            </w:pPr>
            <w:r>
              <w:rPr>
                <w:rFonts w:cs="Arial"/>
                <w:b/>
                <w:bCs/>
                <w:szCs w:val="24"/>
              </w:rPr>
              <w:t>OPIS</w:t>
            </w:r>
            <w:r w:rsidRPr="00F2798C">
              <w:rPr>
                <w:rFonts w:cs="Arial"/>
                <w:b/>
                <w:bCs/>
                <w:szCs w:val="24"/>
              </w:rPr>
              <w:t xml:space="preserve"> TROŠKA</w:t>
            </w:r>
          </w:p>
        </w:tc>
        <w:tc>
          <w:tcPr>
            <w:tcW w:w="1854" w:type="dxa"/>
            <w:vAlign w:val="center"/>
          </w:tcPr>
          <w:p w:rsidR="00E51951" w:rsidRPr="00E51951" w:rsidRDefault="00E51951" w:rsidP="00E51951">
            <w:pPr>
              <w:jc w:val="center"/>
              <w:rPr>
                <w:rFonts w:cs="Arial"/>
                <w:b/>
                <w:bCs/>
                <w:szCs w:val="24"/>
              </w:rPr>
            </w:pPr>
            <w:r w:rsidRPr="00E51951">
              <w:rPr>
                <w:rFonts w:cs="Arial"/>
                <w:b/>
                <w:bCs/>
                <w:szCs w:val="24"/>
              </w:rPr>
              <w:t>2019.</w:t>
            </w:r>
          </w:p>
        </w:tc>
        <w:tc>
          <w:tcPr>
            <w:tcW w:w="3645" w:type="dxa"/>
            <w:vAlign w:val="center"/>
          </w:tcPr>
          <w:p w:rsidR="00E51951" w:rsidRPr="00E51951" w:rsidRDefault="00E51951" w:rsidP="00E51951">
            <w:pPr>
              <w:jc w:val="center"/>
              <w:rPr>
                <w:rFonts w:cs="Arial"/>
                <w:b/>
                <w:bCs/>
                <w:szCs w:val="24"/>
              </w:rPr>
            </w:pPr>
            <w:r w:rsidRPr="00E51951">
              <w:rPr>
                <w:rFonts w:cs="Arial"/>
                <w:b/>
                <w:bCs/>
                <w:szCs w:val="24"/>
              </w:rPr>
              <w:t>2020.</w:t>
            </w:r>
          </w:p>
        </w:tc>
      </w:tr>
      <w:tr w:rsidR="00F2798C" w:rsidTr="001F4B2D">
        <w:trPr>
          <w:trHeight w:val="710"/>
          <w:jc w:val="center"/>
        </w:trPr>
        <w:tc>
          <w:tcPr>
            <w:tcW w:w="4702" w:type="dxa"/>
            <w:vAlign w:val="center"/>
          </w:tcPr>
          <w:p w:rsidR="00E51951" w:rsidRPr="00E51951" w:rsidRDefault="00E51951" w:rsidP="00E51951">
            <w:pPr>
              <w:jc w:val="left"/>
              <w:rPr>
                <w:rFonts w:cs="Arial"/>
                <w:b/>
                <w:bCs/>
                <w:szCs w:val="24"/>
              </w:rPr>
            </w:pPr>
            <w:r w:rsidRPr="00E51951">
              <w:rPr>
                <w:rFonts w:cs="Arial"/>
                <w:b/>
                <w:bCs/>
                <w:szCs w:val="24"/>
              </w:rPr>
              <w:t>TROŠKOVI RADA I ODRŽAVANJA RECIKLAŽNOG DVORIŠTA</w:t>
            </w:r>
          </w:p>
        </w:tc>
        <w:tc>
          <w:tcPr>
            <w:tcW w:w="1854" w:type="dxa"/>
            <w:vAlign w:val="center"/>
          </w:tcPr>
          <w:p w:rsidR="00E51951" w:rsidRPr="00F2798C" w:rsidRDefault="00E51951" w:rsidP="00E51951">
            <w:pPr>
              <w:jc w:val="right"/>
              <w:rPr>
                <w:rFonts w:cs="Arial"/>
                <w:b/>
                <w:bCs/>
                <w:szCs w:val="24"/>
              </w:rPr>
            </w:pPr>
            <w:r w:rsidRPr="00F2798C">
              <w:rPr>
                <w:rFonts w:cs="Arial"/>
                <w:b/>
                <w:bCs/>
                <w:szCs w:val="24"/>
              </w:rPr>
              <w:t>74.559,38 kn</w:t>
            </w:r>
          </w:p>
        </w:tc>
        <w:tc>
          <w:tcPr>
            <w:tcW w:w="3645" w:type="dxa"/>
            <w:vAlign w:val="center"/>
          </w:tcPr>
          <w:p w:rsidR="00E51951" w:rsidRPr="00F2798C" w:rsidRDefault="00F2798C" w:rsidP="00E51951">
            <w:pPr>
              <w:jc w:val="right"/>
              <w:rPr>
                <w:rFonts w:cs="Arial"/>
                <w:b/>
                <w:bCs/>
                <w:szCs w:val="24"/>
              </w:rPr>
            </w:pPr>
            <w:r w:rsidRPr="00F2798C">
              <w:rPr>
                <w:rFonts w:cs="Arial"/>
                <w:b/>
                <w:bCs/>
                <w:color w:val="000000"/>
                <w:szCs w:val="24"/>
              </w:rPr>
              <w:t>72.314,17 kn</w:t>
            </w:r>
          </w:p>
        </w:tc>
      </w:tr>
      <w:tr w:rsidR="00F2798C" w:rsidTr="001F4B2D">
        <w:trPr>
          <w:trHeight w:val="420"/>
          <w:jc w:val="center"/>
        </w:trPr>
        <w:tc>
          <w:tcPr>
            <w:tcW w:w="4702" w:type="dxa"/>
            <w:vAlign w:val="center"/>
          </w:tcPr>
          <w:p w:rsidR="00E51951" w:rsidRPr="00E51951" w:rsidRDefault="00E51951" w:rsidP="00F2798C">
            <w:pPr>
              <w:jc w:val="left"/>
              <w:rPr>
                <w:rFonts w:cs="Arial"/>
                <w:b/>
                <w:bCs/>
                <w:szCs w:val="24"/>
              </w:rPr>
            </w:pPr>
            <w:r w:rsidRPr="00E51951">
              <w:rPr>
                <w:rFonts w:cs="Arial"/>
                <w:b/>
                <w:bCs/>
                <w:szCs w:val="24"/>
              </w:rPr>
              <w:t>USLUGA ODVOZA SMEĆA I OTPADA</w:t>
            </w:r>
          </w:p>
        </w:tc>
        <w:tc>
          <w:tcPr>
            <w:tcW w:w="1854" w:type="dxa"/>
            <w:vAlign w:val="center"/>
          </w:tcPr>
          <w:p w:rsidR="00E51951" w:rsidRPr="00F2798C" w:rsidRDefault="00F2798C" w:rsidP="00E51951">
            <w:pPr>
              <w:jc w:val="right"/>
              <w:rPr>
                <w:rFonts w:cs="Arial"/>
                <w:b/>
                <w:bCs/>
                <w:szCs w:val="24"/>
              </w:rPr>
            </w:pPr>
            <w:r w:rsidRPr="00F2798C">
              <w:rPr>
                <w:rFonts w:cs="Arial"/>
                <w:b/>
                <w:bCs/>
                <w:szCs w:val="24"/>
              </w:rPr>
              <w:t>250.563,00 kn</w:t>
            </w:r>
          </w:p>
        </w:tc>
        <w:tc>
          <w:tcPr>
            <w:tcW w:w="3645" w:type="dxa"/>
            <w:vAlign w:val="center"/>
          </w:tcPr>
          <w:p w:rsidR="00E51951" w:rsidRPr="00F2798C" w:rsidRDefault="00B93ABC" w:rsidP="00E51951">
            <w:pPr>
              <w:jc w:val="right"/>
              <w:rPr>
                <w:rFonts w:cs="Arial"/>
                <w:b/>
                <w:bCs/>
                <w:szCs w:val="24"/>
              </w:rPr>
            </w:pPr>
            <w:r>
              <w:rPr>
                <w:rFonts w:cs="Arial"/>
                <w:b/>
                <w:bCs/>
                <w:szCs w:val="24"/>
              </w:rPr>
              <w:t>-</w:t>
            </w:r>
          </w:p>
        </w:tc>
      </w:tr>
      <w:tr w:rsidR="00F2798C" w:rsidTr="001F4B2D">
        <w:trPr>
          <w:trHeight w:val="490"/>
          <w:jc w:val="center"/>
        </w:trPr>
        <w:tc>
          <w:tcPr>
            <w:tcW w:w="4702" w:type="dxa"/>
            <w:shd w:val="clear" w:color="auto" w:fill="D9D9D9" w:themeFill="background1" w:themeFillShade="D9"/>
            <w:vAlign w:val="center"/>
          </w:tcPr>
          <w:p w:rsidR="00E51951" w:rsidRDefault="00F2798C" w:rsidP="00F2798C">
            <w:pPr>
              <w:jc w:val="right"/>
              <w:rPr>
                <w:rFonts w:cs="Arial"/>
                <w:szCs w:val="24"/>
              </w:rPr>
            </w:pPr>
            <w:r w:rsidRPr="00512BEA">
              <w:rPr>
                <w:rFonts w:cs="Arial"/>
                <w:b/>
                <w:i/>
                <w:color w:val="000000"/>
                <w:szCs w:val="24"/>
              </w:rPr>
              <w:t>UKUPNO:</w:t>
            </w:r>
          </w:p>
        </w:tc>
        <w:tc>
          <w:tcPr>
            <w:tcW w:w="1854" w:type="dxa"/>
            <w:shd w:val="clear" w:color="auto" w:fill="D9D9D9" w:themeFill="background1" w:themeFillShade="D9"/>
            <w:vAlign w:val="center"/>
          </w:tcPr>
          <w:p w:rsidR="00E51951" w:rsidRPr="00F2798C" w:rsidRDefault="00F2798C" w:rsidP="00E51951">
            <w:pPr>
              <w:jc w:val="right"/>
              <w:rPr>
                <w:rFonts w:cs="Arial"/>
                <w:b/>
                <w:bCs/>
                <w:szCs w:val="24"/>
              </w:rPr>
            </w:pPr>
            <w:r w:rsidRPr="00F2798C">
              <w:rPr>
                <w:rFonts w:cs="Arial"/>
                <w:b/>
                <w:bCs/>
                <w:szCs w:val="24"/>
              </w:rPr>
              <w:t>325.122,38 kn</w:t>
            </w:r>
          </w:p>
        </w:tc>
        <w:tc>
          <w:tcPr>
            <w:tcW w:w="3645" w:type="dxa"/>
            <w:shd w:val="clear" w:color="auto" w:fill="D9D9D9" w:themeFill="background1" w:themeFillShade="D9"/>
            <w:vAlign w:val="center"/>
          </w:tcPr>
          <w:p w:rsidR="00E51951" w:rsidRPr="00F2798C" w:rsidRDefault="00F2798C" w:rsidP="00E51951">
            <w:pPr>
              <w:jc w:val="right"/>
              <w:rPr>
                <w:rFonts w:cs="Arial"/>
                <w:b/>
                <w:bCs/>
                <w:szCs w:val="24"/>
              </w:rPr>
            </w:pPr>
            <w:r w:rsidRPr="00F2798C">
              <w:rPr>
                <w:rFonts w:cs="Arial"/>
                <w:b/>
                <w:bCs/>
                <w:color w:val="000000"/>
                <w:szCs w:val="24"/>
              </w:rPr>
              <w:t>72.314,17 kn</w:t>
            </w:r>
          </w:p>
        </w:tc>
      </w:tr>
    </w:tbl>
    <w:p w:rsidR="00E51951" w:rsidRDefault="00E51951" w:rsidP="000A506C">
      <w:pPr>
        <w:rPr>
          <w:rFonts w:cs="Arial"/>
          <w:szCs w:val="24"/>
        </w:rPr>
      </w:pPr>
    </w:p>
    <w:p w:rsidR="00512BEA" w:rsidRDefault="00512BEA" w:rsidP="000A506C">
      <w:pPr>
        <w:rPr>
          <w:rFonts w:cs="Arial"/>
          <w:szCs w:val="24"/>
        </w:rPr>
      </w:pPr>
    </w:p>
    <w:p w:rsidR="004F68B5" w:rsidRDefault="004F68B5" w:rsidP="000A506C">
      <w:pPr>
        <w:rPr>
          <w:rFonts w:cs="Arial"/>
          <w:szCs w:val="24"/>
        </w:rPr>
      </w:pPr>
    </w:p>
    <w:p w:rsidR="00F2798C" w:rsidRDefault="00F2798C" w:rsidP="000A506C">
      <w:pPr>
        <w:rPr>
          <w:rFonts w:cs="Arial"/>
          <w:szCs w:val="24"/>
        </w:rPr>
      </w:pPr>
    </w:p>
    <w:p w:rsidR="004F68B5" w:rsidRDefault="004F68B5" w:rsidP="000A506C">
      <w:pPr>
        <w:rPr>
          <w:rFonts w:cs="Arial"/>
          <w:szCs w:val="24"/>
        </w:rPr>
      </w:pPr>
    </w:p>
    <w:p w:rsidR="004F68B5" w:rsidRDefault="004F68B5" w:rsidP="000A506C">
      <w:pPr>
        <w:rPr>
          <w:rFonts w:cs="Arial"/>
          <w:szCs w:val="24"/>
        </w:rPr>
      </w:pPr>
    </w:p>
    <w:p w:rsidR="004F68B5" w:rsidRPr="005357D4" w:rsidRDefault="004F68B5" w:rsidP="000A506C">
      <w:pPr>
        <w:rPr>
          <w:rFonts w:cs="Arial"/>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5381"/>
      </w:tblGrid>
      <w:tr w:rsidR="00703BE8" w:rsidRPr="005357D4" w:rsidTr="00703BE8">
        <w:trPr>
          <w:trHeight w:val="510"/>
        </w:trPr>
        <w:tc>
          <w:tcPr>
            <w:tcW w:w="3794" w:type="dxa"/>
            <w:vAlign w:val="center"/>
          </w:tcPr>
          <w:p w:rsidR="00703BE8" w:rsidRPr="005357D4" w:rsidRDefault="00703BE8" w:rsidP="00FC7EC5">
            <w:pPr>
              <w:jc w:val="center"/>
              <w:rPr>
                <w:rFonts w:cs="Arial"/>
              </w:rPr>
            </w:pPr>
          </w:p>
        </w:tc>
        <w:tc>
          <w:tcPr>
            <w:tcW w:w="5494" w:type="dxa"/>
            <w:vAlign w:val="center"/>
          </w:tcPr>
          <w:p w:rsidR="00703BE8" w:rsidRPr="00703BE8" w:rsidRDefault="00703BE8" w:rsidP="00FC7EC5">
            <w:pPr>
              <w:jc w:val="center"/>
              <w:rPr>
                <w:rFonts w:cs="Arial"/>
                <w:b/>
              </w:rPr>
            </w:pPr>
            <w:r w:rsidRPr="00703BE8">
              <w:rPr>
                <w:rFonts w:cs="Arial"/>
                <w:b/>
              </w:rPr>
              <w:t>ZA UPRAVITELJA:</w:t>
            </w:r>
          </w:p>
        </w:tc>
      </w:tr>
      <w:tr w:rsidR="00703BE8" w:rsidRPr="005357D4" w:rsidTr="00703BE8">
        <w:trPr>
          <w:trHeight w:val="510"/>
        </w:trPr>
        <w:tc>
          <w:tcPr>
            <w:tcW w:w="3794" w:type="dxa"/>
            <w:vAlign w:val="center"/>
          </w:tcPr>
          <w:p w:rsidR="00703BE8" w:rsidRPr="005357D4" w:rsidRDefault="00703BE8" w:rsidP="00FC7EC5">
            <w:pPr>
              <w:jc w:val="center"/>
              <w:rPr>
                <w:rFonts w:cs="Arial"/>
              </w:rPr>
            </w:pPr>
          </w:p>
        </w:tc>
        <w:tc>
          <w:tcPr>
            <w:tcW w:w="5494" w:type="dxa"/>
            <w:vAlign w:val="center"/>
          </w:tcPr>
          <w:p w:rsidR="00703BE8" w:rsidRPr="005357D4" w:rsidRDefault="00703BE8" w:rsidP="00FC7EC5">
            <w:pPr>
              <w:jc w:val="center"/>
              <w:rPr>
                <w:rFonts w:cs="Arial"/>
              </w:rPr>
            </w:pPr>
            <w:r>
              <w:rPr>
                <w:rFonts w:cs="Arial"/>
              </w:rPr>
              <w:t>NISKOGRADNJA d.o.o.</w:t>
            </w:r>
          </w:p>
        </w:tc>
      </w:tr>
      <w:tr w:rsidR="00FC7EC5" w:rsidRPr="005357D4" w:rsidTr="00703BE8">
        <w:trPr>
          <w:trHeight w:val="510"/>
        </w:trPr>
        <w:tc>
          <w:tcPr>
            <w:tcW w:w="3794" w:type="dxa"/>
            <w:vAlign w:val="center"/>
          </w:tcPr>
          <w:p w:rsidR="00FC7EC5" w:rsidRPr="005357D4" w:rsidRDefault="00FC7EC5" w:rsidP="00FC7EC5">
            <w:pPr>
              <w:jc w:val="center"/>
              <w:rPr>
                <w:rFonts w:cs="Arial"/>
              </w:rPr>
            </w:pPr>
          </w:p>
        </w:tc>
        <w:tc>
          <w:tcPr>
            <w:tcW w:w="5494" w:type="dxa"/>
            <w:vAlign w:val="center"/>
          </w:tcPr>
          <w:p w:rsidR="00FC7EC5" w:rsidRPr="005357D4" w:rsidRDefault="00703BE8" w:rsidP="00FC7EC5">
            <w:pPr>
              <w:jc w:val="center"/>
              <w:rPr>
                <w:rFonts w:cs="Arial"/>
              </w:rPr>
            </w:pPr>
            <w:r>
              <w:rPr>
                <w:rFonts w:cs="Arial"/>
              </w:rPr>
              <w:t>DIREKTOR DRUŠTVA</w:t>
            </w:r>
          </w:p>
        </w:tc>
      </w:tr>
      <w:tr w:rsidR="00FC7EC5" w:rsidRPr="005357D4" w:rsidTr="00703BE8">
        <w:trPr>
          <w:trHeight w:val="510"/>
        </w:trPr>
        <w:tc>
          <w:tcPr>
            <w:tcW w:w="3794" w:type="dxa"/>
            <w:vAlign w:val="center"/>
          </w:tcPr>
          <w:p w:rsidR="00FC7EC5" w:rsidRPr="005357D4" w:rsidRDefault="00703BE8" w:rsidP="00703BE8">
            <w:pPr>
              <w:jc w:val="right"/>
              <w:rPr>
                <w:rFonts w:cs="Arial"/>
              </w:rPr>
            </w:pPr>
            <w:r>
              <w:rPr>
                <w:rFonts w:cs="Arial"/>
              </w:rPr>
              <w:t>M.P.</w:t>
            </w:r>
          </w:p>
        </w:tc>
        <w:tc>
          <w:tcPr>
            <w:tcW w:w="5494" w:type="dxa"/>
            <w:tcBorders>
              <w:bottom w:val="single" w:sz="4" w:space="0" w:color="auto"/>
            </w:tcBorders>
            <w:vAlign w:val="center"/>
          </w:tcPr>
          <w:p w:rsidR="00FC7EC5" w:rsidRPr="005357D4" w:rsidRDefault="00FC7EC5" w:rsidP="006852F1">
            <w:pPr>
              <w:jc w:val="center"/>
              <w:rPr>
                <w:rFonts w:cs="Arial"/>
              </w:rPr>
            </w:pPr>
          </w:p>
        </w:tc>
      </w:tr>
      <w:tr w:rsidR="00703BE8" w:rsidRPr="005357D4" w:rsidTr="00703BE8">
        <w:trPr>
          <w:trHeight w:val="510"/>
        </w:trPr>
        <w:tc>
          <w:tcPr>
            <w:tcW w:w="3794" w:type="dxa"/>
            <w:vAlign w:val="center"/>
          </w:tcPr>
          <w:p w:rsidR="00703BE8" w:rsidRPr="005357D4" w:rsidRDefault="00703BE8" w:rsidP="00FC7EC5">
            <w:pPr>
              <w:jc w:val="center"/>
              <w:rPr>
                <w:rFonts w:cs="Arial"/>
              </w:rPr>
            </w:pPr>
          </w:p>
        </w:tc>
        <w:tc>
          <w:tcPr>
            <w:tcW w:w="5494" w:type="dxa"/>
            <w:tcBorders>
              <w:top w:val="single" w:sz="4" w:space="0" w:color="auto"/>
            </w:tcBorders>
            <w:vAlign w:val="center"/>
          </w:tcPr>
          <w:p w:rsidR="00703BE8" w:rsidRPr="00703BE8" w:rsidRDefault="00703BE8" w:rsidP="006852F1">
            <w:pPr>
              <w:jc w:val="center"/>
              <w:rPr>
                <w:rFonts w:cs="Arial"/>
                <w:i/>
              </w:rPr>
            </w:pPr>
            <w:r w:rsidRPr="00703BE8">
              <w:rPr>
                <w:rFonts w:cs="Arial"/>
                <w:i/>
              </w:rPr>
              <w:t>Marijan Peer, ing. građ.</w:t>
            </w:r>
          </w:p>
        </w:tc>
      </w:tr>
    </w:tbl>
    <w:p w:rsidR="000A506C" w:rsidRPr="005357D4" w:rsidRDefault="000A506C" w:rsidP="000A506C">
      <w:pPr>
        <w:rPr>
          <w:rFonts w:cs="Arial"/>
        </w:rPr>
      </w:pPr>
    </w:p>
    <w:p w:rsidR="000A506C" w:rsidRPr="005357D4" w:rsidRDefault="000A506C" w:rsidP="000A506C">
      <w:pPr>
        <w:rPr>
          <w:rFonts w:cs="Arial"/>
        </w:rPr>
      </w:pPr>
    </w:p>
    <w:p w:rsidR="000A506C" w:rsidRPr="005357D4" w:rsidRDefault="000A506C" w:rsidP="00FC7EC5">
      <w:pPr>
        <w:rPr>
          <w:rFonts w:cs="Arial"/>
        </w:rPr>
      </w:pPr>
      <w:r w:rsidRPr="005357D4">
        <w:rPr>
          <w:rFonts w:cs="Arial"/>
        </w:rPr>
        <w:tab/>
      </w:r>
      <w:r w:rsidRPr="005357D4">
        <w:rPr>
          <w:rFonts w:cs="Arial"/>
        </w:rPr>
        <w:tab/>
      </w:r>
      <w:r w:rsidRPr="005357D4">
        <w:rPr>
          <w:rFonts w:cs="Arial"/>
        </w:rPr>
        <w:tab/>
      </w:r>
      <w:r w:rsidRPr="005357D4">
        <w:rPr>
          <w:rFonts w:cs="Arial"/>
        </w:rPr>
        <w:tab/>
      </w:r>
      <w:r w:rsidRPr="005357D4">
        <w:rPr>
          <w:rFonts w:cs="Arial"/>
        </w:rPr>
        <w:tab/>
      </w:r>
      <w:r w:rsidRPr="005357D4">
        <w:rPr>
          <w:rFonts w:cs="Arial"/>
        </w:rPr>
        <w:tab/>
      </w:r>
      <w:r w:rsidRPr="005357D4">
        <w:rPr>
          <w:rFonts w:cs="Arial"/>
        </w:rPr>
        <w:tab/>
      </w:r>
    </w:p>
    <w:sectPr w:rsidR="000A506C" w:rsidRPr="005357D4" w:rsidSect="00F162C0">
      <w:headerReference w:type="default" r:id="rId13"/>
      <w:footerReference w:type="default" r:id="rId14"/>
      <w:pgSz w:w="11906" w:h="16838"/>
      <w:pgMar w:top="851"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D30" w:rsidRDefault="00A07D30" w:rsidP="00EF0770">
      <w:r>
        <w:separator/>
      </w:r>
    </w:p>
  </w:endnote>
  <w:endnote w:type="continuationSeparator" w:id="0">
    <w:p w:rsidR="00A07D30" w:rsidRDefault="00A07D30" w:rsidP="00EF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70007"/>
      <w:docPartObj>
        <w:docPartGallery w:val="Page Numbers (Bottom of Page)"/>
        <w:docPartUnique/>
      </w:docPartObj>
    </w:sdtPr>
    <w:sdtEndPr/>
    <w:sdtContent>
      <w:p w:rsidR="00A07D30" w:rsidRDefault="00A07D30">
        <w:pPr>
          <w:pStyle w:val="Podnoje"/>
          <w:jc w:val="right"/>
        </w:pPr>
        <w:r>
          <w:fldChar w:fldCharType="begin"/>
        </w:r>
        <w:r>
          <w:instrText xml:space="preserve"> PAGE   \* MERGEFORMAT </w:instrText>
        </w:r>
        <w:r>
          <w:fldChar w:fldCharType="separate"/>
        </w:r>
        <w:r>
          <w:rPr>
            <w:noProof/>
          </w:rPr>
          <w:t>11</w:t>
        </w:r>
        <w:r>
          <w:rPr>
            <w:noProof/>
          </w:rPr>
          <w:fldChar w:fldCharType="end"/>
        </w:r>
      </w:p>
    </w:sdtContent>
  </w:sdt>
  <w:p w:rsidR="00A07D30" w:rsidRDefault="00A07D3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D30" w:rsidRDefault="00A07D30" w:rsidP="00EF0770">
      <w:r>
        <w:separator/>
      </w:r>
    </w:p>
  </w:footnote>
  <w:footnote w:type="continuationSeparator" w:id="0">
    <w:p w:rsidR="00A07D30" w:rsidRDefault="00A07D30" w:rsidP="00EF0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67" w:type="dxa"/>
      <w:jc w:val="center"/>
      <w:tblBorders>
        <w:bottom w:val="single" w:sz="8" w:space="0" w:color="auto"/>
      </w:tblBorders>
      <w:tblLook w:val="04A0" w:firstRow="1" w:lastRow="0" w:firstColumn="1" w:lastColumn="0" w:noHBand="0" w:noVBand="1"/>
    </w:tblPr>
    <w:tblGrid>
      <w:gridCol w:w="1416"/>
      <w:gridCol w:w="2101"/>
      <w:gridCol w:w="1416"/>
      <w:gridCol w:w="3297"/>
      <w:gridCol w:w="3337"/>
    </w:tblGrid>
    <w:tr w:rsidR="00A07D30" w:rsidRPr="001C345F" w:rsidTr="00EF0770">
      <w:trPr>
        <w:trHeight w:val="1448"/>
        <w:jc w:val="center"/>
      </w:trPr>
      <w:tc>
        <w:tcPr>
          <w:tcW w:w="1416" w:type="dxa"/>
          <w:vAlign w:val="center"/>
        </w:tcPr>
        <w:p w:rsidR="00A07D30" w:rsidRPr="001C345F" w:rsidRDefault="00A07D30" w:rsidP="00EA0738">
          <w:pPr>
            <w:tabs>
              <w:tab w:val="center" w:pos="4153"/>
              <w:tab w:val="right" w:pos="8306"/>
            </w:tabs>
            <w:jc w:val="center"/>
            <w:rPr>
              <w:lang w:val="en-GB" w:eastAsia="en-US"/>
            </w:rPr>
          </w:pPr>
          <w:r>
            <w:rPr>
              <w:rFonts w:cs="Arial"/>
              <w:noProof/>
              <w:sz w:val="16"/>
            </w:rPr>
            <w:drawing>
              <wp:inline distT="0" distB="0" distL="0" distR="0">
                <wp:extent cx="685800" cy="685800"/>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2101" w:type="dxa"/>
          <w:vAlign w:val="center"/>
        </w:tcPr>
        <w:p w:rsidR="00A07D30" w:rsidRPr="001C345F" w:rsidRDefault="00A07D30" w:rsidP="00EA0738">
          <w:pPr>
            <w:keepNext/>
            <w:jc w:val="center"/>
            <w:outlineLvl w:val="0"/>
            <w:rPr>
              <w:rFonts w:cs="Arial"/>
              <w:b/>
              <w:color w:val="FF0000"/>
              <w:sz w:val="16"/>
              <w:lang w:eastAsia="en-US"/>
            </w:rPr>
          </w:pPr>
          <w:r w:rsidRPr="001C345F">
            <w:rPr>
              <w:rFonts w:cs="Arial"/>
              <w:b/>
              <w:color w:val="FF0000"/>
              <w:sz w:val="16"/>
              <w:lang w:eastAsia="en-US"/>
            </w:rPr>
            <w:t>NISKOGRADNJA d.o.o.</w:t>
          </w:r>
        </w:p>
        <w:p w:rsidR="00A07D30" w:rsidRPr="001C345F" w:rsidRDefault="00A07D30" w:rsidP="00EA0738">
          <w:pPr>
            <w:keepNext/>
            <w:jc w:val="center"/>
            <w:outlineLvl w:val="0"/>
            <w:rPr>
              <w:rFonts w:cs="Arial"/>
              <w:color w:val="FF0000"/>
              <w:sz w:val="16"/>
              <w:lang w:eastAsia="en-US"/>
            </w:rPr>
          </w:pPr>
          <w:r w:rsidRPr="001C345F">
            <w:rPr>
              <w:rFonts w:cs="Arial"/>
              <w:color w:val="FF0000"/>
              <w:sz w:val="16"/>
              <w:lang w:eastAsia="en-US"/>
            </w:rPr>
            <w:t>za stambeno - komunalne</w:t>
          </w:r>
        </w:p>
        <w:p w:rsidR="00A07D30" w:rsidRPr="001C345F" w:rsidRDefault="00A07D30" w:rsidP="00EA0738">
          <w:pPr>
            <w:keepNext/>
            <w:jc w:val="center"/>
            <w:outlineLvl w:val="0"/>
            <w:rPr>
              <w:rFonts w:cs="Arial"/>
              <w:color w:val="FF0000"/>
              <w:sz w:val="16"/>
              <w:lang w:eastAsia="en-US"/>
            </w:rPr>
          </w:pPr>
          <w:r w:rsidRPr="001C345F">
            <w:rPr>
              <w:rFonts w:cs="Arial"/>
              <w:color w:val="FF0000"/>
              <w:sz w:val="16"/>
              <w:lang w:eastAsia="en-US"/>
            </w:rPr>
            <w:t>djelatnosti</w:t>
          </w:r>
        </w:p>
      </w:tc>
      <w:tc>
        <w:tcPr>
          <w:tcW w:w="1416" w:type="dxa"/>
          <w:vAlign w:val="center"/>
        </w:tcPr>
        <w:p w:rsidR="00A07D30" w:rsidRPr="001C345F" w:rsidRDefault="00A07D30" w:rsidP="00EA0738">
          <w:pPr>
            <w:tabs>
              <w:tab w:val="center" w:pos="4153"/>
              <w:tab w:val="right" w:pos="8306"/>
            </w:tabs>
            <w:jc w:val="center"/>
            <w:rPr>
              <w:lang w:val="en-GB" w:eastAsia="en-US"/>
            </w:rPr>
          </w:pPr>
          <w:r>
            <w:rPr>
              <w:rFonts w:cs="Arial"/>
              <w:noProof/>
              <w:sz w:val="16"/>
            </w:rPr>
            <w:drawing>
              <wp:inline distT="0" distB="0" distL="0" distR="0">
                <wp:extent cx="685800" cy="647700"/>
                <wp:effectExtent l="19050" t="0" r="0" b="0"/>
                <wp:docPr id="2" name="Slika 2" descr="ISO_9001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_9001_BW"/>
                        <pic:cNvPicPr>
                          <a:picLocks noChangeAspect="1" noChangeArrowheads="1"/>
                        </pic:cNvPicPr>
                      </pic:nvPicPr>
                      <pic:blipFill>
                        <a:blip r:embed="rId2"/>
                        <a:srcRect/>
                        <a:stretch>
                          <a:fillRect/>
                        </a:stretch>
                      </pic:blipFill>
                      <pic:spPr bwMode="auto">
                        <a:xfrm>
                          <a:off x="0" y="0"/>
                          <a:ext cx="685800" cy="647700"/>
                        </a:xfrm>
                        <a:prstGeom prst="rect">
                          <a:avLst/>
                        </a:prstGeom>
                        <a:noFill/>
                        <a:ln w="9525">
                          <a:noFill/>
                          <a:miter lim="800000"/>
                          <a:headEnd/>
                          <a:tailEnd/>
                        </a:ln>
                      </pic:spPr>
                    </pic:pic>
                  </a:graphicData>
                </a:graphic>
              </wp:inline>
            </w:drawing>
          </w:r>
        </w:p>
      </w:tc>
      <w:tc>
        <w:tcPr>
          <w:tcW w:w="3297" w:type="dxa"/>
          <w:vAlign w:val="center"/>
        </w:tcPr>
        <w:p w:rsidR="00A07D30" w:rsidRPr="001C345F" w:rsidRDefault="00A07D30" w:rsidP="00EA0738">
          <w:pPr>
            <w:spacing w:line="276" w:lineRule="auto"/>
            <w:rPr>
              <w:rFonts w:cs="Arial"/>
              <w:b/>
              <w:sz w:val="16"/>
              <w:lang w:eastAsia="en-US"/>
            </w:rPr>
          </w:pPr>
          <w:r w:rsidRPr="001C345F">
            <w:rPr>
              <w:rFonts w:cs="Arial"/>
              <w:b/>
              <w:sz w:val="16"/>
              <w:lang w:eastAsia="en-US"/>
            </w:rPr>
            <w:t>Stjepana Radića 17, 49218 Pregrada Tel./Fax: (049) 376-126 / 377-447</w:t>
          </w:r>
        </w:p>
        <w:p w:rsidR="00A07D30" w:rsidRPr="001C345F" w:rsidRDefault="00A07D30" w:rsidP="00EA0738">
          <w:pPr>
            <w:spacing w:line="276" w:lineRule="auto"/>
            <w:rPr>
              <w:rFonts w:cs="Arial"/>
              <w:b/>
              <w:sz w:val="16"/>
              <w:lang w:eastAsia="en-US"/>
            </w:rPr>
          </w:pPr>
          <w:r w:rsidRPr="001C345F">
            <w:rPr>
              <w:rFonts w:cs="Arial"/>
              <w:b/>
              <w:sz w:val="16"/>
              <w:lang w:eastAsia="en-US"/>
            </w:rPr>
            <w:t>Tel./Fax Kamenolom: (049) 376-131</w:t>
          </w:r>
        </w:p>
        <w:p w:rsidR="00A07D30" w:rsidRPr="001C345F" w:rsidRDefault="00A07D30" w:rsidP="00EA0738">
          <w:pPr>
            <w:spacing w:line="276" w:lineRule="auto"/>
            <w:rPr>
              <w:rFonts w:cs="Arial"/>
              <w:b/>
              <w:sz w:val="16"/>
              <w:lang w:eastAsia="en-US"/>
            </w:rPr>
          </w:pPr>
          <w:r w:rsidRPr="001C345F">
            <w:rPr>
              <w:rFonts w:cs="Arial"/>
              <w:b/>
              <w:sz w:val="16"/>
              <w:lang w:eastAsia="en-US"/>
            </w:rPr>
            <w:t>e-mail: info@niskogradnjapregrada.hr</w:t>
          </w:r>
        </w:p>
        <w:p w:rsidR="00A07D30" w:rsidRPr="001C345F" w:rsidRDefault="00A07D30" w:rsidP="00EA0738">
          <w:pPr>
            <w:spacing w:line="276" w:lineRule="auto"/>
            <w:jc w:val="center"/>
            <w:rPr>
              <w:rFonts w:cs="Arial"/>
              <w:b/>
              <w:sz w:val="16"/>
              <w:lang w:eastAsia="en-US"/>
            </w:rPr>
          </w:pPr>
          <w:r w:rsidRPr="001C345F">
            <w:rPr>
              <w:rFonts w:cs="Arial"/>
              <w:b/>
              <w:sz w:val="16"/>
              <w:lang w:eastAsia="en-US"/>
            </w:rPr>
            <w:t xml:space="preserve">www.niskogradnjapregrada.hr </w:t>
          </w:r>
        </w:p>
      </w:tc>
      <w:tc>
        <w:tcPr>
          <w:tcW w:w="3337" w:type="dxa"/>
          <w:vAlign w:val="center"/>
        </w:tcPr>
        <w:p w:rsidR="00A07D30" w:rsidRPr="001C345F" w:rsidRDefault="00A07D30" w:rsidP="00EA0738">
          <w:pPr>
            <w:spacing w:line="276" w:lineRule="auto"/>
            <w:rPr>
              <w:rFonts w:cs="Arial"/>
              <w:b/>
              <w:sz w:val="16"/>
              <w:lang w:eastAsia="en-US"/>
            </w:rPr>
          </w:pPr>
          <w:r w:rsidRPr="001C345F">
            <w:rPr>
              <w:rFonts w:cs="Arial"/>
              <w:b/>
              <w:sz w:val="16"/>
              <w:lang w:eastAsia="en-US"/>
            </w:rPr>
            <w:t>OIB 23210692018</w:t>
          </w:r>
        </w:p>
        <w:p w:rsidR="00A07D30" w:rsidRPr="001C345F" w:rsidRDefault="00A07D30" w:rsidP="00EA0738">
          <w:pPr>
            <w:spacing w:line="276" w:lineRule="auto"/>
            <w:rPr>
              <w:rFonts w:cs="Arial"/>
              <w:b/>
              <w:sz w:val="16"/>
              <w:lang w:eastAsia="en-US"/>
            </w:rPr>
          </w:pPr>
          <w:r w:rsidRPr="001C345F">
            <w:rPr>
              <w:rFonts w:cs="Arial"/>
              <w:b/>
              <w:sz w:val="16"/>
              <w:lang w:eastAsia="en-US"/>
            </w:rPr>
            <w:t>MB 03085210</w:t>
          </w:r>
        </w:p>
        <w:p w:rsidR="00A07D30" w:rsidRPr="001C345F" w:rsidRDefault="00A07D30" w:rsidP="00EA0738">
          <w:pPr>
            <w:spacing w:line="276" w:lineRule="auto"/>
            <w:rPr>
              <w:rFonts w:cs="Arial"/>
              <w:b/>
              <w:sz w:val="16"/>
              <w:lang w:eastAsia="en-US"/>
            </w:rPr>
          </w:pPr>
          <w:r w:rsidRPr="001C345F">
            <w:rPr>
              <w:rFonts w:cs="Arial"/>
              <w:b/>
              <w:sz w:val="16"/>
              <w:lang w:eastAsia="en-US"/>
            </w:rPr>
            <w:t>IBAN: HR7623400091110017100 - PBZ</w:t>
          </w:r>
        </w:p>
        <w:p w:rsidR="00A07D30" w:rsidRPr="001C345F" w:rsidRDefault="00A07D30" w:rsidP="00EA0738">
          <w:pPr>
            <w:spacing w:line="276" w:lineRule="auto"/>
            <w:rPr>
              <w:rFonts w:cs="Arial"/>
              <w:b/>
              <w:sz w:val="16"/>
              <w:lang w:eastAsia="en-US"/>
            </w:rPr>
          </w:pPr>
          <w:r w:rsidRPr="001C345F">
            <w:rPr>
              <w:rFonts w:cs="Arial"/>
              <w:b/>
              <w:sz w:val="16"/>
              <w:lang w:eastAsia="en-US"/>
            </w:rPr>
            <w:t>IBAN: HR9324020061100441335 - ERSTE</w:t>
          </w:r>
        </w:p>
      </w:tc>
    </w:tr>
  </w:tbl>
  <w:p w:rsidR="00A07D30" w:rsidRDefault="00A07D30">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D30" w:rsidRDefault="00A07D3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085"/>
    <w:multiLevelType w:val="hybridMultilevel"/>
    <w:tmpl w:val="E3362DC2"/>
    <w:lvl w:ilvl="0" w:tplc="A5EAA3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9332895"/>
    <w:multiLevelType w:val="hybridMultilevel"/>
    <w:tmpl w:val="5016BDE8"/>
    <w:lvl w:ilvl="0" w:tplc="1430F76A">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A871C78"/>
    <w:multiLevelType w:val="hybridMultilevel"/>
    <w:tmpl w:val="E4007632"/>
    <w:lvl w:ilvl="0" w:tplc="A5EAA3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768CC"/>
    <w:multiLevelType w:val="hybridMultilevel"/>
    <w:tmpl w:val="F42AB9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51738E7"/>
    <w:multiLevelType w:val="hybridMultilevel"/>
    <w:tmpl w:val="AF3619C0"/>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5" w15:restartNumberingAfterBreak="0">
    <w:nsid w:val="1D4937C7"/>
    <w:multiLevelType w:val="hybridMultilevel"/>
    <w:tmpl w:val="25AEC820"/>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 w15:restartNumberingAfterBreak="0">
    <w:nsid w:val="2F8B1399"/>
    <w:multiLevelType w:val="hybridMultilevel"/>
    <w:tmpl w:val="7780020A"/>
    <w:lvl w:ilvl="0" w:tplc="A5EAA3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53C729E"/>
    <w:multiLevelType w:val="hybridMultilevel"/>
    <w:tmpl w:val="10B8DF8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57638C3"/>
    <w:multiLevelType w:val="multilevel"/>
    <w:tmpl w:val="97B6CAB8"/>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480" w:hanging="480"/>
      </w:pPr>
      <w:rPr>
        <w:rFonts w:ascii="Verdana" w:hAnsi="Verdana" w:cs="Verdana" w:hint="default"/>
      </w:rPr>
    </w:lvl>
    <w:lvl w:ilvl="2">
      <w:start w:val="1"/>
      <w:numFmt w:val="decimal"/>
      <w:isLgl/>
      <w:lvlText w:val="%1.%2.%3."/>
      <w:lvlJc w:val="left"/>
      <w:pPr>
        <w:ind w:left="720" w:hanging="720"/>
      </w:pPr>
      <w:rPr>
        <w:rFonts w:ascii="Verdana" w:hAnsi="Verdana" w:cs="Verdana" w:hint="default"/>
      </w:rPr>
    </w:lvl>
    <w:lvl w:ilvl="3">
      <w:start w:val="1"/>
      <w:numFmt w:val="decimal"/>
      <w:isLgl/>
      <w:lvlText w:val="%1.%2.%3.%4."/>
      <w:lvlJc w:val="left"/>
      <w:pPr>
        <w:ind w:left="720" w:hanging="720"/>
      </w:pPr>
      <w:rPr>
        <w:rFonts w:ascii="Verdana" w:hAnsi="Verdana" w:cs="Verdana" w:hint="default"/>
      </w:rPr>
    </w:lvl>
    <w:lvl w:ilvl="4">
      <w:start w:val="1"/>
      <w:numFmt w:val="decimal"/>
      <w:isLgl/>
      <w:lvlText w:val="%1.%2.%3.%4.%5."/>
      <w:lvlJc w:val="left"/>
      <w:pPr>
        <w:ind w:left="1080" w:hanging="1080"/>
      </w:pPr>
      <w:rPr>
        <w:rFonts w:ascii="Verdana" w:hAnsi="Verdana" w:cs="Verdana" w:hint="default"/>
      </w:rPr>
    </w:lvl>
    <w:lvl w:ilvl="5">
      <w:start w:val="1"/>
      <w:numFmt w:val="decimal"/>
      <w:isLgl/>
      <w:lvlText w:val="%1.%2.%3.%4.%5.%6."/>
      <w:lvlJc w:val="left"/>
      <w:pPr>
        <w:ind w:left="1080" w:hanging="1080"/>
      </w:pPr>
      <w:rPr>
        <w:rFonts w:ascii="Verdana" w:hAnsi="Verdana" w:cs="Verdana" w:hint="default"/>
      </w:rPr>
    </w:lvl>
    <w:lvl w:ilvl="6">
      <w:start w:val="1"/>
      <w:numFmt w:val="decimal"/>
      <w:isLgl/>
      <w:lvlText w:val="%1.%2.%3.%4.%5.%6.%7."/>
      <w:lvlJc w:val="left"/>
      <w:pPr>
        <w:ind w:left="1440" w:hanging="1440"/>
      </w:pPr>
      <w:rPr>
        <w:rFonts w:ascii="Verdana" w:hAnsi="Verdana" w:cs="Verdana" w:hint="default"/>
      </w:rPr>
    </w:lvl>
    <w:lvl w:ilvl="7">
      <w:start w:val="1"/>
      <w:numFmt w:val="decimal"/>
      <w:isLgl/>
      <w:lvlText w:val="%1.%2.%3.%4.%5.%6.%7.%8."/>
      <w:lvlJc w:val="left"/>
      <w:pPr>
        <w:ind w:left="1440" w:hanging="1440"/>
      </w:pPr>
      <w:rPr>
        <w:rFonts w:ascii="Verdana" w:hAnsi="Verdana" w:cs="Verdana" w:hint="default"/>
      </w:rPr>
    </w:lvl>
    <w:lvl w:ilvl="8">
      <w:start w:val="1"/>
      <w:numFmt w:val="decimal"/>
      <w:isLgl/>
      <w:lvlText w:val="%1.%2.%3.%4.%5.%6.%7.%8.%9."/>
      <w:lvlJc w:val="left"/>
      <w:pPr>
        <w:ind w:left="1800" w:hanging="1800"/>
      </w:pPr>
      <w:rPr>
        <w:rFonts w:ascii="Verdana" w:hAnsi="Verdana" w:cs="Verdana" w:hint="default"/>
      </w:rPr>
    </w:lvl>
  </w:abstractNum>
  <w:abstractNum w:abstractNumId="9" w15:restartNumberingAfterBreak="0">
    <w:nsid w:val="3A004C44"/>
    <w:multiLevelType w:val="hybridMultilevel"/>
    <w:tmpl w:val="06DC81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D5E6E0B"/>
    <w:multiLevelType w:val="hybridMultilevel"/>
    <w:tmpl w:val="D62CD62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DA17B66"/>
    <w:multiLevelType w:val="hybridMultilevel"/>
    <w:tmpl w:val="7FFAFB90"/>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E0A4E48"/>
    <w:multiLevelType w:val="hybridMultilevel"/>
    <w:tmpl w:val="DACEAB84"/>
    <w:lvl w:ilvl="0" w:tplc="A5EAA3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F863EAC"/>
    <w:multiLevelType w:val="hybridMultilevel"/>
    <w:tmpl w:val="13D0897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15:restartNumberingAfterBreak="0">
    <w:nsid w:val="3FD228B1"/>
    <w:multiLevelType w:val="hybridMultilevel"/>
    <w:tmpl w:val="977CFB5E"/>
    <w:lvl w:ilvl="0" w:tplc="0409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8C748D9"/>
    <w:multiLevelType w:val="hybridMultilevel"/>
    <w:tmpl w:val="05308330"/>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6" w15:restartNumberingAfterBreak="0">
    <w:nsid w:val="4A2B2525"/>
    <w:multiLevelType w:val="hybridMultilevel"/>
    <w:tmpl w:val="6CBAB8CA"/>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B541E55"/>
    <w:multiLevelType w:val="multilevel"/>
    <w:tmpl w:val="97B6CAB8"/>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480" w:hanging="480"/>
      </w:pPr>
      <w:rPr>
        <w:rFonts w:ascii="Verdana" w:hAnsi="Verdana" w:cs="Verdana" w:hint="default"/>
      </w:rPr>
    </w:lvl>
    <w:lvl w:ilvl="2">
      <w:start w:val="1"/>
      <w:numFmt w:val="decimal"/>
      <w:isLgl/>
      <w:lvlText w:val="%1.%2.%3."/>
      <w:lvlJc w:val="left"/>
      <w:pPr>
        <w:ind w:left="720" w:hanging="720"/>
      </w:pPr>
      <w:rPr>
        <w:rFonts w:ascii="Verdana" w:hAnsi="Verdana" w:cs="Verdana" w:hint="default"/>
      </w:rPr>
    </w:lvl>
    <w:lvl w:ilvl="3">
      <w:start w:val="1"/>
      <w:numFmt w:val="decimal"/>
      <w:isLgl/>
      <w:lvlText w:val="%1.%2.%3.%4."/>
      <w:lvlJc w:val="left"/>
      <w:pPr>
        <w:ind w:left="720" w:hanging="720"/>
      </w:pPr>
      <w:rPr>
        <w:rFonts w:ascii="Verdana" w:hAnsi="Verdana" w:cs="Verdana" w:hint="default"/>
      </w:rPr>
    </w:lvl>
    <w:lvl w:ilvl="4">
      <w:start w:val="1"/>
      <w:numFmt w:val="decimal"/>
      <w:isLgl/>
      <w:lvlText w:val="%1.%2.%3.%4.%5."/>
      <w:lvlJc w:val="left"/>
      <w:pPr>
        <w:ind w:left="1080" w:hanging="1080"/>
      </w:pPr>
      <w:rPr>
        <w:rFonts w:ascii="Verdana" w:hAnsi="Verdana" w:cs="Verdana" w:hint="default"/>
      </w:rPr>
    </w:lvl>
    <w:lvl w:ilvl="5">
      <w:start w:val="1"/>
      <w:numFmt w:val="decimal"/>
      <w:isLgl/>
      <w:lvlText w:val="%1.%2.%3.%4.%5.%6."/>
      <w:lvlJc w:val="left"/>
      <w:pPr>
        <w:ind w:left="1080" w:hanging="1080"/>
      </w:pPr>
      <w:rPr>
        <w:rFonts w:ascii="Verdana" w:hAnsi="Verdana" w:cs="Verdana" w:hint="default"/>
      </w:rPr>
    </w:lvl>
    <w:lvl w:ilvl="6">
      <w:start w:val="1"/>
      <w:numFmt w:val="decimal"/>
      <w:isLgl/>
      <w:lvlText w:val="%1.%2.%3.%4.%5.%6.%7."/>
      <w:lvlJc w:val="left"/>
      <w:pPr>
        <w:ind w:left="1440" w:hanging="1440"/>
      </w:pPr>
      <w:rPr>
        <w:rFonts w:ascii="Verdana" w:hAnsi="Verdana" w:cs="Verdana" w:hint="default"/>
      </w:rPr>
    </w:lvl>
    <w:lvl w:ilvl="7">
      <w:start w:val="1"/>
      <w:numFmt w:val="decimal"/>
      <w:isLgl/>
      <w:lvlText w:val="%1.%2.%3.%4.%5.%6.%7.%8."/>
      <w:lvlJc w:val="left"/>
      <w:pPr>
        <w:ind w:left="1440" w:hanging="1440"/>
      </w:pPr>
      <w:rPr>
        <w:rFonts w:ascii="Verdana" w:hAnsi="Verdana" w:cs="Verdana" w:hint="default"/>
      </w:rPr>
    </w:lvl>
    <w:lvl w:ilvl="8">
      <w:start w:val="1"/>
      <w:numFmt w:val="decimal"/>
      <w:isLgl/>
      <w:lvlText w:val="%1.%2.%3.%4.%5.%6.%7.%8.%9."/>
      <w:lvlJc w:val="left"/>
      <w:pPr>
        <w:ind w:left="1800" w:hanging="1800"/>
      </w:pPr>
      <w:rPr>
        <w:rFonts w:ascii="Verdana" w:hAnsi="Verdana" w:cs="Verdana" w:hint="default"/>
      </w:rPr>
    </w:lvl>
  </w:abstractNum>
  <w:abstractNum w:abstractNumId="18" w15:restartNumberingAfterBreak="0">
    <w:nsid w:val="4E1367FF"/>
    <w:multiLevelType w:val="hybridMultilevel"/>
    <w:tmpl w:val="8048D4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E3F16AA"/>
    <w:multiLevelType w:val="hybridMultilevel"/>
    <w:tmpl w:val="C1BCFD0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15:restartNumberingAfterBreak="0">
    <w:nsid w:val="548C4341"/>
    <w:multiLevelType w:val="hybridMultilevel"/>
    <w:tmpl w:val="BFB06110"/>
    <w:lvl w:ilvl="0" w:tplc="A5EAA3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7F50E83"/>
    <w:multiLevelType w:val="hybridMultilevel"/>
    <w:tmpl w:val="D58038EC"/>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A7F013C"/>
    <w:multiLevelType w:val="hybridMultilevel"/>
    <w:tmpl w:val="171CD414"/>
    <w:lvl w:ilvl="0" w:tplc="BF78DA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D2E0595"/>
    <w:multiLevelType w:val="singleLevel"/>
    <w:tmpl w:val="0409000F"/>
    <w:lvl w:ilvl="0">
      <w:start w:val="5"/>
      <w:numFmt w:val="decimal"/>
      <w:lvlText w:val="%1."/>
      <w:lvlJc w:val="left"/>
      <w:pPr>
        <w:tabs>
          <w:tab w:val="num" w:pos="360"/>
        </w:tabs>
        <w:ind w:left="360" w:hanging="360"/>
      </w:pPr>
      <w:rPr>
        <w:rFonts w:hint="default"/>
      </w:rPr>
    </w:lvl>
  </w:abstractNum>
  <w:abstractNum w:abstractNumId="24" w15:restartNumberingAfterBreak="0">
    <w:nsid w:val="5ED301B0"/>
    <w:multiLevelType w:val="singleLevel"/>
    <w:tmpl w:val="0409000F"/>
    <w:lvl w:ilvl="0">
      <w:start w:val="1"/>
      <w:numFmt w:val="decimal"/>
      <w:lvlText w:val="%1."/>
      <w:lvlJc w:val="left"/>
      <w:pPr>
        <w:tabs>
          <w:tab w:val="num" w:pos="360"/>
        </w:tabs>
        <w:ind w:left="360" w:hanging="360"/>
      </w:pPr>
      <w:rPr>
        <w:rFonts w:hint="default"/>
      </w:rPr>
    </w:lvl>
  </w:abstractNum>
  <w:abstractNum w:abstractNumId="25" w15:restartNumberingAfterBreak="0">
    <w:nsid w:val="62CA2F18"/>
    <w:multiLevelType w:val="multilevel"/>
    <w:tmpl w:val="C28E7510"/>
    <w:lvl w:ilvl="0">
      <w:start w:val="1"/>
      <w:numFmt w:val="upperRoman"/>
      <w:lvlText w:val="%1."/>
      <w:lvlJc w:val="right"/>
      <w:pPr>
        <w:ind w:left="720" w:hanging="360"/>
      </w:pPr>
    </w:lvl>
    <w:lvl w:ilvl="1">
      <w:start w:val="1"/>
      <w:numFmt w:val="decimal"/>
      <w:isLgl/>
      <w:lvlText w:val="%1.%2."/>
      <w:lvlJc w:val="left"/>
      <w:pPr>
        <w:ind w:left="1080" w:hanging="720"/>
      </w:pPr>
      <w:rPr>
        <w:rFonts w:eastAsiaTheme="majorEastAsia" w:cstheme="majorBidi" w:hint="default"/>
        <w:b/>
      </w:rPr>
    </w:lvl>
    <w:lvl w:ilvl="2">
      <w:start w:val="1"/>
      <w:numFmt w:val="decimal"/>
      <w:isLgl/>
      <w:lvlText w:val="%1.%2.%3."/>
      <w:lvlJc w:val="left"/>
      <w:pPr>
        <w:ind w:left="1080" w:hanging="720"/>
      </w:pPr>
      <w:rPr>
        <w:rFonts w:eastAsiaTheme="majorEastAsia" w:cstheme="majorBidi" w:hint="default"/>
        <w:b/>
      </w:rPr>
    </w:lvl>
    <w:lvl w:ilvl="3">
      <w:start w:val="1"/>
      <w:numFmt w:val="decimal"/>
      <w:isLgl/>
      <w:lvlText w:val="%1.%2.%3.%4."/>
      <w:lvlJc w:val="left"/>
      <w:pPr>
        <w:ind w:left="1440" w:hanging="1080"/>
      </w:pPr>
      <w:rPr>
        <w:rFonts w:eastAsiaTheme="majorEastAsia" w:cstheme="majorBidi" w:hint="default"/>
        <w:b/>
      </w:rPr>
    </w:lvl>
    <w:lvl w:ilvl="4">
      <w:start w:val="1"/>
      <w:numFmt w:val="decimal"/>
      <w:isLgl/>
      <w:lvlText w:val="%1.%2.%3.%4.%5."/>
      <w:lvlJc w:val="left"/>
      <w:pPr>
        <w:ind w:left="1440" w:hanging="1080"/>
      </w:pPr>
      <w:rPr>
        <w:rFonts w:eastAsiaTheme="majorEastAsia" w:cstheme="majorBidi" w:hint="default"/>
        <w:b/>
      </w:rPr>
    </w:lvl>
    <w:lvl w:ilvl="5">
      <w:start w:val="1"/>
      <w:numFmt w:val="decimal"/>
      <w:isLgl/>
      <w:lvlText w:val="%1.%2.%3.%4.%5.%6."/>
      <w:lvlJc w:val="left"/>
      <w:pPr>
        <w:ind w:left="1800" w:hanging="1440"/>
      </w:pPr>
      <w:rPr>
        <w:rFonts w:eastAsiaTheme="majorEastAsia" w:cstheme="majorBidi" w:hint="default"/>
        <w:b/>
      </w:rPr>
    </w:lvl>
    <w:lvl w:ilvl="6">
      <w:start w:val="1"/>
      <w:numFmt w:val="decimal"/>
      <w:isLgl/>
      <w:lvlText w:val="%1.%2.%3.%4.%5.%6.%7."/>
      <w:lvlJc w:val="left"/>
      <w:pPr>
        <w:ind w:left="1800" w:hanging="1440"/>
      </w:pPr>
      <w:rPr>
        <w:rFonts w:eastAsiaTheme="majorEastAsia" w:cstheme="majorBidi" w:hint="default"/>
        <w:b/>
      </w:rPr>
    </w:lvl>
    <w:lvl w:ilvl="7">
      <w:start w:val="1"/>
      <w:numFmt w:val="decimal"/>
      <w:isLgl/>
      <w:lvlText w:val="%1.%2.%3.%4.%5.%6.%7.%8."/>
      <w:lvlJc w:val="left"/>
      <w:pPr>
        <w:ind w:left="2160" w:hanging="1800"/>
      </w:pPr>
      <w:rPr>
        <w:rFonts w:eastAsiaTheme="majorEastAsia" w:cstheme="majorBidi" w:hint="default"/>
        <w:b/>
      </w:rPr>
    </w:lvl>
    <w:lvl w:ilvl="8">
      <w:start w:val="1"/>
      <w:numFmt w:val="decimal"/>
      <w:isLgl/>
      <w:lvlText w:val="%1.%2.%3.%4.%5.%6.%7.%8.%9."/>
      <w:lvlJc w:val="left"/>
      <w:pPr>
        <w:ind w:left="2520" w:hanging="2160"/>
      </w:pPr>
      <w:rPr>
        <w:rFonts w:eastAsiaTheme="majorEastAsia" w:cstheme="majorBidi" w:hint="default"/>
        <w:b/>
      </w:rPr>
    </w:lvl>
  </w:abstractNum>
  <w:abstractNum w:abstractNumId="26" w15:restartNumberingAfterBreak="0">
    <w:nsid w:val="6E5924DD"/>
    <w:multiLevelType w:val="singleLevel"/>
    <w:tmpl w:val="04090017"/>
    <w:lvl w:ilvl="0">
      <w:start w:val="1"/>
      <w:numFmt w:val="lowerLetter"/>
      <w:lvlText w:val="%1)"/>
      <w:lvlJc w:val="left"/>
      <w:pPr>
        <w:tabs>
          <w:tab w:val="num" w:pos="360"/>
        </w:tabs>
        <w:ind w:left="360" w:hanging="360"/>
      </w:pPr>
      <w:rPr>
        <w:rFonts w:hint="default"/>
      </w:rPr>
    </w:lvl>
  </w:abstractNum>
  <w:abstractNum w:abstractNumId="27" w15:restartNumberingAfterBreak="0">
    <w:nsid w:val="73F8394F"/>
    <w:multiLevelType w:val="hybridMultilevel"/>
    <w:tmpl w:val="7700D862"/>
    <w:lvl w:ilvl="0" w:tplc="1430F76A">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6224E98"/>
    <w:multiLevelType w:val="hybridMultilevel"/>
    <w:tmpl w:val="8C286370"/>
    <w:lvl w:ilvl="0" w:tplc="F67EFC7E">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9046E69"/>
    <w:multiLevelType w:val="hybridMultilevel"/>
    <w:tmpl w:val="DFDA4D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9EF0C7A"/>
    <w:multiLevelType w:val="hybridMultilevel"/>
    <w:tmpl w:val="A13E42D2"/>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num w:numId="1">
    <w:abstractNumId w:val="25"/>
  </w:num>
  <w:num w:numId="2">
    <w:abstractNumId w:val="17"/>
  </w:num>
  <w:num w:numId="3">
    <w:abstractNumId w:val="7"/>
  </w:num>
  <w:num w:numId="4">
    <w:abstractNumId w:val="8"/>
  </w:num>
  <w:num w:numId="5">
    <w:abstractNumId w:val="28"/>
  </w:num>
  <w:num w:numId="6">
    <w:abstractNumId w:val="4"/>
  </w:num>
  <w:num w:numId="7">
    <w:abstractNumId w:val="20"/>
  </w:num>
  <w:num w:numId="8">
    <w:abstractNumId w:val="6"/>
  </w:num>
  <w:num w:numId="9">
    <w:abstractNumId w:val="21"/>
  </w:num>
  <w:num w:numId="10">
    <w:abstractNumId w:val="10"/>
  </w:num>
  <w:num w:numId="11">
    <w:abstractNumId w:val="0"/>
  </w:num>
  <w:num w:numId="12">
    <w:abstractNumId w:val="12"/>
  </w:num>
  <w:num w:numId="13">
    <w:abstractNumId w:val="2"/>
  </w:num>
  <w:num w:numId="14">
    <w:abstractNumId w:val="23"/>
  </w:num>
  <w:num w:numId="15">
    <w:abstractNumId w:val="16"/>
  </w:num>
  <w:num w:numId="16">
    <w:abstractNumId w:val="11"/>
  </w:num>
  <w:num w:numId="17">
    <w:abstractNumId w:val="26"/>
  </w:num>
  <w:num w:numId="18">
    <w:abstractNumId w:val="24"/>
  </w:num>
  <w:num w:numId="19">
    <w:abstractNumId w:val="9"/>
  </w:num>
  <w:num w:numId="20">
    <w:abstractNumId w:val="19"/>
  </w:num>
  <w:num w:numId="21">
    <w:abstractNumId w:val="18"/>
  </w:num>
  <w:num w:numId="22">
    <w:abstractNumId w:val="3"/>
  </w:num>
  <w:num w:numId="23">
    <w:abstractNumId w:val="30"/>
  </w:num>
  <w:num w:numId="24">
    <w:abstractNumId w:val="5"/>
  </w:num>
  <w:num w:numId="25">
    <w:abstractNumId w:val="13"/>
  </w:num>
  <w:num w:numId="26">
    <w:abstractNumId w:val="15"/>
  </w:num>
  <w:num w:numId="27">
    <w:abstractNumId w:val="14"/>
  </w:num>
  <w:num w:numId="28">
    <w:abstractNumId w:val="1"/>
  </w:num>
  <w:num w:numId="29">
    <w:abstractNumId w:val="27"/>
  </w:num>
  <w:num w:numId="30">
    <w:abstractNumId w:val="2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770"/>
    <w:rsid w:val="00000B28"/>
    <w:rsid w:val="0000129A"/>
    <w:rsid w:val="00001C06"/>
    <w:rsid w:val="000020B8"/>
    <w:rsid w:val="000027B8"/>
    <w:rsid w:val="00002B92"/>
    <w:rsid w:val="0000343C"/>
    <w:rsid w:val="00004FF0"/>
    <w:rsid w:val="000056C5"/>
    <w:rsid w:val="00005BA2"/>
    <w:rsid w:val="00005D2C"/>
    <w:rsid w:val="00005F67"/>
    <w:rsid w:val="00006ED9"/>
    <w:rsid w:val="0000744A"/>
    <w:rsid w:val="000074F8"/>
    <w:rsid w:val="000114FC"/>
    <w:rsid w:val="000122E8"/>
    <w:rsid w:val="000128C7"/>
    <w:rsid w:val="00014964"/>
    <w:rsid w:val="00015009"/>
    <w:rsid w:val="00015BFC"/>
    <w:rsid w:val="00016AA5"/>
    <w:rsid w:val="00017122"/>
    <w:rsid w:val="00017169"/>
    <w:rsid w:val="0001775F"/>
    <w:rsid w:val="000178CD"/>
    <w:rsid w:val="00017B4B"/>
    <w:rsid w:val="00020E7F"/>
    <w:rsid w:val="00020EE7"/>
    <w:rsid w:val="00021685"/>
    <w:rsid w:val="00021ABC"/>
    <w:rsid w:val="00021BF8"/>
    <w:rsid w:val="0002217B"/>
    <w:rsid w:val="000231CE"/>
    <w:rsid w:val="00023505"/>
    <w:rsid w:val="000244A1"/>
    <w:rsid w:val="00025523"/>
    <w:rsid w:val="0002579D"/>
    <w:rsid w:val="00026818"/>
    <w:rsid w:val="00026AE2"/>
    <w:rsid w:val="00030040"/>
    <w:rsid w:val="00030B99"/>
    <w:rsid w:val="00031DA7"/>
    <w:rsid w:val="00032103"/>
    <w:rsid w:val="00032160"/>
    <w:rsid w:val="000321B6"/>
    <w:rsid w:val="000328F7"/>
    <w:rsid w:val="00032ACC"/>
    <w:rsid w:val="000333E8"/>
    <w:rsid w:val="000337E1"/>
    <w:rsid w:val="00033AB1"/>
    <w:rsid w:val="00033F00"/>
    <w:rsid w:val="0003444D"/>
    <w:rsid w:val="00035E00"/>
    <w:rsid w:val="00036EAB"/>
    <w:rsid w:val="0004054F"/>
    <w:rsid w:val="00041BF2"/>
    <w:rsid w:val="000426DF"/>
    <w:rsid w:val="000439DB"/>
    <w:rsid w:val="00043B86"/>
    <w:rsid w:val="000440FC"/>
    <w:rsid w:val="00044776"/>
    <w:rsid w:val="00045755"/>
    <w:rsid w:val="000473A0"/>
    <w:rsid w:val="000476E6"/>
    <w:rsid w:val="00047E4D"/>
    <w:rsid w:val="0005066F"/>
    <w:rsid w:val="00050BA5"/>
    <w:rsid w:val="000515C5"/>
    <w:rsid w:val="000516D2"/>
    <w:rsid w:val="000519C0"/>
    <w:rsid w:val="00052971"/>
    <w:rsid w:val="00052E84"/>
    <w:rsid w:val="00053DAA"/>
    <w:rsid w:val="00054985"/>
    <w:rsid w:val="00054D80"/>
    <w:rsid w:val="00055770"/>
    <w:rsid w:val="000561C9"/>
    <w:rsid w:val="00056EBE"/>
    <w:rsid w:val="00057145"/>
    <w:rsid w:val="0006119B"/>
    <w:rsid w:val="00061EBD"/>
    <w:rsid w:val="00067A0B"/>
    <w:rsid w:val="00067AB1"/>
    <w:rsid w:val="000714F3"/>
    <w:rsid w:val="0007227F"/>
    <w:rsid w:val="0007283E"/>
    <w:rsid w:val="000730DB"/>
    <w:rsid w:val="000741CC"/>
    <w:rsid w:val="0007461E"/>
    <w:rsid w:val="00075067"/>
    <w:rsid w:val="000755F1"/>
    <w:rsid w:val="00075D32"/>
    <w:rsid w:val="00075D7D"/>
    <w:rsid w:val="00075E35"/>
    <w:rsid w:val="00076D2B"/>
    <w:rsid w:val="00076E46"/>
    <w:rsid w:val="00076EB0"/>
    <w:rsid w:val="00077380"/>
    <w:rsid w:val="00080F42"/>
    <w:rsid w:val="00082976"/>
    <w:rsid w:val="00082A64"/>
    <w:rsid w:val="000832FC"/>
    <w:rsid w:val="0008399A"/>
    <w:rsid w:val="0008460B"/>
    <w:rsid w:val="000847C5"/>
    <w:rsid w:val="000875CB"/>
    <w:rsid w:val="00087745"/>
    <w:rsid w:val="00087B83"/>
    <w:rsid w:val="00087E76"/>
    <w:rsid w:val="000906DF"/>
    <w:rsid w:val="00091CF6"/>
    <w:rsid w:val="00091E0E"/>
    <w:rsid w:val="000923E3"/>
    <w:rsid w:val="00092791"/>
    <w:rsid w:val="00094E81"/>
    <w:rsid w:val="0009640C"/>
    <w:rsid w:val="000967C6"/>
    <w:rsid w:val="000977B5"/>
    <w:rsid w:val="000A0350"/>
    <w:rsid w:val="000A1432"/>
    <w:rsid w:val="000A1D19"/>
    <w:rsid w:val="000A4309"/>
    <w:rsid w:val="000A506C"/>
    <w:rsid w:val="000A5BEF"/>
    <w:rsid w:val="000A5D2F"/>
    <w:rsid w:val="000A69D3"/>
    <w:rsid w:val="000B056F"/>
    <w:rsid w:val="000B1AC1"/>
    <w:rsid w:val="000B24EF"/>
    <w:rsid w:val="000B2A92"/>
    <w:rsid w:val="000B38BA"/>
    <w:rsid w:val="000B3BA9"/>
    <w:rsid w:val="000B4143"/>
    <w:rsid w:val="000B41D9"/>
    <w:rsid w:val="000B5406"/>
    <w:rsid w:val="000B5539"/>
    <w:rsid w:val="000B5989"/>
    <w:rsid w:val="000B5A50"/>
    <w:rsid w:val="000B6891"/>
    <w:rsid w:val="000B742B"/>
    <w:rsid w:val="000B7734"/>
    <w:rsid w:val="000B7BCA"/>
    <w:rsid w:val="000B7CE9"/>
    <w:rsid w:val="000C1549"/>
    <w:rsid w:val="000C276B"/>
    <w:rsid w:val="000C2BC8"/>
    <w:rsid w:val="000C2E53"/>
    <w:rsid w:val="000C3041"/>
    <w:rsid w:val="000C321D"/>
    <w:rsid w:val="000C3C74"/>
    <w:rsid w:val="000C4565"/>
    <w:rsid w:val="000C495A"/>
    <w:rsid w:val="000C53EE"/>
    <w:rsid w:val="000C601D"/>
    <w:rsid w:val="000C650D"/>
    <w:rsid w:val="000C65DC"/>
    <w:rsid w:val="000D021D"/>
    <w:rsid w:val="000D02A5"/>
    <w:rsid w:val="000D28FA"/>
    <w:rsid w:val="000D2C28"/>
    <w:rsid w:val="000D3338"/>
    <w:rsid w:val="000D39A6"/>
    <w:rsid w:val="000D39E9"/>
    <w:rsid w:val="000D459A"/>
    <w:rsid w:val="000D4FA6"/>
    <w:rsid w:val="000D5601"/>
    <w:rsid w:val="000D5CD9"/>
    <w:rsid w:val="000D5DED"/>
    <w:rsid w:val="000D5EB6"/>
    <w:rsid w:val="000D666C"/>
    <w:rsid w:val="000D6D6D"/>
    <w:rsid w:val="000D7D7D"/>
    <w:rsid w:val="000E042F"/>
    <w:rsid w:val="000E0CE8"/>
    <w:rsid w:val="000E3818"/>
    <w:rsid w:val="000E3D6B"/>
    <w:rsid w:val="000E3F1E"/>
    <w:rsid w:val="000E468A"/>
    <w:rsid w:val="000E4A9E"/>
    <w:rsid w:val="000E4B09"/>
    <w:rsid w:val="000E6313"/>
    <w:rsid w:val="000E6FF2"/>
    <w:rsid w:val="000E739B"/>
    <w:rsid w:val="000E762F"/>
    <w:rsid w:val="000E7F9F"/>
    <w:rsid w:val="000F1C2F"/>
    <w:rsid w:val="000F1DAD"/>
    <w:rsid w:val="000F1E44"/>
    <w:rsid w:val="000F1E5A"/>
    <w:rsid w:val="000F258B"/>
    <w:rsid w:val="000F33A8"/>
    <w:rsid w:val="000F410E"/>
    <w:rsid w:val="000F41A6"/>
    <w:rsid w:val="000F510F"/>
    <w:rsid w:val="000F65A7"/>
    <w:rsid w:val="000F6649"/>
    <w:rsid w:val="000F72B1"/>
    <w:rsid w:val="00100F5D"/>
    <w:rsid w:val="0010111D"/>
    <w:rsid w:val="0010283E"/>
    <w:rsid w:val="00102ADE"/>
    <w:rsid w:val="001035AE"/>
    <w:rsid w:val="001037D7"/>
    <w:rsid w:val="0010451E"/>
    <w:rsid w:val="00106265"/>
    <w:rsid w:val="00106441"/>
    <w:rsid w:val="00106849"/>
    <w:rsid w:val="00107B1C"/>
    <w:rsid w:val="00107F06"/>
    <w:rsid w:val="00110662"/>
    <w:rsid w:val="0011088B"/>
    <w:rsid w:val="00111B61"/>
    <w:rsid w:val="00111B62"/>
    <w:rsid w:val="00111D1A"/>
    <w:rsid w:val="00112537"/>
    <w:rsid w:val="00112894"/>
    <w:rsid w:val="00112E97"/>
    <w:rsid w:val="0011372D"/>
    <w:rsid w:val="00114F4E"/>
    <w:rsid w:val="00115909"/>
    <w:rsid w:val="00116A6E"/>
    <w:rsid w:val="00116B77"/>
    <w:rsid w:val="00116DAE"/>
    <w:rsid w:val="00117756"/>
    <w:rsid w:val="00117A15"/>
    <w:rsid w:val="001202E3"/>
    <w:rsid w:val="0012031E"/>
    <w:rsid w:val="00121BD0"/>
    <w:rsid w:val="00121F67"/>
    <w:rsid w:val="00122838"/>
    <w:rsid w:val="001231D7"/>
    <w:rsid w:val="0012482A"/>
    <w:rsid w:val="00124D0E"/>
    <w:rsid w:val="001256EF"/>
    <w:rsid w:val="00125853"/>
    <w:rsid w:val="0012595C"/>
    <w:rsid w:val="001274FA"/>
    <w:rsid w:val="001276A7"/>
    <w:rsid w:val="0013056E"/>
    <w:rsid w:val="00130D94"/>
    <w:rsid w:val="00131B93"/>
    <w:rsid w:val="00132E92"/>
    <w:rsid w:val="001336B6"/>
    <w:rsid w:val="00133B23"/>
    <w:rsid w:val="00134EAC"/>
    <w:rsid w:val="001350FC"/>
    <w:rsid w:val="0013531D"/>
    <w:rsid w:val="00135C6A"/>
    <w:rsid w:val="001375D2"/>
    <w:rsid w:val="00137A02"/>
    <w:rsid w:val="00137C92"/>
    <w:rsid w:val="00137D2A"/>
    <w:rsid w:val="00140423"/>
    <w:rsid w:val="00141367"/>
    <w:rsid w:val="00141822"/>
    <w:rsid w:val="00141E08"/>
    <w:rsid w:val="00141ED4"/>
    <w:rsid w:val="00142258"/>
    <w:rsid w:val="001437CA"/>
    <w:rsid w:val="00144214"/>
    <w:rsid w:val="001457A1"/>
    <w:rsid w:val="00145AB2"/>
    <w:rsid w:val="00146FA1"/>
    <w:rsid w:val="00147244"/>
    <w:rsid w:val="0015100C"/>
    <w:rsid w:val="00151554"/>
    <w:rsid w:val="00153B00"/>
    <w:rsid w:val="00153D7F"/>
    <w:rsid w:val="00154347"/>
    <w:rsid w:val="00154F50"/>
    <w:rsid w:val="00156279"/>
    <w:rsid w:val="001566A0"/>
    <w:rsid w:val="001575D0"/>
    <w:rsid w:val="0016010A"/>
    <w:rsid w:val="001611B9"/>
    <w:rsid w:val="0016183B"/>
    <w:rsid w:val="00161858"/>
    <w:rsid w:val="0016260B"/>
    <w:rsid w:val="00162BF3"/>
    <w:rsid w:val="00162C79"/>
    <w:rsid w:val="00162FF5"/>
    <w:rsid w:val="00163074"/>
    <w:rsid w:val="001639F1"/>
    <w:rsid w:val="00164E9A"/>
    <w:rsid w:val="00165E3C"/>
    <w:rsid w:val="00166594"/>
    <w:rsid w:val="001665B5"/>
    <w:rsid w:val="00167033"/>
    <w:rsid w:val="0016717B"/>
    <w:rsid w:val="00167318"/>
    <w:rsid w:val="001712C6"/>
    <w:rsid w:val="00171EC7"/>
    <w:rsid w:val="00172A16"/>
    <w:rsid w:val="00172BCA"/>
    <w:rsid w:val="00172F5C"/>
    <w:rsid w:val="001731EE"/>
    <w:rsid w:val="00173C25"/>
    <w:rsid w:val="00174415"/>
    <w:rsid w:val="001746BE"/>
    <w:rsid w:val="001747C1"/>
    <w:rsid w:val="0017493E"/>
    <w:rsid w:val="001754A7"/>
    <w:rsid w:val="00175594"/>
    <w:rsid w:val="00175EEB"/>
    <w:rsid w:val="00176EE1"/>
    <w:rsid w:val="00177063"/>
    <w:rsid w:val="00177E76"/>
    <w:rsid w:val="00180D34"/>
    <w:rsid w:val="00181CE4"/>
    <w:rsid w:val="00182090"/>
    <w:rsid w:val="001824DC"/>
    <w:rsid w:val="001826D8"/>
    <w:rsid w:val="00183080"/>
    <w:rsid w:val="00183693"/>
    <w:rsid w:val="00183A8D"/>
    <w:rsid w:val="00184198"/>
    <w:rsid w:val="00184431"/>
    <w:rsid w:val="00186D3A"/>
    <w:rsid w:val="00187DE3"/>
    <w:rsid w:val="001902E8"/>
    <w:rsid w:val="0019068C"/>
    <w:rsid w:val="00190979"/>
    <w:rsid w:val="00190EE0"/>
    <w:rsid w:val="001911E1"/>
    <w:rsid w:val="00191486"/>
    <w:rsid w:val="00192E7A"/>
    <w:rsid w:val="00193A82"/>
    <w:rsid w:val="001945A3"/>
    <w:rsid w:val="00194C5D"/>
    <w:rsid w:val="00194F69"/>
    <w:rsid w:val="00195001"/>
    <w:rsid w:val="00195BA2"/>
    <w:rsid w:val="00195ED8"/>
    <w:rsid w:val="00196040"/>
    <w:rsid w:val="0019635F"/>
    <w:rsid w:val="00196889"/>
    <w:rsid w:val="00196A72"/>
    <w:rsid w:val="001979DE"/>
    <w:rsid w:val="00197B27"/>
    <w:rsid w:val="001A08CA"/>
    <w:rsid w:val="001A0D4A"/>
    <w:rsid w:val="001A0E6B"/>
    <w:rsid w:val="001A26D3"/>
    <w:rsid w:val="001A359E"/>
    <w:rsid w:val="001A3E83"/>
    <w:rsid w:val="001A4342"/>
    <w:rsid w:val="001A47CB"/>
    <w:rsid w:val="001A4990"/>
    <w:rsid w:val="001A4DBA"/>
    <w:rsid w:val="001A5CFF"/>
    <w:rsid w:val="001A67EF"/>
    <w:rsid w:val="001A6FF0"/>
    <w:rsid w:val="001A73E5"/>
    <w:rsid w:val="001A74B5"/>
    <w:rsid w:val="001A75A1"/>
    <w:rsid w:val="001A7917"/>
    <w:rsid w:val="001A7A7C"/>
    <w:rsid w:val="001B16F0"/>
    <w:rsid w:val="001B17D1"/>
    <w:rsid w:val="001B1CFA"/>
    <w:rsid w:val="001B2487"/>
    <w:rsid w:val="001B2E23"/>
    <w:rsid w:val="001B34E8"/>
    <w:rsid w:val="001B35C5"/>
    <w:rsid w:val="001B37EC"/>
    <w:rsid w:val="001B382E"/>
    <w:rsid w:val="001B4903"/>
    <w:rsid w:val="001B66A5"/>
    <w:rsid w:val="001B6881"/>
    <w:rsid w:val="001B73C3"/>
    <w:rsid w:val="001C02E6"/>
    <w:rsid w:val="001C07FC"/>
    <w:rsid w:val="001C12D9"/>
    <w:rsid w:val="001C1717"/>
    <w:rsid w:val="001C3092"/>
    <w:rsid w:val="001C3A30"/>
    <w:rsid w:val="001C486A"/>
    <w:rsid w:val="001C49CE"/>
    <w:rsid w:val="001C4CB9"/>
    <w:rsid w:val="001C5AB9"/>
    <w:rsid w:val="001C5DB5"/>
    <w:rsid w:val="001C6FE2"/>
    <w:rsid w:val="001C7702"/>
    <w:rsid w:val="001D0718"/>
    <w:rsid w:val="001D0F4C"/>
    <w:rsid w:val="001D1B53"/>
    <w:rsid w:val="001D1CA0"/>
    <w:rsid w:val="001D21D0"/>
    <w:rsid w:val="001D237C"/>
    <w:rsid w:val="001D30B3"/>
    <w:rsid w:val="001D34FA"/>
    <w:rsid w:val="001D4308"/>
    <w:rsid w:val="001D453F"/>
    <w:rsid w:val="001D4F3D"/>
    <w:rsid w:val="001D55C8"/>
    <w:rsid w:val="001D58E8"/>
    <w:rsid w:val="001D622F"/>
    <w:rsid w:val="001D6D59"/>
    <w:rsid w:val="001D6DD4"/>
    <w:rsid w:val="001E0168"/>
    <w:rsid w:val="001E1ECA"/>
    <w:rsid w:val="001E3000"/>
    <w:rsid w:val="001E35F1"/>
    <w:rsid w:val="001E3820"/>
    <w:rsid w:val="001E38B2"/>
    <w:rsid w:val="001E3BFA"/>
    <w:rsid w:val="001E68DF"/>
    <w:rsid w:val="001E7425"/>
    <w:rsid w:val="001E7982"/>
    <w:rsid w:val="001E7B5E"/>
    <w:rsid w:val="001F101C"/>
    <w:rsid w:val="001F1207"/>
    <w:rsid w:val="001F1C9D"/>
    <w:rsid w:val="001F2829"/>
    <w:rsid w:val="001F3001"/>
    <w:rsid w:val="001F4126"/>
    <w:rsid w:val="001F4B2D"/>
    <w:rsid w:val="001F54A5"/>
    <w:rsid w:val="001F5D0E"/>
    <w:rsid w:val="001F6C25"/>
    <w:rsid w:val="001F7219"/>
    <w:rsid w:val="001F7234"/>
    <w:rsid w:val="001F7323"/>
    <w:rsid w:val="001F74FD"/>
    <w:rsid w:val="001F7D79"/>
    <w:rsid w:val="002014E2"/>
    <w:rsid w:val="002016FA"/>
    <w:rsid w:val="00201A07"/>
    <w:rsid w:val="00201E43"/>
    <w:rsid w:val="002021F4"/>
    <w:rsid w:val="002021FA"/>
    <w:rsid w:val="002037F8"/>
    <w:rsid w:val="00203E7B"/>
    <w:rsid w:val="002042E2"/>
    <w:rsid w:val="00204A15"/>
    <w:rsid w:val="00204B24"/>
    <w:rsid w:val="00204F10"/>
    <w:rsid w:val="002064F6"/>
    <w:rsid w:val="00207085"/>
    <w:rsid w:val="00207244"/>
    <w:rsid w:val="00207654"/>
    <w:rsid w:val="00210432"/>
    <w:rsid w:val="002112A2"/>
    <w:rsid w:val="002130C7"/>
    <w:rsid w:val="00213752"/>
    <w:rsid w:val="00213ACA"/>
    <w:rsid w:val="002146FE"/>
    <w:rsid w:val="002149E8"/>
    <w:rsid w:val="00214A58"/>
    <w:rsid w:val="00214D72"/>
    <w:rsid w:val="00214E15"/>
    <w:rsid w:val="00214F91"/>
    <w:rsid w:val="00215B22"/>
    <w:rsid w:val="00216661"/>
    <w:rsid w:val="00217C93"/>
    <w:rsid w:val="00220952"/>
    <w:rsid w:val="002209A6"/>
    <w:rsid w:val="00221483"/>
    <w:rsid w:val="002214E6"/>
    <w:rsid w:val="002219D4"/>
    <w:rsid w:val="0022214D"/>
    <w:rsid w:val="00222785"/>
    <w:rsid w:val="002228C6"/>
    <w:rsid w:val="00222A47"/>
    <w:rsid w:val="002233F3"/>
    <w:rsid w:val="00224CCF"/>
    <w:rsid w:val="00224FE7"/>
    <w:rsid w:val="002257D1"/>
    <w:rsid w:val="00225851"/>
    <w:rsid w:val="00226612"/>
    <w:rsid w:val="002277EA"/>
    <w:rsid w:val="002301B9"/>
    <w:rsid w:val="0023069E"/>
    <w:rsid w:val="00231EB6"/>
    <w:rsid w:val="002320C1"/>
    <w:rsid w:val="00232851"/>
    <w:rsid w:val="00233522"/>
    <w:rsid w:val="00233638"/>
    <w:rsid w:val="002345ED"/>
    <w:rsid w:val="00234787"/>
    <w:rsid w:val="002347C8"/>
    <w:rsid w:val="0023561E"/>
    <w:rsid w:val="00235F3E"/>
    <w:rsid w:val="00237E11"/>
    <w:rsid w:val="0024006F"/>
    <w:rsid w:val="00241B81"/>
    <w:rsid w:val="002427EF"/>
    <w:rsid w:val="00243147"/>
    <w:rsid w:val="0024372C"/>
    <w:rsid w:val="00244F25"/>
    <w:rsid w:val="002453FF"/>
    <w:rsid w:val="00245A22"/>
    <w:rsid w:val="00245C5F"/>
    <w:rsid w:val="00245EEA"/>
    <w:rsid w:val="00247A36"/>
    <w:rsid w:val="00250BAF"/>
    <w:rsid w:val="00251377"/>
    <w:rsid w:val="002514AC"/>
    <w:rsid w:val="00251D26"/>
    <w:rsid w:val="002529E1"/>
    <w:rsid w:val="0025323E"/>
    <w:rsid w:val="0025525F"/>
    <w:rsid w:val="0025528B"/>
    <w:rsid w:val="002562D8"/>
    <w:rsid w:val="0025794B"/>
    <w:rsid w:val="002609B6"/>
    <w:rsid w:val="0026132A"/>
    <w:rsid w:val="00261F74"/>
    <w:rsid w:val="002635DF"/>
    <w:rsid w:val="0026393C"/>
    <w:rsid w:val="002642DE"/>
    <w:rsid w:val="00266634"/>
    <w:rsid w:val="0026691D"/>
    <w:rsid w:val="002676F6"/>
    <w:rsid w:val="0026776D"/>
    <w:rsid w:val="00270668"/>
    <w:rsid w:val="0027067E"/>
    <w:rsid w:val="00271A52"/>
    <w:rsid w:val="002724DE"/>
    <w:rsid w:val="00272ADE"/>
    <w:rsid w:val="002732F2"/>
    <w:rsid w:val="002735C3"/>
    <w:rsid w:val="002738F2"/>
    <w:rsid w:val="002743FA"/>
    <w:rsid w:val="00275938"/>
    <w:rsid w:val="0027667B"/>
    <w:rsid w:val="0027774D"/>
    <w:rsid w:val="0028023E"/>
    <w:rsid w:val="002803D8"/>
    <w:rsid w:val="0028066A"/>
    <w:rsid w:val="002809CB"/>
    <w:rsid w:val="00281ECF"/>
    <w:rsid w:val="00282A39"/>
    <w:rsid w:val="002834D3"/>
    <w:rsid w:val="00283C7C"/>
    <w:rsid w:val="002842CD"/>
    <w:rsid w:val="00284407"/>
    <w:rsid w:val="002847EA"/>
    <w:rsid w:val="00284EFB"/>
    <w:rsid w:val="00285F78"/>
    <w:rsid w:val="002871B0"/>
    <w:rsid w:val="00290139"/>
    <w:rsid w:val="00290172"/>
    <w:rsid w:val="00290241"/>
    <w:rsid w:val="00290503"/>
    <w:rsid w:val="00291B77"/>
    <w:rsid w:val="00291D3F"/>
    <w:rsid w:val="002924B3"/>
    <w:rsid w:val="002934DC"/>
    <w:rsid w:val="0029391F"/>
    <w:rsid w:val="00293EF0"/>
    <w:rsid w:val="002948F5"/>
    <w:rsid w:val="00295043"/>
    <w:rsid w:val="00295DA9"/>
    <w:rsid w:val="00295F1C"/>
    <w:rsid w:val="002979C4"/>
    <w:rsid w:val="002A0243"/>
    <w:rsid w:val="002A26E7"/>
    <w:rsid w:val="002A2DC9"/>
    <w:rsid w:val="002A3159"/>
    <w:rsid w:val="002A3A24"/>
    <w:rsid w:val="002A447F"/>
    <w:rsid w:val="002A4F12"/>
    <w:rsid w:val="002A53FA"/>
    <w:rsid w:val="002A5E53"/>
    <w:rsid w:val="002A62F7"/>
    <w:rsid w:val="002A758F"/>
    <w:rsid w:val="002A7716"/>
    <w:rsid w:val="002B06F7"/>
    <w:rsid w:val="002B0815"/>
    <w:rsid w:val="002B0986"/>
    <w:rsid w:val="002B0F55"/>
    <w:rsid w:val="002B1609"/>
    <w:rsid w:val="002B16CE"/>
    <w:rsid w:val="002B194B"/>
    <w:rsid w:val="002B2915"/>
    <w:rsid w:val="002B2D30"/>
    <w:rsid w:val="002B397D"/>
    <w:rsid w:val="002B3A29"/>
    <w:rsid w:val="002B4023"/>
    <w:rsid w:val="002B4403"/>
    <w:rsid w:val="002B4514"/>
    <w:rsid w:val="002B5476"/>
    <w:rsid w:val="002B54B2"/>
    <w:rsid w:val="002B60CB"/>
    <w:rsid w:val="002B6168"/>
    <w:rsid w:val="002B73E0"/>
    <w:rsid w:val="002B78E4"/>
    <w:rsid w:val="002C03A6"/>
    <w:rsid w:val="002C0B3E"/>
    <w:rsid w:val="002C1791"/>
    <w:rsid w:val="002C19E5"/>
    <w:rsid w:val="002C227E"/>
    <w:rsid w:val="002C298E"/>
    <w:rsid w:val="002C44CE"/>
    <w:rsid w:val="002C5189"/>
    <w:rsid w:val="002C53A1"/>
    <w:rsid w:val="002C5671"/>
    <w:rsid w:val="002C58C8"/>
    <w:rsid w:val="002C630B"/>
    <w:rsid w:val="002C678E"/>
    <w:rsid w:val="002C6BCD"/>
    <w:rsid w:val="002C745A"/>
    <w:rsid w:val="002C7E5B"/>
    <w:rsid w:val="002D184D"/>
    <w:rsid w:val="002D2C9A"/>
    <w:rsid w:val="002D3C19"/>
    <w:rsid w:val="002D5181"/>
    <w:rsid w:val="002D551C"/>
    <w:rsid w:val="002D5B6C"/>
    <w:rsid w:val="002D685C"/>
    <w:rsid w:val="002D7BBA"/>
    <w:rsid w:val="002E0185"/>
    <w:rsid w:val="002E0533"/>
    <w:rsid w:val="002E0693"/>
    <w:rsid w:val="002E0C91"/>
    <w:rsid w:val="002E1AB9"/>
    <w:rsid w:val="002E1D58"/>
    <w:rsid w:val="002E1F75"/>
    <w:rsid w:val="002E353C"/>
    <w:rsid w:val="002E3F68"/>
    <w:rsid w:val="002E437C"/>
    <w:rsid w:val="002E6C43"/>
    <w:rsid w:val="002E78EE"/>
    <w:rsid w:val="002E7A85"/>
    <w:rsid w:val="002F012D"/>
    <w:rsid w:val="002F11D2"/>
    <w:rsid w:val="002F18DE"/>
    <w:rsid w:val="002F2276"/>
    <w:rsid w:val="002F2527"/>
    <w:rsid w:val="002F2DA1"/>
    <w:rsid w:val="002F2EE9"/>
    <w:rsid w:val="002F2F6D"/>
    <w:rsid w:val="002F34A0"/>
    <w:rsid w:val="002F4BFA"/>
    <w:rsid w:val="002F4F72"/>
    <w:rsid w:val="002F575A"/>
    <w:rsid w:val="002F6AD7"/>
    <w:rsid w:val="002F6EF6"/>
    <w:rsid w:val="002F72F5"/>
    <w:rsid w:val="002F7489"/>
    <w:rsid w:val="002F780F"/>
    <w:rsid w:val="002F7F83"/>
    <w:rsid w:val="00300156"/>
    <w:rsid w:val="003003D8"/>
    <w:rsid w:val="003007E1"/>
    <w:rsid w:val="003007FC"/>
    <w:rsid w:val="00300814"/>
    <w:rsid w:val="003016A4"/>
    <w:rsid w:val="00302612"/>
    <w:rsid w:val="00302BBC"/>
    <w:rsid w:val="0030323E"/>
    <w:rsid w:val="0030338D"/>
    <w:rsid w:val="00303710"/>
    <w:rsid w:val="00303A76"/>
    <w:rsid w:val="00303EE7"/>
    <w:rsid w:val="00303FDE"/>
    <w:rsid w:val="00305274"/>
    <w:rsid w:val="003074D2"/>
    <w:rsid w:val="00307B0B"/>
    <w:rsid w:val="003108EB"/>
    <w:rsid w:val="0031118F"/>
    <w:rsid w:val="00311F85"/>
    <w:rsid w:val="00312E39"/>
    <w:rsid w:val="00313CD6"/>
    <w:rsid w:val="0031452E"/>
    <w:rsid w:val="00314E98"/>
    <w:rsid w:val="00315F1D"/>
    <w:rsid w:val="003179FC"/>
    <w:rsid w:val="00320770"/>
    <w:rsid w:val="00320AC6"/>
    <w:rsid w:val="00320DF0"/>
    <w:rsid w:val="00320EC3"/>
    <w:rsid w:val="00321063"/>
    <w:rsid w:val="00322E2A"/>
    <w:rsid w:val="00322FE9"/>
    <w:rsid w:val="0032445E"/>
    <w:rsid w:val="00330E19"/>
    <w:rsid w:val="00331B59"/>
    <w:rsid w:val="0033245A"/>
    <w:rsid w:val="0033292B"/>
    <w:rsid w:val="00332935"/>
    <w:rsid w:val="003329DC"/>
    <w:rsid w:val="00332EA2"/>
    <w:rsid w:val="00332F99"/>
    <w:rsid w:val="00333A6E"/>
    <w:rsid w:val="00333C60"/>
    <w:rsid w:val="00333D19"/>
    <w:rsid w:val="00334428"/>
    <w:rsid w:val="0033470C"/>
    <w:rsid w:val="00335058"/>
    <w:rsid w:val="003351CB"/>
    <w:rsid w:val="00335308"/>
    <w:rsid w:val="00335434"/>
    <w:rsid w:val="00335F3D"/>
    <w:rsid w:val="003367DD"/>
    <w:rsid w:val="00337789"/>
    <w:rsid w:val="00337E98"/>
    <w:rsid w:val="00337F00"/>
    <w:rsid w:val="00340391"/>
    <w:rsid w:val="00341713"/>
    <w:rsid w:val="003426B1"/>
    <w:rsid w:val="00342A9F"/>
    <w:rsid w:val="00342C94"/>
    <w:rsid w:val="003449DD"/>
    <w:rsid w:val="00344BBB"/>
    <w:rsid w:val="00345F74"/>
    <w:rsid w:val="00346460"/>
    <w:rsid w:val="00346CAB"/>
    <w:rsid w:val="003472CE"/>
    <w:rsid w:val="0035012E"/>
    <w:rsid w:val="0035127C"/>
    <w:rsid w:val="003518FF"/>
    <w:rsid w:val="00352F0F"/>
    <w:rsid w:val="00354193"/>
    <w:rsid w:val="003546B9"/>
    <w:rsid w:val="00355BB1"/>
    <w:rsid w:val="0035682D"/>
    <w:rsid w:val="00356A5E"/>
    <w:rsid w:val="00356A7E"/>
    <w:rsid w:val="00356CBF"/>
    <w:rsid w:val="0035742B"/>
    <w:rsid w:val="003575AA"/>
    <w:rsid w:val="0035762F"/>
    <w:rsid w:val="003578DE"/>
    <w:rsid w:val="00360C60"/>
    <w:rsid w:val="00361483"/>
    <w:rsid w:val="00361C8C"/>
    <w:rsid w:val="00362055"/>
    <w:rsid w:val="00362680"/>
    <w:rsid w:val="00362A5A"/>
    <w:rsid w:val="00362A94"/>
    <w:rsid w:val="00363267"/>
    <w:rsid w:val="003635DC"/>
    <w:rsid w:val="00363DF6"/>
    <w:rsid w:val="0036468A"/>
    <w:rsid w:val="00365356"/>
    <w:rsid w:val="00365992"/>
    <w:rsid w:val="00365D34"/>
    <w:rsid w:val="003665AB"/>
    <w:rsid w:val="00367011"/>
    <w:rsid w:val="003670AE"/>
    <w:rsid w:val="00367C0E"/>
    <w:rsid w:val="00370D82"/>
    <w:rsid w:val="00371177"/>
    <w:rsid w:val="003712DA"/>
    <w:rsid w:val="00373409"/>
    <w:rsid w:val="003740CC"/>
    <w:rsid w:val="003744E2"/>
    <w:rsid w:val="00374703"/>
    <w:rsid w:val="00374AED"/>
    <w:rsid w:val="00375093"/>
    <w:rsid w:val="00375CEF"/>
    <w:rsid w:val="003766B4"/>
    <w:rsid w:val="00377804"/>
    <w:rsid w:val="00380029"/>
    <w:rsid w:val="00380208"/>
    <w:rsid w:val="00380359"/>
    <w:rsid w:val="00380AA7"/>
    <w:rsid w:val="00380C20"/>
    <w:rsid w:val="0038137A"/>
    <w:rsid w:val="003814BE"/>
    <w:rsid w:val="00381892"/>
    <w:rsid w:val="00381B1D"/>
    <w:rsid w:val="003825C7"/>
    <w:rsid w:val="003828A3"/>
    <w:rsid w:val="00382E57"/>
    <w:rsid w:val="0038423E"/>
    <w:rsid w:val="00384E3D"/>
    <w:rsid w:val="003856EB"/>
    <w:rsid w:val="00386389"/>
    <w:rsid w:val="003865FE"/>
    <w:rsid w:val="0038753B"/>
    <w:rsid w:val="00390056"/>
    <w:rsid w:val="003901DA"/>
    <w:rsid w:val="00390406"/>
    <w:rsid w:val="003909CD"/>
    <w:rsid w:val="00392279"/>
    <w:rsid w:val="00393A2D"/>
    <w:rsid w:val="00393E4C"/>
    <w:rsid w:val="00393F95"/>
    <w:rsid w:val="003946E5"/>
    <w:rsid w:val="003954E1"/>
    <w:rsid w:val="0039672A"/>
    <w:rsid w:val="003970B8"/>
    <w:rsid w:val="003975EE"/>
    <w:rsid w:val="00397877"/>
    <w:rsid w:val="00397D31"/>
    <w:rsid w:val="003A0239"/>
    <w:rsid w:val="003A07FF"/>
    <w:rsid w:val="003A0FDE"/>
    <w:rsid w:val="003A103E"/>
    <w:rsid w:val="003A1BC9"/>
    <w:rsid w:val="003A3906"/>
    <w:rsid w:val="003A402B"/>
    <w:rsid w:val="003A45AE"/>
    <w:rsid w:val="003A46B5"/>
    <w:rsid w:val="003A4AE9"/>
    <w:rsid w:val="003A4C13"/>
    <w:rsid w:val="003A68DF"/>
    <w:rsid w:val="003A6ED9"/>
    <w:rsid w:val="003B0180"/>
    <w:rsid w:val="003B25BB"/>
    <w:rsid w:val="003B2AEA"/>
    <w:rsid w:val="003B2AF2"/>
    <w:rsid w:val="003B39E8"/>
    <w:rsid w:val="003B45BC"/>
    <w:rsid w:val="003B4F1A"/>
    <w:rsid w:val="003B51C8"/>
    <w:rsid w:val="003B63F4"/>
    <w:rsid w:val="003B6809"/>
    <w:rsid w:val="003B6B84"/>
    <w:rsid w:val="003B6BE1"/>
    <w:rsid w:val="003B7012"/>
    <w:rsid w:val="003B7C9F"/>
    <w:rsid w:val="003C050B"/>
    <w:rsid w:val="003C07BA"/>
    <w:rsid w:val="003C0A6F"/>
    <w:rsid w:val="003C0D2A"/>
    <w:rsid w:val="003C2F7B"/>
    <w:rsid w:val="003C5771"/>
    <w:rsid w:val="003C6355"/>
    <w:rsid w:val="003C63D2"/>
    <w:rsid w:val="003C64BC"/>
    <w:rsid w:val="003C77D6"/>
    <w:rsid w:val="003D008F"/>
    <w:rsid w:val="003D0092"/>
    <w:rsid w:val="003D05E4"/>
    <w:rsid w:val="003D06F5"/>
    <w:rsid w:val="003D0E18"/>
    <w:rsid w:val="003D28E7"/>
    <w:rsid w:val="003D2BFA"/>
    <w:rsid w:val="003D4124"/>
    <w:rsid w:val="003D4BCD"/>
    <w:rsid w:val="003D5325"/>
    <w:rsid w:val="003D56C9"/>
    <w:rsid w:val="003D5B7A"/>
    <w:rsid w:val="003D6F45"/>
    <w:rsid w:val="003D72A6"/>
    <w:rsid w:val="003D7388"/>
    <w:rsid w:val="003D78E2"/>
    <w:rsid w:val="003E0039"/>
    <w:rsid w:val="003E0206"/>
    <w:rsid w:val="003E09B0"/>
    <w:rsid w:val="003E0D8C"/>
    <w:rsid w:val="003E17A5"/>
    <w:rsid w:val="003E3549"/>
    <w:rsid w:val="003E363A"/>
    <w:rsid w:val="003E41AA"/>
    <w:rsid w:val="003E4223"/>
    <w:rsid w:val="003E4C2B"/>
    <w:rsid w:val="003E50E9"/>
    <w:rsid w:val="003E51B8"/>
    <w:rsid w:val="003E52F0"/>
    <w:rsid w:val="003E62C2"/>
    <w:rsid w:val="003E6396"/>
    <w:rsid w:val="003E6487"/>
    <w:rsid w:val="003E6BE3"/>
    <w:rsid w:val="003E6C18"/>
    <w:rsid w:val="003E7427"/>
    <w:rsid w:val="003E7B79"/>
    <w:rsid w:val="003E7C25"/>
    <w:rsid w:val="003F06DD"/>
    <w:rsid w:val="003F1C8C"/>
    <w:rsid w:val="003F3392"/>
    <w:rsid w:val="003F4BBE"/>
    <w:rsid w:val="003F584B"/>
    <w:rsid w:val="003F58E7"/>
    <w:rsid w:val="003F590D"/>
    <w:rsid w:val="003F6283"/>
    <w:rsid w:val="003F70F8"/>
    <w:rsid w:val="003F7A48"/>
    <w:rsid w:val="004002BB"/>
    <w:rsid w:val="00400B31"/>
    <w:rsid w:val="00401D27"/>
    <w:rsid w:val="00402408"/>
    <w:rsid w:val="00402F3A"/>
    <w:rsid w:val="0040399C"/>
    <w:rsid w:val="00404B6A"/>
    <w:rsid w:val="0040677F"/>
    <w:rsid w:val="00406A38"/>
    <w:rsid w:val="00407A3A"/>
    <w:rsid w:val="00410363"/>
    <w:rsid w:val="00410F98"/>
    <w:rsid w:val="004121EC"/>
    <w:rsid w:val="00412934"/>
    <w:rsid w:val="004133AB"/>
    <w:rsid w:val="00414160"/>
    <w:rsid w:val="004141B1"/>
    <w:rsid w:val="0041442D"/>
    <w:rsid w:val="004148D8"/>
    <w:rsid w:val="004148F0"/>
    <w:rsid w:val="00414E2D"/>
    <w:rsid w:val="00414FB3"/>
    <w:rsid w:val="004155C7"/>
    <w:rsid w:val="004158CE"/>
    <w:rsid w:val="004175DC"/>
    <w:rsid w:val="00417D15"/>
    <w:rsid w:val="00417E6B"/>
    <w:rsid w:val="0042056F"/>
    <w:rsid w:val="00420C87"/>
    <w:rsid w:val="00421AFB"/>
    <w:rsid w:val="00422411"/>
    <w:rsid w:val="00423F89"/>
    <w:rsid w:val="00424086"/>
    <w:rsid w:val="00424228"/>
    <w:rsid w:val="0042435F"/>
    <w:rsid w:val="0042471A"/>
    <w:rsid w:val="00425041"/>
    <w:rsid w:val="004254B2"/>
    <w:rsid w:val="00425918"/>
    <w:rsid w:val="00425ED6"/>
    <w:rsid w:val="004302F9"/>
    <w:rsid w:val="004303D6"/>
    <w:rsid w:val="004309DF"/>
    <w:rsid w:val="0043103C"/>
    <w:rsid w:val="004331F3"/>
    <w:rsid w:val="00433983"/>
    <w:rsid w:val="00434166"/>
    <w:rsid w:val="004343BD"/>
    <w:rsid w:val="004348C1"/>
    <w:rsid w:val="00434D4E"/>
    <w:rsid w:val="00435175"/>
    <w:rsid w:val="00435F55"/>
    <w:rsid w:val="0043643E"/>
    <w:rsid w:val="0043647A"/>
    <w:rsid w:val="00437E1F"/>
    <w:rsid w:val="00441A51"/>
    <w:rsid w:val="00441A8C"/>
    <w:rsid w:val="00442133"/>
    <w:rsid w:val="00442396"/>
    <w:rsid w:val="00442464"/>
    <w:rsid w:val="00442D36"/>
    <w:rsid w:val="00443BA1"/>
    <w:rsid w:val="00444328"/>
    <w:rsid w:val="00444E1D"/>
    <w:rsid w:val="0044503C"/>
    <w:rsid w:val="00445410"/>
    <w:rsid w:val="004454FE"/>
    <w:rsid w:val="00445FA5"/>
    <w:rsid w:val="00446E17"/>
    <w:rsid w:val="0044714B"/>
    <w:rsid w:val="0045042E"/>
    <w:rsid w:val="00451C14"/>
    <w:rsid w:val="00452A9E"/>
    <w:rsid w:val="00452E5C"/>
    <w:rsid w:val="00452F61"/>
    <w:rsid w:val="00453493"/>
    <w:rsid w:val="00453B21"/>
    <w:rsid w:val="00454C83"/>
    <w:rsid w:val="00455458"/>
    <w:rsid w:val="00456751"/>
    <w:rsid w:val="00460414"/>
    <w:rsid w:val="00460D77"/>
    <w:rsid w:val="004612B5"/>
    <w:rsid w:val="004632AC"/>
    <w:rsid w:val="00464A4C"/>
    <w:rsid w:val="00465586"/>
    <w:rsid w:val="00465E6C"/>
    <w:rsid w:val="004664A6"/>
    <w:rsid w:val="00466752"/>
    <w:rsid w:val="004677F8"/>
    <w:rsid w:val="00467962"/>
    <w:rsid w:val="00470815"/>
    <w:rsid w:val="00470DA9"/>
    <w:rsid w:val="0047103A"/>
    <w:rsid w:val="004716CA"/>
    <w:rsid w:val="004717B1"/>
    <w:rsid w:val="00471A8D"/>
    <w:rsid w:val="00472967"/>
    <w:rsid w:val="00472BE2"/>
    <w:rsid w:val="004737F7"/>
    <w:rsid w:val="00473EB4"/>
    <w:rsid w:val="00473F86"/>
    <w:rsid w:val="00473FCE"/>
    <w:rsid w:val="0047419C"/>
    <w:rsid w:val="004747E4"/>
    <w:rsid w:val="00475064"/>
    <w:rsid w:val="00475B14"/>
    <w:rsid w:val="004760E6"/>
    <w:rsid w:val="004772BE"/>
    <w:rsid w:val="004805DB"/>
    <w:rsid w:val="00480A70"/>
    <w:rsid w:val="004811B1"/>
    <w:rsid w:val="0048129C"/>
    <w:rsid w:val="0048299B"/>
    <w:rsid w:val="00482FA1"/>
    <w:rsid w:val="00483152"/>
    <w:rsid w:val="004842DF"/>
    <w:rsid w:val="004856E2"/>
    <w:rsid w:val="0048615F"/>
    <w:rsid w:val="00486296"/>
    <w:rsid w:val="004868C6"/>
    <w:rsid w:val="00486B85"/>
    <w:rsid w:val="004879C6"/>
    <w:rsid w:val="0049008A"/>
    <w:rsid w:val="004901A3"/>
    <w:rsid w:val="00490A54"/>
    <w:rsid w:val="00490B5E"/>
    <w:rsid w:val="00491533"/>
    <w:rsid w:val="00491737"/>
    <w:rsid w:val="00491E2B"/>
    <w:rsid w:val="00492063"/>
    <w:rsid w:val="0049319B"/>
    <w:rsid w:val="004932A6"/>
    <w:rsid w:val="00493C19"/>
    <w:rsid w:val="00494316"/>
    <w:rsid w:val="00495391"/>
    <w:rsid w:val="00495838"/>
    <w:rsid w:val="00495DC7"/>
    <w:rsid w:val="00495E8E"/>
    <w:rsid w:val="00496382"/>
    <w:rsid w:val="00496928"/>
    <w:rsid w:val="00496E3E"/>
    <w:rsid w:val="00497A7F"/>
    <w:rsid w:val="00497BCF"/>
    <w:rsid w:val="004A1352"/>
    <w:rsid w:val="004A13B8"/>
    <w:rsid w:val="004A169C"/>
    <w:rsid w:val="004A17BE"/>
    <w:rsid w:val="004A2A1F"/>
    <w:rsid w:val="004A2B7B"/>
    <w:rsid w:val="004A4B8A"/>
    <w:rsid w:val="004A4E9C"/>
    <w:rsid w:val="004A4F16"/>
    <w:rsid w:val="004A595F"/>
    <w:rsid w:val="004A5CAC"/>
    <w:rsid w:val="004A62BD"/>
    <w:rsid w:val="004A68F7"/>
    <w:rsid w:val="004A72EB"/>
    <w:rsid w:val="004B009B"/>
    <w:rsid w:val="004B0B29"/>
    <w:rsid w:val="004B2E6F"/>
    <w:rsid w:val="004B4442"/>
    <w:rsid w:val="004B4481"/>
    <w:rsid w:val="004B557E"/>
    <w:rsid w:val="004B5BA4"/>
    <w:rsid w:val="004B62DE"/>
    <w:rsid w:val="004B72EB"/>
    <w:rsid w:val="004B7782"/>
    <w:rsid w:val="004B7FF7"/>
    <w:rsid w:val="004C0634"/>
    <w:rsid w:val="004C07F3"/>
    <w:rsid w:val="004C0A55"/>
    <w:rsid w:val="004C3062"/>
    <w:rsid w:val="004C3420"/>
    <w:rsid w:val="004C560D"/>
    <w:rsid w:val="004C6D87"/>
    <w:rsid w:val="004C7EBE"/>
    <w:rsid w:val="004D0277"/>
    <w:rsid w:val="004D10B7"/>
    <w:rsid w:val="004D126D"/>
    <w:rsid w:val="004D2185"/>
    <w:rsid w:val="004D280F"/>
    <w:rsid w:val="004D4231"/>
    <w:rsid w:val="004D4C0D"/>
    <w:rsid w:val="004D6B24"/>
    <w:rsid w:val="004E04D7"/>
    <w:rsid w:val="004E0B34"/>
    <w:rsid w:val="004E121C"/>
    <w:rsid w:val="004E16A8"/>
    <w:rsid w:val="004E1AC8"/>
    <w:rsid w:val="004E28D9"/>
    <w:rsid w:val="004E2B76"/>
    <w:rsid w:val="004E2F9C"/>
    <w:rsid w:val="004E325B"/>
    <w:rsid w:val="004E46E1"/>
    <w:rsid w:val="004E5A86"/>
    <w:rsid w:val="004E689F"/>
    <w:rsid w:val="004E6B84"/>
    <w:rsid w:val="004E6FEF"/>
    <w:rsid w:val="004E7684"/>
    <w:rsid w:val="004F0061"/>
    <w:rsid w:val="004F1257"/>
    <w:rsid w:val="004F16D0"/>
    <w:rsid w:val="004F1889"/>
    <w:rsid w:val="004F19F9"/>
    <w:rsid w:val="004F47D1"/>
    <w:rsid w:val="004F47EB"/>
    <w:rsid w:val="004F4ED8"/>
    <w:rsid w:val="004F528E"/>
    <w:rsid w:val="004F5B31"/>
    <w:rsid w:val="004F5E89"/>
    <w:rsid w:val="004F5F06"/>
    <w:rsid w:val="004F66C3"/>
    <w:rsid w:val="004F68B5"/>
    <w:rsid w:val="0050020E"/>
    <w:rsid w:val="0050235C"/>
    <w:rsid w:val="00502B97"/>
    <w:rsid w:val="00503873"/>
    <w:rsid w:val="00503A95"/>
    <w:rsid w:val="00503C27"/>
    <w:rsid w:val="00503FE5"/>
    <w:rsid w:val="00504B6A"/>
    <w:rsid w:val="00504C50"/>
    <w:rsid w:val="00505827"/>
    <w:rsid w:val="00505B14"/>
    <w:rsid w:val="005068EA"/>
    <w:rsid w:val="0050790B"/>
    <w:rsid w:val="00507AF0"/>
    <w:rsid w:val="00507D03"/>
    <w:rsid w:val="005102D1"/>
    <w:rsid w:val="00510534"/>
    <w:rsid w:val="00512BEA"/>
    <w:rsid w:val="00512C8F"/>
    <w:rsid w:val="005131AA"/>
    <w:rsid w:val="005134AA"/>
    <w:rsid w:val="005134BC"/>
    <w:rsid w:val="005139C4"/>
    <w:rsid w:val="00514290"/>
    <w:rsid w:val="00514BB4"/>
    <w:rsid w:val="00514CBB"/>
    <w:rsid w:val="00515255"/>
    <w:rsid w:val="00515A41"/>
    <w:rsid w:val="005164D4"/>
    <w:rsid w:val="00516628"/>
    <w:rsid w:val="00516911"/>
    <w:rsid w:val="005178B2"/>
    <w:rsid w:val="00517A4D"/>
    <w:rsid w:val="00517E57"/>
    <w:rsid w:val="00517F0D"/>
    <w:rsid w:val="0052019E"/>
    <w:rsid w:val="00521668"/>
    <w:rsid w:val="005217DB"/>
    <w:rsid w:val="0052212C"/>
    <w:rsid w:val="005244E6"/>
    <w:rsid w:val="0052457B"/>
    <w:rsid w:val="00525169"/>
    <w:rsid w:val="00525275"/>
    <w:rsid w:val="00525652"/>
    <w:rsid w:val="0052568F"/>
    <w:rsid w:val="005256DA"/>
    <w:rsid w:val="00525A7A"/>
    <w:rsid w:val="005273BA"/>
    <w:rsid w:val="00527AE9"/>
    <w:rsid w:val="0053158B"/>
    <w:rsid w:val="005317D7"/>
    <w:rsid w:val="005324B7"/>
    <w:rsid w:val="00532A7E"/>
    <w:rsid w:val="00532F87"/>
    <w:rsid w:val="00534212"/>
    <w:rsid w:val="00534C45"/>
    <w:rsid w:val="00534CE0"/>
    <w:rsid w:val="00535313"/>
    <w:rsid w:val="005357D4"/>
    <w:rsid w:val="00535DC2"/>
    <w:rsid w:val="00535FC3"/>
    <w:rsid w:val="0053636B"/>
    <w:rsid w:val="00536559"/>
    <w:rsid w:val="00536FC4"/>
    <w:rsid w:val="00537DFC"/>
    <w:rsid w:val="00541C86"/>
    <w:rsid w:val="00541F13"/>
    <w:rsid w:val="00542D65"/>
    <w:rsid w:val="00543EC5"/>
    <w:rsid w:val="0054411E"/>
    <w:rsid w:val="005441BC"/>
    <w:rsid w:val="00544260"/>
    <w:rsid w:val="00545400"/>
    <w:rsid w:val="005455AB"/>
    <w:rsid w:val="005455DC"/>
    <w:rsid w:val="00545ADB"/>
    <w:rsid w:val="00550038"/>
    <w:rsid w:val="00550218"/>
    <w:rsid w:val="005503D0"/>
    <w:rsid w:val="00551999"/>
    <w:rsid w:val="00551EA6"/>
    <w:rsid w:val="00551F73"/>
    <w:rsid w:val="005533D2"/>
    <w:rsid w:val="00553F35"/>
    <w:rsid w:val="005543AF"/>
    <w:rsid w:val="00554F2B"/>
    <w:rsid w:val="005561D1"/>
    <w:rsid w:val="00556A19"/>
    <w:rsid w:val="00556CE8"/>
    <w:rsid w:val="0055757F"/>
    <w:rsid w:val="005578E2"/>
    <w:rsid w:val="00557AC6"/>
    <w:rsid w:val="00557B54"/>
    <w:rsid w:val="00560875"/>
    <w:rsid w:val="00562061"/>
    <w:rsid w:val="005623BF"/>
    <w:rsid w:val="00563002"/>
    <w:rsid w:val="005639A7"/>
    <w:rsid w:val="00563D8B"/>
    <w:rsid w:val="00563E9D"/>
    <w:rsid w:val="00563FCA"/>
    <w:rsid w:val="005642F6"/>
    <w:rsid w:val="00564400"/>
    <w:rsid w:val="0056475D"/>
    <w:rsid w:val="00564F33"/>
    <w:rsid w:val="005654A4"/>
    <w:rsid w:val="00565CEA"/>
    <w:rsid w:val="00567030"/>
    <w:rsid w:val="00567280"/>
    <w:rsid w:val="00567AC3"/>
    <w:rsid w:val="00570BB2"/>
    <w:rsid w:val="00571571"/>
    <w:rsid w:val="005716E9"/>
    <w:rsid w:val="005730E3"/>
    <w:rsid w:val="00573472"/>
    <w:rsid w:val="005734D3"/>
    <w:rsid w:val="00574730"/>
    <w:rsid w:val="00574F1E"/>
    <w:rsid w:val="005753AD"/>
    <w:rsid w:val="005768F5"/>
    <w:rsid w:val="00577D1F"/>
    <w:rsid w:val="005815C6"/>
    <w:rsid w:val="005822E3"/>
    <w:rsid w:val="00582327"/>
    <w:rsid w:val="00583A2E"/>
    <w:rsid w:val="00583F95"/>
    <w:rsid w:val="00584677"/>
    <w:rsid w:val="00584D89"/>
    <w:rsid w:val="00585758"/>
    <w:rsid w:val="005864A0"/>
    <w:rsid w:val="005872A7"/>
    <w:rsid w:val="0058754E"/>
    <w:rsid w:val="005876AC"/>
    <w:rsid w:val="00587F96"/>
    <w:rsid w:val="005900B5"/>
    <w:rsid w:val="00590224"/>
    <w:rsid w:val="00590692"/>
    <w:rsid w:val="0059187B"/>
    <w:rsid w:val="00591888"/>
    <w:rsid w:val="00592255"/>
    <w:rsid w:val="005929F0"/>
    <w:rsid w:val="00593865"/>
    <w:rsid w:val="00593AC9"/>
    <w:rsid w:val="00595241"/>
    <w:rsid w:val="005954B4"/>
    <w:rsid w:val="00596400"/>
    <w:rsid w:val="00597987"/>
    <w:rsid w:val="005A0AB0"/>
    <w:rsid w:val="005A2A1B"/>
    <w:rsid w:val="005A338D"/>
    <w:rsid w:val="005A3ED6"/>
    <w:rsid w:val="005A44B9"/>
    <w:rsid w:val="005A5CD8"/>
    <w:rsid w:val="005A5D57"/>
    <w:rsid w:val="005A62E1"/>
    <w:rsid w:val="005A64DA"/>
    <w:rsid w:val="005A68CB"/>
    <w:rsid w:val="005A6E1D"/>
    <w:rsid w:val="005A6FA9"/>
    <w:rsid w:val="005A7F23"/>
    <w:rsid w:val="005B006B"/>
    <w:rsid w:val="005B0080"/>
    <w:rsid w:val="005B0517"/>
    <w:rsid w:val="005B0807"/>
    <w:rsid w:val="005B1792"/>
    <w:rsid w:val="005B25C3"/>
    <w:rsid w:val="005B261E"/>
    <w:rsid w:val="005B3091"/>
    <w:rsid w:val="005B3CA9"/>
    <w:rsid w:val="005B5695"/>
    <w:rsid w:val="005B5979"/>
    <w:rsid w:val="005B59DA"/>
    <w:rsid w:val="005B78C0"/>
    <w:rsid w:val="005B7D02"/>
    <w:rsid w:val="005B7E2D"/>
    <w:rsid w:val="005C0057"/>
    <w:rsid w:val="005C17E2"/>
    <w:rsid w:val="005C1EB7"/>
    <w:rsid w:val="005C2225"/>
    <w:rsid w:val="005C2933"/>
    <w:rsid w:val="005C2B99"/>
    <w:rsid w:val="005C36E3"/>
    <w:rsid w:val="005C391D"/>
    <w:rsid w:val="005C44FD"/>
    <w:rsid w:val="005C4C62"/>
    <w:rsid w:val="005C599A"/>
    <w:rsid w:val="005C5FAF"/>
    <w:rsid w:val="005C64FF"/>
    <w:rsid w:val="005C67A9"/>
    <w:rsid w:val="005C6AEE"/>
    <w:rsid w:val="005D01CE"/>
    <w:rsid w:val="005D07DC"/>
    <w:rsid w:val="005D18CE"/>
    <w:rsid w:val="005D19B6"/>
    <w:rsid w:val="005D1A70"/>
    <w:rsid w:val="005D35C1"/>
    <w:rsid w:val="005D3765"/>
    <w:rsid w:val="005D4048"/>
    <w:rsid w:val="005D46BD"/>
    <w:rsid w:val="005D4785"/>
    <w:rsid w:val="005D4D1F"/>
    <w:rsid w:val="005D5D03"/>
    <w:rsid w:val="005D6F1B"/>
    <w:rsid w:val="005D702C"/>
    <w:rsid w:val="005D742F"/>
    <w:rsid w:val="005D7D86"/>
    <w:rsid w:val="005E1ED5"/>
    <w:rsid w:val="005E28F4"/>
    <w:rsid w:val="005E35A2"/>
    <w:rsid w:val="005E3816"/>
    <w:rsid w:val="005E404B"/>
    <w:rsid w:val="005E4846"/>
    <w:rsid w:val="005E5A63"/>
    <w:rsid w:val="005E6CDE"/>
    <w:rsid w:val="005E7185"/>
    <w:rsid w:val="005E7F67"/>
    <w:rsid w:val="005F0306"/>
    <w:rsid w:val="005F0B49"/>
    <w:rsid w:val="005F0BC7"/>
    <w:rsid w:val="005F0E06"/>
    <w:rsid w:val="005F16E6"/>
    <w:rsid w:val="005F19A5"/>
    <w:rsid w:val="005F27D4"/>
    <w:rsid w:val="005F27E7"/>
    <w:rsid w:val="005F3442"/>
    <w:rsid w:val="005F35BC"/>
    <w:rsid w:val="005F3647"/>
    <w:rsid w:val="005F4140"/>
    <w:rsid w:val="005F4C43"/>
    <w:rsid w:val="005F512D"/>
    <w:rsid w:val="005F5295"/>
    <w:rsid w:val="005F5532"/>
    <w:rsid w:val="005F5D70"/>
    <w:rsid w:val="005F6CC0"/>
    <w:rsid w:val="005F717C"/>
    <w:rsid w:val="005F7544"/>
    <w:rsid w:val="006003DC"/>
    <w:rsid w:val="00600ACB"/>
    <w:rsid w:val="00600D6B"/>
    <w:rsid w:val="00601840"/>
    <w:rsid w:val="0060241C"/>
    <w:rsid w:val="00603228"/>
    <w:rsid w:val="00603608"/>
    <w:rsid w:val="00603742"/>
    <w:rsid w:val="00604BC8"/>
    <w:rsid w:val="00604DDC"/>
    <w:rsid w:val="00605F5F"/>
    <w:rsid w:val="006068D0"/>
    <w:rsid w:val="00606AFF"/>
    <w:rsid w:val="00606D0D"/>
    <w:rsid w:val="00610DBE"/>
    <w:rsid w:val="00610F28"/>
    <w:rsid w:val="00611135"/>
    <w:rsid w:val="006120A0"/>
    <w:rsid w:val="006125F3"/>
    <w:rsid w:val="00612777"/>
    <w:rsid w:val="006127F7"/>
    <w:rsid w:val="006147AD"/>
    <w:rsid w:val="00614831"/>
    <w:rsid w:val="00614AA0"/>
    <w:rsid w:val="00614D36"/>
    <w:rsid w:val="00614DC6"/>
    <w:rsid w:val="006157D4"/>
    <w:rsid w:val="00616726"/>
    <w:rsid w:val="006171A5"/>
    <w:rsid w:val="0062083C"/>
    <w:rsid w:val="00621F59"/>
    <w:rsid w:val="006225BE"/>
    <w:rsid w:val="00622B9D"/>
    <w:rsid w:val="006236AD"/>
    <w:rsid w:val="00623941"/>
    <w:rsid w:val="0062413D"/>
    <w:rsid w:val="006257D7"/>
    <w:rsid w:val="00626270"/>
    <w:rsid w:val="00626489"/>
    <w:rsid w:val="00626A21"/>
    <w:rsid w:val="00626C36"/>
    <w:rsid w:val="006302F9"/>
    <w:rsid w:val="006306A1"/>
    <w:rsid w:val="00630B35"/>
    <w:rsid w:val="00630F0F"/>
    <w:rsid w:val="00631138"/>
    <w:rsid w:val="00631C76"/>
    <w:rsid w:val="006321A4"/>
    <w:rsid w:val="006326AD"/>
    <w:rsid w:val="00632F82"/>
    <w:rsid w:val="00635721"/>
    <w:rsid w:val="00635C8E"/>
    <w:rsid w:val="00637501"/>
    <w:rsid w:val="006379B9"/>
    <w:rsid w:val="00640EF4"/>
    <w:rsid w:val="00641888"/>
    <w:rsid w:val="006419CA"/>
    <w:rsid w:val="00641BA3"/>
    <w:rsid w:val="00642A4A"/>
    <w:rsid w:val="00643ED1"/>
    <w:rsid w:val="0064431C"/>
    <w:rsid w:val="0064528F"/>
    <w:rsid w:val="006501CF"/>
    <w:rsid w:val="00650DAE"/>
    <w:rsid w:val="00651B10"/>
    <w:rsid w:val="006520B5"/>
    <w:rsid w:val="00652DDA"/>
    <w:rsid w:val="00653497"/>
    <w:rsid w:val="006536B4"/>
    <w:rsid w:val="00653866"/>
    <w:rsid w:val="00653AC6"/>
    <w:rsid w:val="00654009"/>
    <w:rsid w:val="006541B0"/>
    <w:rsid w:val="00655080"/>
    <w:rsid w:val="00655329"/>
    <w:rsid w:val="00655C55"/>
    <w:rsid w:val="00656222"/>
    <w:rsid w:val="00656621"/>
    <w:rsid w:val="006572AE"/>
    <w:rsid w:val="0066059E"/>
    <w:rsid w:val="00662A99"/>
    <w:rsid w:val="00663126"/>
    <w:rsid w:val="00663939"/>
    <w:rsid w:val="00663ADC"/>
    <w:rsid w:val="0066551E"/>
    <w:rsid w:val="0066770A"/>
    <w:rsid w:val="006679CB"/>
    <w:rsid w:val="00670792"/>
    <w:rsid w:val="00671A1D"/>
    <w:rsid w:val="00673ED8"/>
    <w:rsid w:val="0067412B"/>
    <w:rsid w:val="006745AE"/>
    <w:rsid w:val="00675291"/>
    <w:rsid w:val="00675511"/>
    <w:rsid w:val="00676188"/>
    <w:rsid w:val="00677EE0"/>
    <w:rsid w:val="00680B49"/>
    <w:rsid w:val="00680E9E"/>
    <w:rsid w:val="00680EEE"/>
    <w:rsid w:val="006811B6"/>
    <w:rsid w:val="006816F2"/>
    <w:rsid w:val="00682004"/>
    <w:rsid w:val="00682438"/>
    <w:rsid w:val="0068297E"/>
    <w:rsid w:val="00682C25"/>
    <w:rsid w:val="00682D68"/>
    <w:rsid w:val="006833CC"/>
    <w:rsid w:val="00683567"/>
    <w:rsid w:val="00683ACC"/>
    <w:rsid w:val="006845DF"/>
    <w:rsid w:val="00685011"/>
    <w:rsid w:val="006852F1"/>
    <w:rsid w:val="00685D63"/>
    <w:rsid w:val="0068691C"/>
    <w:rsid w:val="00686E16"/>
    <w:rsid w:val="00687491"/>
    <w:rsid w:val="0069001A"/>
    <w:rsid w:val="006906C0"/>
    <w:rsid w:val="006917D6"/>
    <w:rsid w:val="006920AC"/>
    <w:rsid w:val="00693522"/>
    <w:rsid w:val="006938C9"/>
    <w:rsid w:val="006939FE"/>
    <w:rsid w:val="00693A9D"/>
    <w:rsid w:val="00693E2D"/>
    <w:rsid w:val="0069454D"/>
    <w:rsid w:val="006945B4"/>
    <w:rsid w:val="00695348"/>
    <w:rsid w:val="00695761"/>
    <w:rsid w:val="0069759D"/>
    <w:rsid w:val="006A0D83"/>
    <w:rsid w:val="006A0D8A"/>
    <w:rsid w:val="006A1BE7"/>
    <w:rsid w:val="006A1C5D"/>
    <w:rsid w:val="006A214C"/>
    <w:rsid w:val="006A24D2"/>
    <w:rsid w:val="006A28B6"/>
    <w:rsid w:val="006A30E3"/>
    <w:rsid w:val="006A32A5"/>
    <w:rsid w:val="006A35A7"/>
    <w:rsid w:val="006A492F"/>
    <w:rsid w:val="006A57C6"/>
    <w:rsid w:val="006A57FE"/>
    <w:rsid w:val="006A595C"/>
    <w:rsid w:val="006A63A5"/>
    <w:rsid w:val="006A645A"/>
    <w:rsid w:val="006A657E"/>
    <w:rsid w:val="006A70A6"/>
    <w:rsid w:val="006A7A81"/>
    <w:rsid w:val="006B1141"/>
    <w:rsid w:val="006B1DC1"/>
    <w:rsid w:val="006B3380"/>
    <w:rsid w:val="006B36E9"/>
    <w:rsid w:val="006B4A6B"/>
    <w:rsid w:val="006B5003"/>
    <w:rsid w:val="006B5B71"/>
    <w:rsid w:val="006B5BD6"/>
    <w:rsid w:val="006B6728"/>
    <w:rsid w:val="006B6A16"/>
    <w:rsid w:val="006B7033"/>
    <w:rsid w:val="006B7A38"/>
    <w:rsid w:val="006C0AF7"/>
    <w:rsid w:val="006C1116"/>
    <w:rsid w:val="006C17B4"/>
    <w:rsid w:val="006C1A22"/>
    <w:rsid w:val="006C2C53"/>
    <w:rsid w:val="006C375E"/>
    <w:rsid w:val="006C3C85"/>
    <w:rsid w:val="006C41FC"/>
    <w:rsid w:val="006C477A"/>
    <w:rsid w:val="006C5097"/>
    <w:rsid w:val="006C5247"/>
    <w:rsid w:val="006C6047"/>
    <w:rsid w:val="006C6159"/>
    <w:rsid w:val="006C6B3D"/>
    <w:rsid w:val="006C6D55"/>
    <w:rsid w:val="006C7458"/>
    <w:rsid w:val="006D080C"/>
    <w:rsid w:val="006D228E"/>
    <w:rsid w:val="006D2E50"/>
    <w:rsid w:val="006D2F2F"/>
    <w:rsid w:val="006D3893"/>
    <w:rsid w:val="006D3929"/>
    <w:rsid w:val="006D3C3A"/>
    <w:rsid w:val="006D5419"/>
    <w:rsid w:val="006D5917"/>
    <w:rsid w:val="006D5DD5"/>
    <w:rsid w:val="006D60AE"/>
    <w:rsid w:val="006D63EB"/>
    <w:rsid w:val="006D705C"/>
    <w:rsid w:val="006D76AD"/>
    <w:rsid w:val="006E02D9"/>
    <w:rsid w:val="006E052C"/>
    <w:rsid w:val="006E0909"/>
    <w:rsid w:val="006E0B4E"/>
    <w:rsid w:val="006E0CB5"/>
    <w:rsid w:val="006E0EEE"/>
    <w:rsid w:val="006E11D1"/>
    <w:rsid w:val="006E14DC"/>
    <w:rsid w:val="006E290B"/>
    <w:rsid w:val="006E3036"/>
    <w:rsid w:val="006E3611"/>
    <w:rsid w:val="006E37F4"/>
    <w:rsid w:val="006E3A5B"/>
    <w:rsid w:val="006E3DFB"/>
    <w:rsid w:val="006E3E4B"/>
    <w:rsid w:val="006E4C8B"/>
    <w:rsid w:val="006E5149"/>
    <w:rsid w:val="006E556B"/>
    <w:rsid w:val="006E59D7"/>
    <w:rsid w:val="006E6B99"/>
    <w:rsid w:val="006E6D15"/>
    <w:rsid w:val="006E6DB0"/>
    <w:rsid w:val="006E6F90"/>
    <w:rsid w:val="006E733A"/>
    <w:rsid w:val="006E7D40"/>
    <w:rsid w:val="006E7EF0"/>
    <w:rsid w:val="006F00C7"/>
    <w:rsid w:val="006F0CE5"/>
    <w:rsid w:val="006F13DD"/>
    <w:rsid w:val="006F2317"/>
    <w:rsid w:val="006F28E6"/>
    <w:rsid w:val="006F4D75"/>
    <w:rsid w:val="006F61FF"/>
    <w:rsid w:val="006F63FF"/>
    <w:rsid w:val="006F7011"/>
    <w:rsid w:val="006F7163"/>
    <w:rsid w:val="006F75A3"/>
    <w:rsid w:val="006F76D1"/>
    <w:rsid w:val="006F7746"/>
    <w:rsid w:val="006F7A31"/>
    <w:rsid w:val="0070039C"/>
    <w:rsid w:val="00702141"/>
    <w:rsid w:val="007021D1"/>
    <w:rsid w:val="007027C6"/>
    <w:rsid w:val="00702A3C"/>
    <w:rsid w:val="00702A6C"/>
    <w:rsid w:val="00703417"/>
    <w:rsid w:val="00703BE8"/>
    <w:rsid w:val="007049B5"/>
    <w:rsid w:val="00706CF9"/>
    <w:rsid w:val="007077F2"/>
    <w:rsid w:val="007078C3"/>
    <w:rsid w:val="00707D29"/>
    <w:rsid w:val="00710232"/>
    <w:rsid w:val="007106B6"/>
    <w:rsid w:val="00710D83"/>
    <w:rsid w:val="00711239"/>
    <w:rsid w:val="00711EAB"/>
    <w:rsid w:val="00713260"/>
    <w:rsid w:val="0071422A"/>
    <w:rsid w:val="00714F3D"/>
    <w:rsid w:val="0071588D"/>
    <w:rsid w:val="00716706"/>
    <w:rsid w:val="00716C39"/>
    <w:rsid w:val="0072111F"/>
    <w:rsid w:val="00721671"/>
    <w:rsid w:val="0072214E"/>
    <w:rsid w:val="007225B1"/>
    <w:rsid w:val="00722932"/>
    <w:rsid w:val="00723459"/>
    <w:rsid w:val="00725C78"/>
    <w:rsid w:val="00726264"/>
    <w:rsid w:val="007266D5"/>
    <w:rsid w:val="0072780B"/>
    <w:rsid w:val="00727E9C"/>
    <w:rsid w:val="0073031D"/>
    <w:rsid w:val="00731091"/>
    <w:rsid w:val="00731AEE"/>
    <w:rsid w:val="00732316"/>
    <w:rsid w:val="007327BA"/>
    <w:rsid w:val="00732933"/>
    <w:rsid w:val="0073309C"/>
    <w:rsid w:val="007336ED"/>
    <w:rsid w:val="00734EA8"/>
    <w:rsid w:val="00735309"/>
    <w:rsid w:val="00735380"/>
    <w:rsid w:val="007354CA"/>
    <w:rsid w:val="00735E38"/>
    <w:rsid w:val="00736C62"/>
    <w:rsid w:val="007407AC"/>
    <w:rsid w:val="0074166C"/>
    <w:rsid w:val="00742D80"/>
    <w:rsid w:val="00743443"/>
    <w:rsid w:val="00743650"/>
    <w:rsid w:val="007436D9"/>
    <w:rsid w:val="00743E33"/>
    <w:rsid w:val="0074433F"/>
    <w:rsid w:val="00744F40"/>
    <w:rsid w:val="00745255"/>
    <w:rsid w:val="00745747"/>
    <w:rsid w:val="00746E4A"/>
    <w:rsid w:val="007473A7"/>
    <w:rsid w:val="00747FF7"/>
    <w:rsid w:val="00750525"/>
    <w:rsid w:val="007518F0"/>
    <w:rsid w:val="007524BE"/>
    <w:rsid w:val="00752AE5"/>
    <w:rsid w:val="00752B25"/>
    <w:rsid w:val="00752D35"/>
    <w:rsid w:val="007538B4"/>
    <w:rsid w:val="007538CA"/>
    <w:rsid w:val="00754916"/>
    <w:rsid w:val="007555A5"/>
    <w:rsid w:val="007556E6"/>
    <w:rsid w:val="00756D4D"/>
    <w:rsid w:val="00756E66"/>
    <w:rsid w:val="00757024"/>
    <w:rsid w:val="0075760B"/>
    <w:rsid w:val="00757E97"/>
    <w:rsid w:val="00757FCB"/>
    <w:rsid w:val="00760970"/>
    <w:rsid w:val="00760C44"/>
    <w:rsid w:val="00761C86"/>
    <w:rsid w:val="007632AA"/>
    <w:rsid w:val="007646D6"/>
    <w:rsid w:val="00764A19"/>
    <w:rsid w:val="007650CA"/>
    <w:rsid w:val="00765130"/>
    <w:rsid w:val="007652CD"/>
    <w:rsid w:val="007659A1"/>
    <w:rsid w:val="00765A79"/>
    <w:rsid w:val="00767CD3"/>
    <w:rsid w:val="00770599"/>
    <w:rsid w:val="00771392"/>
    <w:rsid w:val="007719FE"/>
    <w:rsid w:val="00771C6A"/>
    <w:rsid w:val="00772DC6"/>
    <w:rsid w:val="007731FD"/>
    <w:rsid w:val="00773F8F"/>
    <w:rsid w:val="0077481A"/>
    <w:rsid w:val="00774CD5"/>
    <w:rsid w:val="00776467"/>
    <w:rsid w:val="00776E35"/>
    <w:rsid w:val="00777358"/>
    <w:rsid w:val="007776F8"/>
    <w:rsid w:val="00777982"/>
    <w:rsid w:val="00781467"/>
    <w:rsid w:val="00781DB5"/>
    <w:rsid w:val="00781E64"/>
    <w:rsid w:val="00781FF8"/>
    <w:rsid w:val="007827DF"/>
    <w:rsid w:val="00783876"/>
    <w:rsid w:val="0078403B"/>
    <w:rsid w:val="00784DF8"/>
    <w:rsid w:val="00785CF3"/>
    <w:rsid w:val="00785FA9"/>
    <w:rsid w:val="0078753D"/>
    <w:rsid w:val="00787877"/>
    <w:rsid w:val="00787EF7"/>
    <w:rsid w:val="00790DF7"/>
    <w:rsid w:val="00790F38"/>
    <w:rsid w:val="0079145D"/>
    <w:rsid w:val="00792745"/>
    <w:rsid w:val="00793CE8"/>
    <w:rsid w:val="00794872"/>
    <w:rsid w:val="00794B73"/>
    <w:rsid w:val="007959D1"/>
    <w:rsid w:val="00795AB5"/>
    <w:rsid w:val="0079729F"/>
    <w:rsid w:val="007A0043"/>
    <w:rsid w:val="007A02DF"/>
    <w:rsid w:val="007A05DD"/>
    <w:rsid w:val="007A33CE"/>
    <w:rsid w:val="007A3C89"/>
    <w:rsid w:val="007A4033"/>
    <w:rsid w:val="007A4246"/>
    <w:rsid w:val="007A54E7"/>
    <w:rsid w:val="007A5A51"/>
    <w:rsid w:val="007A64E8"/>
    <w:rsid w:val="007A6A57"/>
    <w:rsid w:val="007A7D77"/>
    <w:rsid w:val="007B01D0"/>
    <w:rsid w:val="007B09D7"/>
    <w:rsid w:val="007B17FF"/>
    <w:rsid w:val="007B2DF5"/>
    <w:rsid w:val="007B3FFE"/>
    <w:rsid w:val="007B4D10"/>
    <w:rsid w:val="007B50C6"/>
    <w:rsid w:val="007C0317"/>
    <w:rsid w:val="007C0A05"/>
    <w:rsid w:val="007C0A70"/>
    <w:rsid w:val="007C0B17"/>
    <w:rsid w:val="007C1123"/>
    <w:rsid w:val="007C1CB3"/>
    <w:rsid w:val="007C212A"/>
    <w:rsid w:val="007C3472"/>
    <w:rsid w:val="007C3B8D"/>
    <w:rsid w:val="007C4B81"/>
    <w:rsid w:val="007C5271"/>
    <w:rsid w:val="007C5CF7"/>
    <w:rsid w:val="007C62B1"/>
    <w:rsid w:val="007C65A6"/>
    <w:rsid w:val="007C7222"/>
    <w:rsid w:val="007D193F"/>
    <w:rsid w:val="007D263A"/>
    <w:rsid w:val="007D38C6"/>
    <w:rsid w:val="007D3D71"/>
    <w:rsid w:val="007D40E7"/>
    <w:rsid w:val="007D64A4"/>
    <w:rsid w:val="007D72A3"/>
    <w:rsid w:val="007E080D"/>
    <w:rsid w:val="007E092A"/>
    <w:rsid w:val="007E2025"/>
    <w:rsid w:val="007E202C"/>
    <w:rsid w:val="007E2A4F"/>
    <w:rsid w:val="007E3887"/>
    <w:rsid w:val="007E38B0"/>
    <w:rsid w:val="007E4052"/>
    <w:rsid w:val="007E4DBD"/>
    <w:rsid w:val="007E51E3"/>
    <w:rsid w:val="007E558A"/>
    <w:rsid w:val="007E5B0B"/>
    <w:rsid w:val="007E63B6"/>
    <w:rsid w:val="007E6615"/>
    <w:rsid w:val="007E7B16"/>
    <w:rsid w:val="007F03EE"/>
    <w:rsid w:val="007F057E"/>
    <w:rsid w:val="007F087E"/>
    <w:rsid w:val="007F133F"/>
    <w:rsid w:val="007F13FD"/>
    <w:rsid w:val="007F1E08"/>
    <w:rsid w:val="007F2BE9"/>
    <w:rsid w:val="007F3BA5"/>
    <w:rsid w:val="007F3FE7"/>
    <w:rsid w:val="007F4066"/>
    <w:rsid w:val="007F4C6C"/>
    <w:rsid w:val="007F530E"/>
    <w:rsid w:val="007F75D3"/>
    <w:rsid w:val="007F7639"/>
    <w:rsid w:val="00800709"/>
    <w:rsid w:val="008012CC"/>
    <w:rsid w:val="008013B1"/>
    <w:rsid w:val="008018EF"/>
    <w:rsid w:val="00801FA0"/>
    <w:rsid w:val="00802291"/>
    <w:rsid w:val="008026DE"/>
    <w:rsid w:val="00802856"/>
    <w:rsid w:val="00803505"/>
    <w:rsid w:val="0080378C"/>
    <w:rsid w:val="0080397F"/>
    <w:rsid w:val="00803E07"/>
    <w:rsid w:val="0080433E"/>
    <w:rsid w:val="008044F3"/>
    <w:rsid w:val="00804F38"/>
    <w:rsid w:val="00806C1A"/>
    <w:rsid w:val="008073FD"/>
    <w:rsid w:val="00810F4A"/>
    <w:rsid w:val="008132A2"/>
    <w:rsid w:val="008139F3"/>
    <w:rsid w:val="00814268"/>
    <w:rsid w:val="00814AF7"/>
    <w:rsid w:val="00815A13"/>
    <w:rsid w:val="00815D8F"/>
    <w:rsid w:val="00816A21"/>
    <w:rsid w:val="0082107A"/>
    <w:rsid w:val="008216DA"/>
    <w:rsid w:val="0082200D"/>
    <w:rsid w:val="00822113"/>
    <w:rsid w:val="008225EA"/>
    <w:rsid w:val="00822B3F"/>
    <w:rsid w:val="0082349F"/>
    <w:rsid w:val="00824185"/>
    <w:rsid w:val="00824462"/>
    <w:rsid w:val="008256E5"/>
    <w:rsid w:val="008261B3"/>
    <w:rsid w:val="008262AD"/>
    <w:rsid w:val="0082633F"/>
    <w:rsid w:val="008265BE"/>
    <w:rsid w:val="008269C9"/>
    <w:rsid w:val="00826C5E"/>
    <w:rsid w:val="008274DB"/>
    <w:rsid w:val="0082766B"/>
    <w:rsid w:val="00827C09"/>
    <w:rsid w:val="00827DE2"/>
    <w:rsid w:val="0083065B"/>
    <w:rsid w:val="00830746"/>
    <w:rsid w:val="0083188C"/>
    <w:rsid w:val="00832848"/>
    <w:rsid w:val="00832D4A"/>
    <w:rsid w:val="0083302A"/>
    <w:rsid w:val="0083311E"/>
    <w:rsid w:val="00833B29"/>
    <w:rsid w:val="0083460A"/>
    <w:rsid w:val="008347E4"/>
    <w:rsid w:val="00836E8D"/>
    <w:rsid w:val="00840454"/>
    <w:rsid w:val="00842323"/>
    <w:rsid w:val="0084285C"/>
    <w:rsid w:val="00842C58"/>
    <w:rsid w:val="00844228"/>
    <w:rsid w:val="0084480F"/>
    <w:rsid w:val="00844950"/>
    <w:rsid w:val="00844D42"/>
    <w:rsid w:val="00844D5C"/>
    <w:rsid w:val="00844D77"/>
    <w:rsid w:val="0084611D"/>
    <w:rsid w:val="008462D4"/>
    <w:rsid w:val="008470E1"/>
    <w:rsid w:val="0084742D"/>
    <w:rsid w:val="00851CB7"/>
    <w:rsid w:val="00851E41"/>
    <w:rsid w:val="008528A8"/>
    <w:rsid w:val="00852CEB"/>
    <w:rsid w:val="00852F9D"/>
    <w:rsid w:val="0085336A"/>
    <w:rsid w:val="00853B66"/>
    <w:rsid w:val="008541C2"/>
    <w:rsid w:val="00854426"/>
    <w:rsid w:val="00854DA2"/>
    <w:rsid w:val="00854DFD"/>
    <w:rsid w:val="00854E31"/>
    <w:rsid w:val="00855027"/>
    <w:rsid w:val="00857147"/>
    <w:rsid w:val="00857627"/>
    <w:rsid w:val="00857704"/>
    <w:rsid w:val="00860316"/>
    <w:rsid w:val="008605BC"/>
    <w:rsid w:val="00861DD5"/>
    <w:rsid w:val="00862802"/>
    <w:rsid w:val="0086284E"/>
    <w:rsid w:val="00862CCF"/>
    <w:rsid w:val="00863746"/>
    <w:rsid w:val="008639BB"/>
    <w:rsid w:val="0086476D"/>
    <w:rsid w:val="00864C37"/>
    <w:rsid w:val="00867231"/>
    <w:rsid w:val="00870D39"/>
    <w:rsid w:val="00870FE2"/>
    <w:rsid w:val="00871288"/>
    <w:rsid w:val="008718C5"/>
    <w:rsid w:val="008725E8"/>
    <w:rsid w:val="00872820"/>
    <w:rsid w:val="00872C19"/>
    <w:rsid w:val="008731FD"/>
    <w:rsid w:val="008733B0"/>
    <w:rsid w:val="0087343B"/>
    <w:rsid w:val="00874A6D"/>
    <w:rsid w:val="008759BB"/>
    <w:rsid w:val="00875C12"/>
    <w:rsid w:val="008770CE"/>
    <w:rsid w:val="008771D3"/>
    <w:rsid w:val="00877545"/>
    <w:rsid w:val="008777BF"/>
    <w:rsid w:val="008777D5"/>
    <w:rsid w:val="008778FD"/>
    <w:rsid w:val="00877D50"/>
    <w:rsid w:val="008802B2"/>
    <w:rsid w:val="00880A4A"/>
    <w:rsid w:val="008813D5"/>
    <w:rsid w:val="008821D2"/>
    <w:rsid w:val="00883EA5"/>
    <w:rsid w:val="00884CC9"/>
    <w:rsid w:val="00884E5A"/>
    <w:rsid w:val="00884EE4"/>
    <w:rsid w:val="0088566E"/>
    <w:rsid w:val="00887453"/>
    <w:rsid w:val="00887967"/>
    <w:rsid w:val="00887CCE"/>
    <w:rsid w:val="00891846"/>
    <w:rsid w:val="00892333"/>
    <w:rsid w:val="00892575"/>
    <w:rsid w:val="00892598"/>
    <w:rsid w:val="00892B23"/>
    <w:rsid w:val="00893BB8"/>
    <w:rsid w:val="00896FBD"/>
    <w:rsid w:val="008975F8"/>
    <w:rsid w:val="00897808"/>
    <w:rsid w:val="00897967"/>
    <w:rsid w:val="00897FB4"/>
    <w:rsid w:val="008A16C7"/>
    <w:rsid w:val="008A19CF"/>
    <w:rsid w:val="008A2B48"/>
    <w:rsid w:val="008A2E1A"/>
    <w:rsid w:val="008A308A"/>
    <w:rsid w:val="008A49CE"/>
    <w:rsid w:val="008A5126"/>
    <w:rsid w:val="008A587B"/>
    <w:rsid w:val="008A5D4B"/>
    <w:rsid w:val="008B37F2"/>
    <w:rsid w:val="008B3ADA"/>
    <w:rsid w:val="008B5311"/>
    <w:rsid w:val="008B659C"/>
    <w:rsid w:val="008B6C3E"/>
    <w:rsid w:val="008B7266"/>
    <w:rsid w:val="008C1838"/>
    <w:rsid w:val="008C28D2"/>
    <w:rsid w:val="008C3436"/>
    <w:rsid w:val="008C3C3E"/>
    <w:rsid w:val="008C4826"/>
    <w:rsid w:val="008C4B47"/>
    <w:rsid w:val="008C6317"/>
    <w:rsid w:val="008C6475"/>
    <w:rsid w:val="008C6B38"/>
    <w:rsid w:val="008D0715"/>
    <w:rsid w:val="008D1756"/>
    <w:rsid w:val="008D195A"/>
    <w:rsid w:val="008D1E2D"/>
    <w:rsid w:val="008D3514"/>
    <w:rsid w:val="008D3C95"/>
    <w:rsid w:val="008D4FE4"/>
    <w:rsid w:val="008D5668"/>
    <w:rsid w:val="008D6613"/>
    <w:rsid w:val="008D6AD2"/>
    <w:rsid w:val="008E02FD"/>
    <w:rsid w:val="008E05AA"/>
    <w:rsid w:val="008E22F3"/>
    <w:rsid w:val="008E2452"/>
    <w:rsid w:val="008E43EB"/>
    <w:rsid w:val="008E489E"/>
    <w:rsid w:val="008E48E0"/>
    <w:rsid w:val="008E530C"/>
    <w:rsid w:val="008E575C"/>
    <w:rsid w:val="008E6175"/>
    <w:rsid w:val="008E6802"/>
    <w:rsid w:val="008E7B91"/>
    <w:rsid w:val="008F08BF"/>
    <w:rsid w:val="008F137C"/>
    <w:rsid w:val="008F1A8C"/>
    <w:rsid w:val="008F1C20"/>
    <w:rsid w:val="008F3B16"/>
    <w:rsid w:val="008F42E9"/>
    <w:rsid w:val="008F464A"/>
    <w:rsid w:val="008F46EF"/>
    <w:rsid w:val="008F4CC8"/>
    <w:rsid w:val="008F59AA"/>
    <w:rsid w:val="008F6990"/>
    <w:rsid w:val="008F7373"/>
    <w:rsid w:val="008F75D1"/>
    <w:rsid w:val="008F7783"/>
    <w:rsid w:val="009001F8"/>
    <w:rsid w:val="009005C1"/>
    <w:rsid w:val="009005F0"/>
    <w:rsid w:val="009006DB"/>
    <w:rsid w:val="00900E6F"/>
    <w:rsid w:val="0090164D"/>
    <w:rsid w:val="00902148"/>
    <w:rsid w:val="009025EB"/>
    <w:rsid w:val="00902633"/>
    <w:rsid w:val="00902C35"/>
    <w:rsid w:val="00904EBD"/>
    <w:rsid w:val="00905096"/>
    <w:rsid w:val="009053F7"/>
    <w:rsid w:val="009054AE"/>
    <w:rsid w:val="009056D1"/>
    <w:rsid w:val="00905A31"/>
    <w:rsid w:val="0090643D"/>
    <w:rsid w:val="00906559"/>
    <w:rsid w:val="0090655D"/>
    <w:rsid w:val="0090796B"/>
    <w:rsid w:val="00910751"/>
    <w:rsid w:val="00910973"/>
    <w:rsid w:val="00910F5A"/>
    <w:rsid w:val="00911AFD"/>
    <w:rsid w:val="009120CA"/>
    <w:rsid w:val="009159AD"/>
    <w:rsid w:val="00916175"/>
    <w:rsid w:val="009161D7"/>
    <w:rsid w:val="009171DF"/>
    <w:rsid w:val="009175D4"/>
    <w:rsid w:val="009178CD"/>
    <w:rsid w:val="009217E2"/>
    <w:rsid w:val="00921ADB"/>
    <w:rsid w:val="00922C6A"/>
    <w:rsid w:val="00923929"/>
    <w:rsid w:val="00923DD4"/>
    <w:rsid w:val="009246C4"/>
    <w:rsid w:val="00925749"/>
    <w:rsid w:val="00925A5E"/>
    <w:rsid w:val="00925EAF"/>
    <w:rsid w:val="009264C6"/>
    <w:rsid w:val="00926876"/>
    <w:rsid w:val="00926C65"/>
    <w:rsid w:val="00926FDA"/>
    <w:rsid w:val="00927873"/>
    <w:rsid w:val="0093125A"/>
    <w:rsid w:val="00932079"/>
    <w:rsid w:val="009323E6"/>
    <w:rsid w:val="00932C16"/>
    <w:rsid w:val="00932FD8"/>
    <w:rsid w:val="00933056"/>
    <w:rsid w:val="00933AD0"/>
    <w:rsid w:val="00933C7E"/>
    <w:rsid w:val="0093427B"/>
    <w:rsid w:val="00936734"/>
    <w:rsid w:val="00936903"/>
    <w:rsid w:val="00936AB0"/>
    <w:rsid w:val="00936BCC"/>
    <w:rsid w:val="0093732C"/>
    <w:rsid w:val="00937F61"/>
    <w:rsid w:val="00940147"/>
    <w:rsid w:val="00940921"/>
    <w:rsid w:val="00941278"/>
    <w:rsid w:val="00941DF1"/>
    <w:rsid w:val="009427D5"/>
    <w:rsid w:val="009428C2"/>
    <w:rsid w:val="0094332C"/>
    <w:rsid w:val="00943884"/>
    <w:rsid w:val="0094461E"/>
    <w:rsid w:val="00944FFB"/>
    <w:rsid w:val="00945782"/>
    <w:rsid w:val="00945F5B"/>
    <w:rsid w:val="009461FC"/>
    <w:rsid w:val="00946BF6"/>
    <w:rsid w:val="00946E0D"/>
    <w:rsid w:val="009471EA"/>
    <w:rsid w:val="009472D0"/>
    <w:rsid w:val="00947DA1"/>
    <w:rsid w:val="0095087D"/>
    <w:rsid w:val="00950DDE"/>
    <w:rsid w:val="00951603"/>
    <w:rsid w:val="00951F4A"/>
    <w:rsid w:val="009527C1"/>
    <w:rsid w:val="00953ABD"/>
    <w:rsid w:val="00953CDD"/>
    <w:rsid w:val="00953D99"/>
    <w:rsid w:val="00954925"/>
    <w:rsid w:val="009555FC"/>
    <w:rsid w:val="009558D4"/>
    <w:rsid w:val="00955942"/>
    <w:rsid w:val="00955C00"/>
    <w:rsid w:val="00956AC7"/>
    <w:rsid w:val="009570F7"/>
    <w:rsid w:val="00957ED6"/>
    <w:rsid w:val="009607CF"/>
    <w:rsid w:val="009608CD"/>
    <w:rsid w:val="009610E7"/>
    <w:rsid w:val="0096223B"/>
    <w:rsid w:val="00962ABE"/>
    <w:rsid w:val="00964855"/>
    <w:rsid w:val="00964D95"/>
    <w:rsid w:val="009658DF"/>
    <w:rsid w:val="00966006"/>
    <w:rsid w:val="00967359"/>
    <w:rsid w:val="00970716"/>
    <w:rsid w:val="0097160E"/>
    <w:rsid w:val="009722CC"/>
    <w:rsid w:val="00972A3A"/>
    <w:rsid w:val="00972B44"/>
    <w:rsid w:val="00972D75"/>
    <w:rsid w:val="00973077"/>
    <w:rsid w:val="009741D6"/>
    <w:rsid w:val="009748DB"/>
    <w:rsid w:val="009751B6"/>
    <w:rsid w:val="00976924"/>
    <w:rsid w:val="009779CE"/>
    <w:rsid w:val="009779DC"/>
    <w:rsid w:val="00980038"/>
    <w:rsid w:val="00980668"/>
    <w:rsid w:val="00981157"/>
    <w:rsid w:val="00981302"/>
    <w:rsid w:val="00982A8A"/>
    <w:rsid w:val="00982D08"/>
    <w:rsid w:val="00982D86"/>
    <w:rsid w:val="00983064"/>
    <w:rsid w:val="009831EC"/>
    <w:rsid w:val="00983B97"/>
    <w:rsid w:val="00984231"/>
    <w:rsid w:val="0098612E"/>
    <w:rsid w:val="00986945"/>
    <w:rsid w:val="00986BA5"/>
    <w:rsid w:val="00986C73"/>
    <w:rsid w:val="0098786E"/>
    <w:rsid w:val="009878BB"/>
    <w:rsid w:val="00987A62"/>
    <w:rsid w:val="00987D19"/>
    <w:rsid w:val="00990301"/>
    <w:rsid w:val="00990D4A"/>
    <w:rsid w:val="00990E84"/>
    <w:rsid w:val="00991163"/>
    <w:rsid w:val="00992F44"/>
    <w:rsid w:val="00993B0D"/>
    <w:rsid w:val="009941B1"/>
    <w:rsid w:val="0099483C"/>
    <w:rsid w:val="009955F6"/>
    <w:rsid w:val="0099569A"/>
    <w:rsid w:val="009957FC"/>
    <w:rsid w:val="00997666"/>
    <w:rsid w:val="009978E6"/>
    <w:rsid w:val="009A10B9"/>
    <w:rsid w:val="009A119D"/>
    <w:rsid w:val="009A1225"/>
    <w:rsid w:val="009A4102"/>
    <w:rsid w:val="009A4133"/>
    <w:rsid w:val="009A4FCF"/>
    <w:rsid w:val="009A6BAC"/>
    <w:rsid w:val="009A6EC9"/>
    <w:rsid w:val="009A7115"/>
    <w:rsid w:val="009B008A"/>
    <w:rsid w:val="009B07B6"/>
    <w:rsid w:val="009B1013"/>
    <w:rsid w:val="009B119D"/>
    <w:rsid w:val="009B22CC"/>
    <w:rsid w:val="009B3337"/>
    <w:rsid w:val="009B36CC"/>
    <w:rsid w:val="009B4256"/>
    <w:rsid w:val="009B44E5"/>
    <w:rsid w:val="009B4714"/>
    <w:rsid w:val="009B47F4"/>
    <w:rsid w:val="009B6372"/>
    <w:rsid w:val="009B66FC"/>
    <w:rsid w:val="009B6AF3"/>
    <w:rsid w:val="009C0112"/>
    <w:rsid w:val="009C0A25"/>
    <w:rsid w:val="009C17A3"/>
    <w:rsid w:val="009C352D"/>
    <w:rsid w:val="009C5258"/>
    <w:rsid w:val="009C5EF5"/>
    <w:rsid w:val="009C6B79"/>
    <w:rsid w:val="009C70E8"/>
    <w:rsid w:val="009C721E"/>
    <w:rsid w:val="009C793D"/>
    <w:rsid w:val="009D035C"/>
    <w:rsid w:val="009D100E"/>
    <w:rsid w:val="009D3514"/>
    <w:rsid w:val="009D37B4"/>
    <w:rsid w:val="009D3849"/>
    <w:rsid w:val="009D4312"/>
    <w:rsid w:val="009D4DA3"/>
    <w:rsid w:val="009D55B8"/>
    <w:rsid w:val="009D5C36"/>
    <w:rsid w:val="009D600F"/>
    <w:rsid w:val="009D6B97"/>
    <w:rsid w:val="009D6F92"/>
    <w:rsid w:val="009E007C"/>
    <w:rsid w:val="009E0159"/>
    <w:rsid w:val="009E020C"/>
    <w:rsid w:val="009E1D2B"/>
    <w:rsid w:val="009E239B"/>
    <w:rsid w:val="009E2B18"/>
    <w:rsid w:val="009E3225"/>
    <w:rsid w:val="009E3630"/>
    <w:rsid w:val="009E39C1"/>
    <w:rsid w:val="009E5308"/>
    <w:rsid w:val="009E5AC4"/>
    <w:rsid w:val="009E624C"/>
    <w:rsid w:val="009E7652"/>
    <w:rsid w:val="009F0A62"/>
    <w:rsid w:val="009F1BB3"/>
    <w:rsid w:val="009F2C60"/>
    <w:rsid w:val="009F2C84"/>
    <w:rsid w:val="009F3064"/>
    <w:rsid w:val="009F484E"/>
    <w:rsid w:val="009F5791"/>
    <w:rsid w:val="009F6212"/>
    <w:rsid w:val="009F67BE"/>
    <w:rsid w:val="009F6C06"/>
    <w:rsid w:val="009F742C"/>
    <w:rsid w:val="009F7BFD"/>
    <w:rsid w:val="009F7E20"/>
    <w:rsid w:val="00A000CB"/>
    <w:rsid w:val="00A00536"/>
    <w:rsid w:val="00A0081D"/>
    <w:rsid w:val="00A01190"/>
    <w:rsid w:val="00A0188A"/>
    <w:rsid w:val="00A026E1"/>
    <w:rsid w:val="00A02845"/>
    <w:rsid w:val="00A04439"/>
    <w:rsid w:val="00A07928"/>
    <w:rsid w:val="00A07D30"/>
    <w:rsid w:val="00A1088C"/>
    <w:rsid w:val="00A10903"/>
    <w:rsid w:val="00A11415"/>
    <w:rsid w:val="00A1167B"/>
    <w:rsid w:val="00A121EB"/>
    <w:rsid w:val="00A1257B"/>
    <w:rsid w:val="00A12C01"/>
    <w:rsid w:val="00A12F16"/>
    <w:rsid w:val="00A140F1"/>
    <w:rsid w:val="00A15384"/>
    <w:rsid w:val="00A155C7"/>
    <w:rsid w:val="00A15989"/>
    <w:rsid w:val="00A17E37"/>
    <w:rsid w:val="00A204B5"/>
    <w:rsid w:val="00A20608"/>
    <w:rsid w:val="00A2152A"/>
    <w:rsid w:val="00A2172A"/>
    <w:rsid w:val="00A21998"/>
    <w:rsid w:val="00A22B0D"/>
    <w:rsid w:val="00A22E2D"/>
    <w:rsid w:val="00A239A7"/>
    <w:rsid w:val="00A23AB0"/>
    <w:rsid w:val="00A24D20"/>
    <w:rsid w:val="00A252F2"/>
    <w:rsid w:val="00A261AF"/>
    <w:rsid w:val="00A26FC3"/>
    <w:rsid w:val="00A274FC"/>
    <w:rsid w:val="00A27B74"/>
    <w:rsid w:val="00A30DED"/>
    <w:rsid w:val="00A3133D"/>
    <w:rsid w:val="00A31FCC"/>
    <w:rsid w:val="00A320ED"/>
    <w:rsid w:val="00A3221F"/>
    <w:rsid w:val="00A32B04"/>
    <w:rsid w:val="00A33495"/>
    <w:rsid w:val="00A336C4"/>
    <w:rsid w:val="00A36132"/>
    <w:rsid w:val="00A37075"/>
    <w:rsid w:val="00A37AAD"/>
    <w:rsid w:val="00A40A54"/>
    <w:rsid w:val="00A40F53"/>
    <w:rsid w:val="00A414D9"/>
    <w:rsid w:val="00A427A6"/>
    <w:rsid w:val="00A430EA"/>
    <w:rsid w:val="00A43267"/>
    <w:rsid w:val="00A43E9A"/>
    <w:rsid w:val="00A445CB"/>
    <w:rsid w:val="00A44CFA"/>
    <w:rsid w:val="00A455F4"/>
    <w:rsid w:val="00A45DEB"/>
    <w:rsid w:val="00A4696F"/>
    <w:rsid w:val="00A47CEA"/>
    <w:rsid w:val="00A505C6"/>
    <w:rsid w:val="00A51271"/>
    <w:rsid w:val="00A5132D"/>
    <w:rsid w:val="00A5148A"/>
    <w:rsid w:val="00A5178D"/>
    <w:rsid w:val="00A536E5"/>
    <w:rsid w:val="00A545D0"/>
    <w:rsid w:val="00A55812"/>
    <w:rsid w:val="00A564F6"/>
    <w:rsid w:val="00A57934"/>
    <w:rsid w:val="00A6002D"/>
    <w:rsid w:val="00A610DD"/>
    <w:rsid w:val="00A61156"/>
    <w:rsid w:val="00A61D39"/>
    <w:rsid w:val="00A63873"/>
    <w:rsid w:val="00A63B5B"/>
    <w:rsid w:val="00A6450A"/>
    <w:rsid w:val="00A65634"/>
    <w:rsid w:val="00A66216"/>
    <w:rsid w:val="00A662DD"/>
    <w:rsid w:val="00A679D7"/>
    <w:rsid w:val="00A67F8C"/>
    <w:rsid w:val="00A71D45"/>
    <w:rsid w:val="00A72179"/>
    <w:rsid w:val="00A72D29"/>
    <w:rsid w:val="00A73ABC"/>
    <w:rsid w:val="00A74229"/>
    <w:rsid w:val="00A7429D"/>
    <w:rsid w:val="00A74711"/>
    <w:rsid w:val="00A74F84"/>
    <w:rsid w:val="00A75018"/>
    <w:rsid w:val="00A7633A"/>
    <w:rsid w:val="00A77757"/>
    <w:rsid w:val="00A77877"/>
    <w:rsid w:val="00A77C6A"/>
    <w:rsid w:val="00A80364"/>
    <w:rsid w:val="00A80B91"/>
    <w:rsid w:val="00A80C72"/>
    <w:rsid w:val="00A81A87"/>
    <w:rsid w:val="00A82C3C"/>
    <w:rsid w:val="00A83F5D"/>
    <w:rsid w:val="00A8480B"/>
    <w:rsid w:val="00A8585E"/>
    <w:rsid w:val="00A86166"/>
    <w:rsid w:val="00A866BE"/>
    <w:rsid w:val="00A8716C"/>
    <w:rsid w:val="00A87C51"/>
    <w:rsid w:val="00A87DBF"/>
    <w:rsid w:val="00A90486"/>
    <w:rsid w:val="00A90935"/>
    <w:rsid w:val="00A9253E"/>
    <w:rsid w:val="00A92611"/>
    <w:rsid w:val="00A926C8"/>
    <w:rsid w:val="00A937ED"/>
    <w:rsid w:val="00A94458"/>
    <w:rsid w:val="00A9499D"/>
    <w:rsid w:val="00A95833"/>
    <w:rsid w:val="00A958B0"/>
    <w:rsid w:val="00A9781E"/>
    <w:rsid w:val="00A9794D"/>
    <w:rsid w:val="00AA11E0"/>
    <w:rsid w:val="00AA121E"/>
    <w:rsid w:val="00AA15A6"/>
    <w:rsid w:val="00AA1A7B"/>
    <w:rsid w:val="00AA3472"/>
    <w:rsid w:val="00AA3B35"/>
    <w:rsid w:val="00AA419C"/>
    <w:rsid w:val="00AA5170"/>
    <w:rsid w:val="00AA53D7"/>
    <w:rsid w:val="00AA540A"/>
    <w:rsid w:val="00AA5AA1"/>
    <w:rsid w:val="00AA5E08"/>
    <w:rsid w:val="00AA7353"/>
    <w:rsid w:val="00AB1121"/>
    <w:rsid w:val="00AB12C2"/>
    <w:rsid w:val="00AB18BE"/>
    <w:rsid w:val="00AB1B56"/>
    <w:rsid w:val="00AB2468"/>
    <w:rsid w:val="00AB2C06"/>
    <w:rsid w:val="00AB2EEC"/>
    <w:rsid w:val="00AB3268"/>
    <w:rsid w:val="00AB3403"/>
    <w:rsid w:val="00AB340E"/>
    <w:rsid w:val="00AB3AFA"/>
    <w:rsid w:val="00AB3DF4"/>
    <w:rsid w:val="00AB41E9"/>
    <w:rsid w:val="00AB4279"/>
    <w:rsid w:val="00AB4D58"/>
    <w:rsid w:val="00AB52C1"/>
    <w:rsid w:val="00AB57DD"/>
    <w:rsid w:val="00AB5C64"/>
    <w:rsid w:val="00AB5E8D"/>
    <w:rsid w:val="00AB70B8"/>
    <w:rsid w:val="00AB72D2"/>
    <w:rsid w:val="00AB7338"/>
    <w:rsid w:val="00AB7348"/>
    <w:rsid w:val="00AB7D9A"/>
    <w:rsid w:val="00AB7DDE"/>
    <w:rsid w:val="00AC16C5"/>
    <w:rsid w:val="00AC19F0"/>
    <w:rsid w:val="00AC29DA"/>
    <w:rsid w:val="00AC2E49"/>
    <w:rsid w:val="00AC345D"/>
    <w:rsid w:val="00AC4BC4"/>
    <w:rsid w:val="00AC538A"/>
    <w:rsid w:val="00AC5CA6"/>
    <w:rsid w:val="00AC613F"/>
    <w:rsid w:val="00AC6272"/>
    <w:rsid w:val="00AC6D81"/>
    <w:rsid w:val="00AC736E"/>
    <w:rsid w:val="00AC7ADF"/>
    <w:rsid w:val="00AD0F74"/>
    <w:rsid w:val="00AD1585"/>
    <w:rsid w:val="00AD23F8"/>
    <w:rsid w:val="00AD2A1B"/>
    <w:rsid w:val="00AD3CCF"/>
    <w:rsid w:val="00AD3F10"/>
    <w:rsid w:val="00AD3F30"/>
    <w:rsid w:val="00AD4866"/>
    <w:rsid w:val="00AD56B1"/>
    <w:rsid w:val="00AD584E"/>
    <w:rsid w:val="00AD63F1"/>
    <w:rsid w:val="00AD713D"/>
    <w:rsid w:val="00AD74A6"/>
    <w:rsid w:val="00AD7A0A"/>
    <w:rsid w:val="00AE01A5"/>
    <w:rsid w:val="00AE19FA"/>
    <w:rsid w:val="00AE26EC"/>
    <w:rsid w:val="00AE27C8"/>
    <w:rsid w:val="00AE27D9"/>
    <w:rsid w:val="00AE3235"/>
    <w:rsid w:val="00AE3DB1"/>
    <w:rsid w:val="00AE5457"/>
    <w:rsid w:val="00AE5AEB"/>
    <w:rsid w:val="00AE68A2"/>
    <w:rsid w:val="00AE7ADD"/>
    <w:rsid w:val="00AE7F85"/>
    <w:rsid w:val="00AF06D1"/>
    <w:rsid w:val="00AF1191"/>
    <w:rsid w:val="00AF1355"/>
    <w:rsid w:val="00AF166D"/>
    <w:rsid w:val="00AF1E5F"/>
    <w:rsid w:val="00AF2410"/>
    <w:rsid w:val="00AF2B33"/>
    <w:rsid w:val="00AF2F5A"/>
    <w:rsid w:val="00AF362D"/>
    <w:rsid w:val="00AF3C2E"/>
    <w:rsid w:val="00AF3D41"/>
    <w:rsid w:val="00AF43D1"/>
    <w:rsid w:val="00AF4B2B"/>
    <w:rsid w:val="00AF4C05"/>
    <w:rsid w:val="00AF4D7D"/>
    <w:rsid w:val="00AF58E3"/>
    <w:rsid w:val="00AF5EBC"/>
    <w:rsid w:val="00AF6794"/>
    <w:rsid w:val="00AF691B"/>
    <w:rsid w:val="00AF6CE0"/>
    <w:rsid w:val="00AF7D9E"/>
    <w:rsid w:val="00AF7DCD"/>
    <w:rsid w:val="00B00522"/>
    <w:rsid w:val="00B00A59"/>
    <w:rsid w:val="00B018EB"/>
    <w:rsid w:val="00B0269B"/>
    <w:rsid w:val="00B038E5"/>
    <w:rsid w:val="00B03E47"/>
    <w:rsid w:val="00B03FC1"/>
    <w:rsid w:val="00B05875"/>
    <w:rsid w:val="00B06722"/>
    <w:rsid w:val="00B06C5C"/>
    <w:rsid w:val="00B079EA"/>
    <w:rsid w:val="00B104EC"/>
    <w:rsid w:val="00B11611"/>
    <w:rsid w:val="00B116E7"/>
    <w:rsid w:val="00B11A0A"/>
    <w:rsid w:val="00B11E96"/>
    <w:rsid w:val="00B136B4"/>
    <w:rsid w:val="00B14984"/>
    <w:rsid w:val="00B14AF5"/>
    <w:rsid w:val="00B1508F"/>
    <w:rsid w:val="00B1597C"/>
    <w:rsid w:val="00B17064"/>
    <w:rsid w:val="00B1714C"/>
    <w:rsid w:val="00B17610"/>
    <w:rsid w:val="00B17959"/>
    <w:rsid w:val="00B17B8F"/>
    <w:rsid w:val="00B20889"/>
    <w:rsid w:val="00B20F20"/>
    <w:rsid w:val="00B21200"/>
    <w:rsid w:val="00B219A1"/>
    <w:rsid w:val="00B2280B"/>
    <w:rsid w:val="00B22F83"/>
    <w:rsid w:val="00B235CE"/>
    <w:rsid w:val="00B23D65"/>
    <w:rsid w:val="00B24CB0"/>
    <w:rsid w:val="00B25DAA"/>
    <w:rsid w:val="00B25EE3"/>
    <w:rsid w:val="00B262A1"/>
    <w:rsid w:val="00B266E1"/>
    <w:rsid w:val="00B266E3"/>
    <w:rsid w:val="00B26A68"/>
    <w:rsid w:val="00B27177"/>
    <w:rsid w:val="00B2758E"/>
    <w:rsid w:val="00B3237B"/>
    <w:rsid w:val="00B32D39"/>
    <w:rsid w:val="00B33EA7"/>
    <w:rsid w:val="00B343CD"/>
    <w:rsid w:val="00B3486A"/>
    <w:rsid w:val="00B3510F"/>
    <w:rsid w:val="00B35B48"/>
    <w:rsid w:val="00B360F1"/>
    <w:rsid w:val="00B36B32"/>
    <w:rsid w:val="00B36EB3"/>
    <w:rsid w:val="00B3776E"/>
    <w:rsid w:val="00B415D0"/>
    <w:rsid w:val="00B416CE"/>
    <w:rsid w:val="00B417E9"/>
    <w:rsid w:val="00B42B6E"/>
    <w:rsid w:val="00B439B7"/>
    <w:rsid w:val="00B43E35"/>
    <w:rsid w:val="00B43F4F"/>
    <w:rsid w:val="00B44093"/>
    <w:rsid w:val="00B4433A"/>
    <w:rsid w:val="00B44DC7"/>
    <w:rsid w:val="00B4597F"/>
    <w:rsid w:val="00B459C7"/>
    <w:rsid w:val="00B46703"/>
    <w:rsid w:val="00B52880"/>
    <w:rsid w:val="00B532A6"/>
    <w:rsid w:val="00B53DFB"/>
    <w:rsid w:val="00B5496E"/>
    <w:rsid w:val="00B54EA7"/>
    <w:rsid w:val="00B554E3"/>
    <w:rsid w:val="00B56227"/>
    <w:rsid w:val="00B56EFA"/>
    <w:rsid w:val="00B571D3"/>
    <w:rsid w:val="00B57330"/>
    <w:rsid w:val="00B577AA"/>
    <w:rsid w:val="00B57A43"/>
    <w:rsid w:val="00B60291"/>
    <w:rsid w:val="00B606B0"/>
    <w:rsid w:val="00B61325"/>
    <w:rsid w:val="00B61791"/>
    <w:rsid w:val="00B61FC7"/>
    <w:rsid w:val="00B62D49"/>
    <w:rsid w:val="00B62DB2"/>
    <w:rsid w:val="00B64617"/>
    <w:rsid w:val="00B64C4E"/>
    <w:rsid w:val="00B64E95"/>
    <w:rsid w:val="00B6500F"/>
    <w:rsid w:val="00B65C4E"/>
    <w:rsid w:val="00B676AB"/>
    <w:rsid w:val="00B67ABD"/>
    <w:rsid w:val="00B710BD"/>
    <w:rsid w:val="00B7266C"/>
    <w:rsid w:val="00B7409A"/>
    <w:rsid w:val="00B747E9"/>
    <w:rsid w:val="00B750D9"/>
    <w:rsid w:val="00B7571C"/>
    <w:rsid w:val="00B76CE1"/>
    <w:rsid w:val="00B7716F"/>
    <w:rsid w:val="00B77A3F"/>
    <w:rsid w:val="00B802C1"/>
    <w:rsid w:val="00B80C2B"/>
    <w:rsid w:val="00B817D2"/>
    <w:rsid w:val="00B82710"/>
    <w:rsid w:val="00B82AFF"/>
    <w:rsid w:val="00B82D6E"/>
    <w:rsid w:val="00B83627"/>
    <w:rsid w:val="00B839A2"/>
    <w:rsid w:val="00B84608"/>
    <w:rsid w:val="00B8462F"/>
    <w:rsid w:val="00B863FC"/>
    <w:rsid w:val="00B865FA"/>
    <w:rsid w:val="00B8661D"/>
    <w:rsid w:val="00B87FB5"/>
    <w:rsid w:val="00B9258C"/>
    <w:rsid w:val="00B928B9"/>
    <w:rsid w:val="00B93ABC"/>
    <w:rsid w:val="00B93B5E"/>
    <w:rsid w:val="00B94497"/>
    <w:rsid w:val="00B94744"/>
    <w:rsid w:val="00B95519"/>
    <w:rsid w:val="00B95D97"/>
    <w:rsid w:val="00B960D2"/>
    <w:rsid w:val="00B96120"/>
    <w:rsid w:val="00B96677"/>
    <w:rsid w:val="00B96F05"/>
    <w:rsid w:val="00B9799B"/>
    <w:rsid w:val="00B97B67"/>
    <w:rsid w:val="00B97F43"/>
    <w:rsid w:val="00BA0A98"/>
    <w:rsid w:val="00BA0B06"/>
    <w:rsid w:val="00BA1E47"/>
    <w:rsid w:val="00BA22B6"/>
    <w:rsid w:val="00BA2F7F"/>
    <w:rsid w:val="00BA519A"/>
    <w:rsid w:val="00BA525D"/>
    <w:rsid w:val="00BA6761"/>
    <w:rsid w:val="00BA69FC"/>
    <w:rsid w:val="00BB0604"/>
    <w:rsid w:val="00BB18CD"/>
    <w:rsid w:val="00BB1FCD"/>
    <w:rsid w:val="00BB2104"/>
    <w:rsid w:val="00BB223A"/>
    <w:rsid w:val="00BB2637"/>
    <w:rsid w:val="00BB3F1B"/>
    <w:rsid w:val="00BB3FC2"/>
    <w:rsid w:val="00BB4422"/>
    <w:rsid w:val="00BB46C4"/>
    <w:rsid w:val="00BB5297"/>
    <w:rsid w:val="00BB6365"/>
    <w:rsid w:val="00BB6A05"/>
    <w:rsid w:val="00BB799D"/>
    <w:rsid w:val="00BB79CF"/>
    <w:rsid w:val="00BC077F"/>
    <w:rsid w:val="00BC0FA4"/>
    <w:rsid w:val="00BC1752"/>
    <w:rsid w:val="00BC1E07"/>
    <w:rsid w:val="00BC2422"/>
    <w:rsid w:val="00BC2E4C"/>
    <w:rsid w:val="00BC3117"/>
    <w:rsid w:val="00BC32B4"/>
    <w:rsid w:val="00BC3B5C"/>
    <w:rsid w:val="00BC3DC6"/>
    <w:rsid w:val="00BC4BB6"/>
    <w:rsid w:val="00BC6816"/>
    <w:rsid w:val="00BC6E74"/>
    <w:rsid w:val="00BC6F61"/>
    <w:rsid w:val="00BC7E94"/>
    <w:rsid w:val="00BD0A60"/>
    <w:rsid w:val="00BD0B4D"/>
    <w:rsid w:val="00BD1959"/>
    <w:rsid w:val="00BD22EC"/>
    <w:rsid w:val="00BD25A9"/>
    <w:rsid w:val="00BD2922"/>
    <w:rsid w:val="00BD2DA8"/>
    <w:rsid w:val="00BD40CF"/>
    <w:rsid w:val="00BD44C9"/>
    <w:rsid w:val="00BD4E1C"/>
    <w:rsid w:val="00BD51B1"/>
    <w:rsid w:val="00BD5DF6"/>
    <w:rsid w:val="00BD6284"/>
    <w:rsid w:val="00BD68A2"/>
    <w:rsid w:val="00BD6907"/>
    <w:rsid w:val="00BD7745"/>
    <w:rsid w:val="00BE02F0"/>
    <w:rsid w:val="00BE0D11"/>
    <w:rsid w:val="00BE1C8F"/>
    <w:rsid w:val="00BE2338"/>
    <w:rsid w:val="00BE2474"/>
    <w:rsid w:val="00BE3487"/>
    <w:rsid w:val="00BE492B"/>
    <w:rsid w:val="00BE5A0A"/>
    <w:rsid w:val="00BE616D"/>
    <w:rsid w:val="00BE6DC7"/>
    <w:rsid w:val="00BF113C"/>
    <w:rsid w:val="00BF19D1"/>
    <w:rsid w:val="00BF2B29"/>
    <w:rsid w:val="00BF2DEE"/>
    <w:rsid w:val="00BF3BC8"/>
    <w:rsid w:val="00BF4C19"/>
    <w:rsid w:val="00BF5438"/>
    <w:rsid w:val="00BF646A"/>
    <w:rsid w:val="00BF79AA"/>
    <w:rsid w:val="00C02481"/>
    <w:rsid w:val="00C028ED"/>
    <w:rsid w:val="00C030E3"/>
    <w:rsid w:val="00C03103"/>
    <w:rsid w:val="00C03303"/>
    <w:rsid w:val="00C03367"/>
    <w:rsid w:val="00C03599"/>
    <w:rsid w:val="00C044A6"/>
    <w:rsid w:val="00C047A3"/>
    <w:rsid w:val="00C0496C"/>
    <w:rsid w:val="00C05DF5"/>
    <w:rsid w:val="00C0623D"/>
    <w:rsid w:val="00C06EE4"/>
    <w:rsid w:val="00C070F5"/>
    <w:rsid w:val="00C07252"/>
    <w:rsid w:val="00C076BD"/>
    <w:rsid w:val="00C078EE"/>
    <w:rsid w:val="00C07C54"/>
    <w:rsid w:val="00C07D89"/>
    <w:rsid w:val="00C100D8"/>
    <w:rsid w:val="00C10135"/>
    <w:rsid w:val="00C10923"/>
    <w:rsid w:val="00C10F12"/>
    <w:rsid w:val="00C11EDA"/>
    <w:rsid w:val="00C120EF"/>
    <w:rsid w:val="00C122F9"/>
    <w:rsid w:val="00C12643"/>
    <w:rsid w:val="00C13738"/>
    <w:rsid w:val="00C14A34"/>
    <w:rsid w:val="00C15114"/>
    <w:rsid w:val="00C15BAA"/>
    <w:rsid w:val="00C15FAC"/>
    <w:rsid w:val="00C16774"/>
    <w:rsid w:val="00C16C4A"/>
    <w:rsid w:val="00C17B92"/>
    <w:rsid w:val="00C17DC9"/>
    <w:rsid w:val="00C2070A"/>
    <w:rsid w:val="00C2110C"/>
    <w:rsid w:val="00C21541"/>
    <w:rsid w:val="00C21A30"/>
    <w:rsid w:val="00C21D20"/>
    <w:rsid w:val="00C21D3A"/>
    <w:rsid w:val="00C22CC3"/>
    <w:rsid w:val="00C22F17"/>
    <w:rsid w:val="00C239BF"/>
    <w:rsid w:val="00C23E59"/>
    <w:rsid w:val="00C24CAA"/>
    <w:rsid w:val="00C308D4"/>
    <w:rsid w:val="00C308D8"/>
    <w:rsid w:val="00C31EA5"/>
    <w:rsid w:val="00C3322C"/>
    <w:rsid w:val="00C333BB"/>
    <w:rsid w:val="00C33546"/>
    <w:rsid w:val="00C336A2"/>
    <w:rsid w:val="00C33A11"/>
    <w:rsid w:val="00C34B8D"/>
    <w:rsid w:val="00C364A9"/>
    <w:rsid w:val="00C3650F"/>
    <w:rsid w:val="00C37144"/>
    <w:rsid w:val="00C3725B"/>
    <w:rsid w:val="00C3749C"/>
    <w:rsid w:val="00C377B9"/>
    <w:rsid w:val="00C404B9"/>
    <w:rsid w:val="00C4102F"/>
    <w:rsid w:val="00C41288"/>
    <w:rsid w:val="00C41A34"/>
    <w:rsid w:val="00C41A65"/>
    <w:rsid w:val="00C41BCF"/>
    <w:rsid w:val="00C41C57"/>
    <w:rsid w:val="00C41C5B"/>
    <w:rsid w:val="00C41D0E"/>
    <w:rsid w:val="00C43226"/>
    <w:rsid w:val="00C445B7"/>
    <w:rsid w:val="00C450D2"/>
    <w:rsid w:val="00C468DA"/>
    <w:rsid w:val="00C46950"/>
    <w:rsid w:val="00C46D97"/>
    <w:rsid w:val="00C46F8F"/>
    <w:rsid w:val="00C4712E"/>
    <w:rsid w:val="00C478AB"/>
    <w:rsid w:val="00C47EA5"/>
    <w:rsid w:val="00C5023C"/>
    <w:rsid w:val="00C50948"/>
    <w:rsid w:val="00C52A38"/>
    <w:rsid w:val="00C53463"/>
    <w:rsid w:val="00C534B4"/>
    <w:rsid w:val="00C53971"/>
    <w:rsid w:val="00C53E24"/>
    <w:rsid w:val="00C541AF"/>
    <w:rsid w:val="00C54375"/>
    <w:rsid w:val="00C54CBD"/>
    <w:rsid w:val="00C55896"/>
    <w:rsid w:val="00C560F6"/>
    <w:rsid w:val="00C566C3"/>
    <w:rsid w:val="00C56817"/>
    <w:rsid w:val="00C5732D"/>
    <w:rsid w:val="00C57E88"/>
    <w:rsid w:val="00C606A7"/>
    <w:rsid w:val="00C6172F"/>
    <w:rsid w:val="00C6184A"/>
    <w:rsid w:val="00C61FB9"/>
    <w:rsid w:val="00C62034"/>
    <w:rsid w:val="00C62309"/>
    <w:rsid w:val="00C6260F"/>
    <w:rsid w:val="00C6288E"/>
    <w:rsid w:val="00C635BE"/>
    <w:rsid w:val="00C63D9E"/>
    <w:rsid w:val="00C65A34"/>
    <w:rsid w:val="00C65CCD"/>
    <w:rsid w:val="00C6612D"/>
    <w:rsid w:val="00C66B8A"/>
    <w:rsid w:val="00C678C4"/>
    <w:rsid w:val="00C700CE"/>
    <w:rsid w:val="00C703C3"/>
    <w:rsid w:val="00C70D77"/>
    <w:rsid w:val="00C71E7A"/>
    <w:rsid w:val="00C724A6"/>
    <w:rsid w:val="00C72E98"/>
    <w:rsid w:val="00C736C4"/>
    <w:rsid w:val="00C73FD7"/>
    <w:rsid w:val="00C74950"/>
    <w:rsid w:val="00C751A3"/>
    <w:rsid w:val="00C764D9"/>
    <w:rsid w:val="00C76957"/>
    <w:rsid w:val="00C77C13"/>
    <w:rsid w:val="00C8035A"/>
    <w:rsid w:val="00C81540"/>
    <w:rsid w:val="00C819BE"/>
    <w:rsid w:val="00C8270C"/>
    <w:rsid w:val="00C82A8B"/>
    <w:rsid w:val="00C837C3"/>
    <w:rsid w:val="00C83B0B"/>
    <w:rsid w:val="00C83F7F"/>
    <w:rsid w:val="00C8451F"/>
    <w:rsid w:val="00C84809"/>
    <w:rsid w:val="00C849A1"/>
    <w:rsid w:val="00C84B3B"/>
    <w:rsid w:val="00C84CB5"/>
    <w:rsid w:val="00C85C58"/>
    <w:rsid w:val="00C87322"/>
    <w:rsid w:val="00C87482"/>
    <w:rsid w:val="00C8770E"/>
    <w:rsid w:val="00C90848"/>
    <w:rsid w:val="00C908B5"/>
    <w:rsid w:val="00C90E7A"/>
    <w:rsid w:val="00C91578"/>
    <w:rsid w:val="00C92F74"/>
    <w:rsid w:val="00C93A5A"/>
    <w:rsid w:val="00C93E4F"/>
    <w:rsid w:val="00C94337"/>
    <w:rsid w:val="00C94CBA"/>
    <w:rsid w:val="00C94E6D"/>
    <w:rsid w:val="00C95186"/>
    <w:rsid w:val="00C953F7"/>
    <w:rsid w:val="00C954D9"/>
    <w:rsid w:val="00C9587D"/>
    <w:rsid w:val="00C95E7A"/>
    <w:rsid w:val="00C972FC"/>
    <w:rsid w:val="00C97C01"/>
    <w:rsid w:val="00CA0E3A"/>
    <w:rsid w:val="00CA185A"/>
    <w:rsid w:val="00CA23AC"/>
    <w:rsid w:val="00CA286E"/>
    <w:rsid w:val="00CA294C"/>
    <w:rsid w:val="00CA2D33"/>
    <w:rsid w:val="00CA2EEE"/>
    <w:rsid w:val="00CA3E96"/>
    <w:rsid w:val="00CA4340"/>
    <w:rsid w:val="00CA474E"/>
    <w:rsid w:val="00CA5573"/>
    <w:rsid w:val="00CA635B"/>
    <w:rsid w:val="00CA6729"/>
    <w:rsid w:val="00CA6B15"/>
    <w:rsid w:val="00CA6B7D"/>
    <w:rsid w:val="00CB05C5"/>
    <w:rsid w:val="00CB065D"/>
    <w:rsid w:val="00CB0F31"/>
    <w:rsid w:val="00CB15F8"/>
    <w:rsid w:val="00CB2170"/>
    <w:rsid w:val="00CB2E3B"/>
    <w:rsid w:val="00CB2EE7"/>
    <w:rsid w:val="00CB31AF"/>
    <w:rsid w:val="00CB41D7"/>
    <w:rsid w:val="00CB42C3"/>
    <w:rsid w:val="00CB4B03"/>
    <w:rsid w:val="00CB4C7E"/>
    <w:rsid w:val="00CB4F26"/>
    <w:rsid w:val="00CB55E4"/>
    <w:rsid w:val="00CB5959"/>
    <w:rsid w:val="00CB5E73"/>
    <w:rsid w:val="00CB6619"/>
    <w:rsid w:val="00CB6CE5"/>
    <w:rsid w:val="00CB796C"/>
    <w:rsid w:val="00CB7B46"/>
    <w:rsid w:val="00CC07B0"/>
    <w:rsid w:val="00CC08A7"/>
    <w:rsid w:val="00CC0D8F"/>
    <w:rsid w:val="00CC0ECB"/>
    <w:rsid w:val="00CC150A"/>
    <w:rsid w:val="00CC30F2"/>
    <w:rsid w:val="00CC3585"/>
    <w:rsid w:val="00CC3D0D"/>
    <w:rsid w:val="00CC465E"/>
    <w:rsid w:val="00CC467A"/>
    <w:rsid w:val="00CC4F78"/>
    <w:rsid w:val="00CC5EA4"/>
    <w:rsid w:val="00CC6656"/>
    <w:rsid w:val="00CC72B7"/>
    <w:rsid w:val="00CC7EA2"/>
    <w:rsid w:val="00CD0443"/>
    <w:rsid w:val="00CD0536"/>
    <w:rsid w:val="00CD0A90"/>
    <w:rsid w:val="00CD2814"/>
    <w:rsid w:val="00CD2AF9"/>
    <w:rsid w:val="00CD2BE0"/>
    <w:rsid w:val="00CD2E27"/>
    <w:rsid w:val="00CD3F92"/>
    <w:rsid w:val="00CD40DF"/>
    <w:rsid w:val="00CD4327"/>
    <w:rsid w:val="00CD476F"/>
    <w:rsid w:val="00CD4B3D"/>
    <w:rsid w:val="00CD5CBD"/>
    <w:rsid w:val="00CE0B33"/>
    <w:rsid w:val="00CE0D31"/>
    <w:rsid w:val="00CE145F"/>
    <w:rsid w:val="00CE1747"/>
    <w:rsid w:val="00CE1C2C"/>
    <w:rsid w:val="00CE1C30"/>
    <w:rsid w:val="00CE2C09"/>
    <w:rsid w:val="00CE43DB"/>
    <w:rsid w:val="00CE4BCF"/>
    <w:rsid w:val="00CE508F"/>
    <w:rsid w:val="00CE5D34"/>
    <w:rsid w:val="00CE6708"/>
    <w:rsid w:val="00CE76C6"/>
    <w:rsid w:val="00CE77D2"/>
    <w:rsid w:val="00CE7957"/>
    <w:rsid w:val="00CF0A57"/>
    <w:rsid w:val="00CF0E01"/>
    <w:rsid w:val="00CF0E6F"/>
    <w:rsid w:val="00CF1054"/>
    <w:rsid w:val="00CF108A"/>
    <w:rsid w:val="00CF1598"/>
    <w:rsid w:val="00CF2AE3"/>
    <w:rsid w:val="00CF2B15"/>
    <w:rsid w:val="00CF4058"/>
    <w:rsid w:val="00CF4B5F"/>
    <w:rsid w:val="00CF4F16"/>
    <w:rsid w:val="00CF5366"/>
    <w:rsid w:val="00CF7769"/>
    <w:rsid w:val="00CF7CA5"/>
    <w:rsid w:val="00CF7D01"/>
    <w:rsid w:val="00D002C5"/>
    <w:rsid w:val="00D01E84"/>
    <w:rsid w:val="00D025F6"/>
    <w:rsid w:val="00D06FD2"/>
    <w:rsid w:val="00D07267"/>
    <w:rsid w:val="00D0755E"/>
    <w:rsid w:val="00D07D2D"/>
    <w:rsid w:val="00D101AF"/>
    <w:rsid w:val="00D10565"/>
    <w:rsid w:val="00D10634"/>
    <w:rsid w:val="00D10807"/>
    <w:rsid w:val="00D10D96"/>
    <w:rsid w:val="00D11031"/>
    <w:rsid w:val="00D123CE"/>
    <w:rsid w:val="00D143CE"/>
    <w:rsid w:val="00D1463C"/>
    <w:rsid w:val="00D152DE"/>
    <w:rsid w:val="00D160EE"/>
    <w:rsid w:val="00D1703E"/>
    <w:rsid w:val="00D172F5"/>
    <w:rsid w:val="00D1746C"/>
    <w:rsid w:val="00D17C03"/>
    <w:rsid w:val="00D203A6"/>
    <w:rsid w:val="00D20502"/>
    <w:rsid w:val="00D2277E"/>
    <w:rsid w:val="00D23807"/>
    <w:rsid w:val="00D23BAE"/>
    <w:rsid w:val="00D2464F"/>
    <w:rsid w:val="00D24A6B"/>
    <w:rsid w:val="00D24F66"/>
    <w:rsid w:val="00D25B3D"/>
    <w:rsid w:val="00D269E5"/>
    <w:rsid w:val="00D26CCB"/>
    <w:rsid w:val="00D26E0E"/>
    <w:rsid w:val="00D27A94"/>
    <w:rsid w:val="00D304FD"/>
    <w:rsid w:val="00D30865"/>
    <w:rsid w:val="00D316C4"/>
    <w:rsid w:val="00D327E7"/>
    <w:rsid w:val="00D32F36"/>
    <w:rsid w:val="00D33469"/>
    <w:rsid w:val="00D3370F"/>
    <w:rsid w:val="00D33F2C"/>
    <w:rsid w:val="00D34581"/>
    <w:rsid w:val="00D35C2D"/>
    <w:rsid w:val="00D35E4B"/>
    <w:rsid w:val="00D3644D"/>
    <w:rsid w:val="00D366F5"/>
    <w:rsid w:val="00D36955"/>
    <w:rsid w:val="00D36B33"/>
    <w:rsid w:val="00D37A38"/>
    <w:rsid w:val="00D37C5B"/>
    <w:rsid w:val="00D408FD"/>
    <w:rsid w:val="00D41773"/>
    <w:rsid w:val="00D41E06"/>
    <w:rsid w:val="00D43089"/>
    <w:rsid w:val="00D43DCA"/>
    <w:rsid w:val="00D4506B"/>
    <w:rsid w:val="00D4523C"/>
    <w:rsid w:val="00D45ECB"/>
    <w:rsid w:val="00D46608"/>
    <w:rsid w:val="00D469CB"/>
    <w:rsid w:val="00D4716A"/>
    <w:rsid w:val="00D47C65"/>
    <w:rsid w:val="00D47E8E"/>
    <w:rsid w:val="00D50B9A"/>
    <w:rsid w:val="00D50C1D"/>
    <w:rsid w:val="00D51DD8"/>
    <w:rsid w:val="00D5294A"/>
    <w:rsid w:val="00D536B8"/>
    <w:rsid w:val="00D5385F"/>
    <w:rsid w:val="00D53C0A"/>
    <w:rsid w:val="00D54990"/>
    <w:rsid w:val="00D558D8"/>
    <w:rsid w:val="00D55D3C"/>
    <w:rsid w:val="00D566C6"/>
    <w:rsid w:val="00D56A1E"/>
    <w:rsid w:val="00D57066"/>
    <w:rsid w:val="00D57257"/>
    <w:rsid w:val="00D57B71"/>
    <w:rsid w:val="00D57F8A"/>
    <w:rsid w:val="00D603E8"/>
    <w:rsid w:val="00D60AAE"/>
    <w:rsid w:val="00D61210"/>
    <w:rsid w:val="00D6181E"/>
    <w:rsid w:val="00D63153"/>
    <w:rsid w:val="00D63552"/>
    <w:rsid w:val="00D64D39"/>
    <w:rsid w:val="00D659E5"/>
    <w:rsid w:val="00D664E0"/>
    <w:rsid w:val="00D6793B"/>
    <w:rsid w:val="00D723E6"/>
    <w:rsid w:val="00D7250C"/>
    <w:rsid w:val="00D729B1"/>
    <w:rsid w:val="00D72FD6"/>
    <w:rsid w:val="00D73515"/>
    <w:rsid w:val="00D735BC"/>
    <w:rsid w:val="00D739D7"/>
    <w:rsid w:val="00D73BB8"/>
    <w:rsid w:val="00D7401A"/>
    <w:rsid w:val="00D7493E"/>
    <w:rsid w:val="00D752DF"/>
    <w:rsid w:val="00D75B78"/>
    <w:rsid w:val="00D76F61"/>
    <w:rsid w:val="00D777CD"/>
    <w:rsid w:val="00D77BD9"/>
    <w:rsid w:val="00D8016E"/>
    <w:rsid w:val="00D80B50"/>
    <w:rsid w:val="00D80CDC"/>
    <w:rsid w:val="00D811DF"/>
    <w:rsid w:val="00D81651"/>
    <w:rsid w:val="00D81A31"/>
    <w:rsid w:val="00D81A45"/>
    <w:rsid w:val="00D82D9D"/>
    <w:rsid w:val="00D835D4"/>
    <w:rsid w:val="00D84916"/>
    <w:rsid w:val="00D84C89"/>
    <w:rsid w:val="00D86449"/>
    <w:rsid w:val="00D86807"/>
    <w:rsid w:val="00D86C69"/>
    <w:rsid w:val="00D86D28"/>
    <w:rsid w:val="00D87AB2"/>
    <w:rsid w:val="00D87FCC"/>
    <w:rsid w:val="00D9010A"/>
    <w:rsid w:val="00D9134D"/>
    <w:rsid w:val="00D91414"/>
    <w:rsid w:val="00D91D2E"/>
    <w:rsid w:val="00D9238D"/>
    <w:rsid w:val="00D9286B"/>
    <w:rsid w:val="00D9465A"/>
    <w:rsid w:val="00D94879"/>
    <w:rsid w:val="00D973A6"/>
    <w:rsid w:val="00D978E4"/>
    <w:rsid w:val="00D979BA"/>
    <w:rsid w:val="00DA034D"/>
    <w:rsid w:val="00DA0387"/>
    <w:rsid w:val="00DA0E46"/>
    <w:rsid w:val="00DA18B5"/>
    <w:rsid w:val="00DA1A4B"/>
    <w:rsid w:val="00DA1A61"/>
    <w:rsid w:val="00DA20C3"/>
    <w:rsid w:val="00DA229F"/>
    <w:rsid w:val="00DA25E9"/>
    <w:rsid w:val="00DA2C03"/>
    <w:rsid w:val="00DA3136"/>
    <w:rsid w:val="00DA45DF"/>
    <w:rsid w:val="00DA47DB"/>
    <w:rsid w:val="00DA6297"/>
    <w:rsid w:val="00DA641D"/>
    <w:rsid w:val="00DA644A"/>
    <w:rsid w:val="00DA7D46"/>
    <w:rsid w:val="00DB0E80"/>
    <w:rsid w:val="00DB12AD"/>
    <w:rsid w:val="00DB14C0"/>
    <w:rsid w:val="00DB1FE4"/>
    <w:rsid w:val="00DB27CE"/>
    <w:rsid w:val="00DB39B4"/>
    <w:rsid w:val="00DB42BE"/>
    <w:rsid w:val="00DB46EC"/>
    <w:rsid w:val="00DB50F0"/>
    <w:rsid w:val="00DB514A"/>
    <w:rsid w:val="00DB5334"/>
    <w:rsid w:val="00DB6448"/>
    <w:rsid w:val="00DB6474"/>
    <w:rsid w:val="00DB6908"/>
    <w:rsid w:val="00DB6A62"/>
    <w:rsid w:val="00DB7167"/>
    <w:rsid w:val="00DB775F"/>
    <w:rsid w:val="00DB795F"/>
    <w:rsid w:val="00DB7FB6"/>
    <w:rsid w:val="00DC0382"/>
    <w:rsid w:val="00DC0DAA"/>
    <w:rsid w:val="00DC229D"/>
    <w:rsid w:val="00DC2D64"/>
    <w:rsid w:val="00DC3F87"/>
    <w:rsid w:val="00DC4673"/>
    <w:rsid w:val="00DC4F30"/>
    <w:rsid w:val="00DC5294"/>
    <w:rsid w:val="00DC56E1"/>
    <w:rsid w:val="00DC61FB"/>
    <w:rsid w:val="00DC7178"/>
    <w:rsid w:val="00DC72F9"/>
    <w:rsid w:val="00DC7394"/>
    <w:rsid w:val="00DC7AA5"/>
    <w:rsid w:val="00DD0DB9"/>
    <w:rsid w:val="00DD1303"/>
    <w:rsid w:val="00DD1A7A"/>
    <w:rsid w:val="00DD42FC"/>
    <w:rsid w:val="00DD4666"/>
    <w:rsid w:val="00DD544E"/>
    <w:rsid w:val="00DD586D"/>
    <w:rsid w:val="00DD5D14"/>
    <w:rsid w:val="00DD639A"/>
    <w:rsid w:val="00DD63F6"/>
    <w:rsid w:val="00DD6A12"/>
    <w:rsid w:val="00DD6E68"/>
    <w:rsid w:val="00DD6F38"/>
    <w:rsid w:val="00DD7297"/>
    <w:rsid w:val="00DD7299"/>
    <w:rsid w:val="00DD764E"/>
    <w:rsid w:val="00DD7E21"/>
    <w:rsid w:val="00DE1A10"/>
    <w:rsid w:val="00DE1E48"/>
    <w:rsid w:val="00DE1F6B"/>
    <w:rsid w:val="00DE207B"/>
    <w:rsid w:val="00DE2921"/>
    <w:rsid w:val="00DE3348"/>
    <w:rsid w:val="00DE364F"/>
    <w:rsid w:val="00DE3F25"/>
    <w:rsid w:val="00DE4384"/>
    <w:rsid w:val="00DE4905"/>
    <w:rsid w:val="00DE5497"/>
    <w:rsid w:val="00DE5913"/>
    <w:rsid w:val="00DE6587"/>
    <w:rsid w:val="00DE7E58"/>
    <w:rsid w:val="00DF01B4"/>
    <w:rsid w:val="00DF01EE"/>
    <w:rsid w:val="00DF24E8"/>
    <w:rsid w:val="00DF2CCC"/>
    <w:rsid w:val="00DF324D"/>
    <w:rsid w:val="00DF4D72"/>
    <w:rsid w:val="00DF504C"/>
    <w:rsid w:val="00DF532D"/>
    <w:rsid w:val="00DF607F"/>
    <w:rsid w:val="00DF755E"/>
    <w:rsid w:val="00DF75E6"/>
    <w:rsid w:val="00E00D6B"/>
    <w:rsid w:val="00E015E9"/>
    <w:rsid w:val="00E01B5F"/>
    <w:rsid w:val="00E01F72"/>
    <w:rsid w:val="00E02404"/>
    <w:rsid w:val="00E0241F"/>
    <w:rsid w:val="00E0243D"/>
    <w:rsid w:val="00E02488"/>
    <w:rsid w:val="00E027D1"/>
    <w:rsid w:val="00E032F8"/>
    <w:rsid w:val="00E038F4"/>
    <w:rsid w:val="00E04D65"/>
    <w:rsid w:val="00E05921"/>
    <w:rsid w:val="00E05A8F"/>
    <w:rsid w:val="00E05CAE"/>
    <w:rsid w:val="00E065E1"/>
    <w:rsid w:val="00E10419"/>
    <w:rsid w:val="00E10809"/>
    <w:rsid w:val="00E10EDA"/>
    <w:rsid w:val="00E1149E"/>
    <w:rsid w:val="00E11B04"/>
    <w:rsid w:val="00E127F9"/>
    <w:rsid w:val="00E13B70"/>
    <w:rsid w:val="00E13D76"/>
    <w:rsid w:val="00E13FAF"/>
    <w:rsid w:val="00E17239"/>
    <w:rsid w:val="00E17D08"/>
    <w:rsid w:val="00E202A6"/>
    <w:rsid w:val="00E20A8A"/>
    <w:rsid w:val="00E20BC5"/>
    <w:rsid w:val="00E21947"/>
    <w:rsid w:val="00E21CD5"/>
    <w:rsid w:val="00E21EE0"/>
    <w:rsid w:val="00E21F14"/>
    <w:rsid w:val="00E23022"/>
    <w:rsid w:val="00E232FC"/>
    <w:rsid w:val="00E24D23"/>
    <w:rsid w:val="00E25D3C"/>
    <w:rsid w:val="00E25F26"/>
    <w:rsid w:val="00E2663E"/>
    <w:rsid w:val="00E2691B"/>
    <w:rsid w:val="00E300C4"/>
    <w:rsid w:val="00E30D76"/>
    <w:rsid w:val="00E31BE6"/>
    <w:rsid w:val="00E321DC"/>
    <w:rsid w:val="00E325C2"/>
    <w:rsid w:val="00E33DAA"/>
    <w:rsid w:val="00E350A8"/>
    <w:rsid w:val="00E354A5"/>
    <w:rsid w:val="00E35DE1"/>
    <w:rsid w:val="00E37469"/>
    <w:rsid w:val="00E37C4E"/>
    <w:rsid w:val="00E37DC3"/>
    <w:rsid w:val="00E37E6A"/>
    <w:rsid w:val="00E4001A"/>
    <w:rsid w:val="00E400CD"/>
    <w:rsid w:val="00E40E73"/>
    <w:rsid w:val="00E41243"/>
    <w:rsid w:val="00E42678"/>
    <w:rsid w:val="00E42A24"/>
    <w:rsid w:val="00E42DCA"/>
    <w:rsid w:val="00E42E57"/>
    <w:rsid w:val="00E42F5E"/>
    <w:rsid w:val="00E4307A"/>
    <w:rsid w:val="00E43BD5"/>
    <w:rsid w:val="00E43F22"/>
    <w:rsid w:val="00E43F91"/>
    <w:rsid w:val="00E4431C"/>
    <w:rsid w:val="00E44868"/>
    <w:rsid w:val="00E44E8E"/>
    <w:rsid w:val="00E44FC9"/>
    <w:rsid w:val="00E45078"/>
    <w:rsid w:val="00E45769"/>
    <w:rsid w:val="00E47092"/>
    <w:rsid w:val="00E47C72"/>
    <w:rsid w:val="00E50F12"/>
    <w:rsid w:val="00E51604"/>
    <w:rsid w:val="00E51951"/>
    <w:rsid w:val="00E51F58"/>
    <w:rsid w:val="00E5272C"/>
    <w:rsid w:val="00E52DD1"/>
    <w:rsid w:val="00E531B6"/>
    <w:rsid w:val="00E531BA"/>
    <w:rsid w:val="00E53EEE"/>
    <w:rsid w:val="00E53EF8"/>
    <w:rsid w:val="00E544C8"/>
    <w:rsid w:val="00E54DDA"/>
    <w:rsid w:val="00E556F4"/>
    <w:rsid w:val="00E5720F"/>
    <w:rsid w:val="00E575EE"/>
    <w:rsid w:val="00E57ED3"/>
    <w:rsid w:val="00E60163"/>
    <w:rsid w:val="00E606B9"/>
    <w:rsid w:val="00E607FF"/>
    <w:rsid w:val="00E61022"/>
    <w:rsid w:val="00E616F6"/>
    <w:rsid w:val="00E622C4"/>
    <w:rsid w:val="00E65235"/>
    <w:rsid w:val="00E6526F"/>
    <w:rsid w:val="00E65360"/>
    <w:rsid w:val="00E6593D"/>
    <w:rsid w:val="00E6642C"/>
    <w:rsid w:val="00E66768"/>
    <w:rsid w:val="00E70071"/>
    <w:rsid w:val="00E72812"/>
    <w:rsid w:val="00E73C8E"/>
    <w:rsid w:val="00E73F35"/>
    <w:rsid w:val="00E74004"/>
    <w:rsid w:val="00E75698"/>
    <w:rsid w:val="00E76137"/>
    <w:rsid w:val="00E768BF"/>
    <w:rsid w:val="00E77D19"/>
    <w:rsid w:val="00E77D58"/>
    <w:rsid w:val="00E80099"/>
    <w:rsid w:val="00E80AAF"/>
    <w:rsid w:val="00E80DA7"/>
    <w:rsid w:val="00E81458"/>
    <w:rsid w:val="00E81540"/>
    <w:rsid w:val="00E817E2"/>
    <w:rsid w:val="00E81D11"/>
    <w:rsid w:val="00E82DDD"/>
    <w:rsid w:val="00E835F0"/>
    <w:rsid w:val="00E8410C"/>
    <w:rsid w:val="00E84A7E"/>
    <w:rsid w:val="00E85772"/>
    <w:rsid w:val="00E85DC4"/>
    <w:rsid w:val="00E8677C"/>
    <w:rsid w:val="00E867FF"/>
    <w:rsid w:val="00E868FD"/>
    <w:rsid w:val="00E86C5A"/>
    <w:rsid w:val="00E8787C"/>
    <w:rsid w:val="00E87B3D"/>
    <w:rsid w:val="00E91CF4"/>
    <w:rsid w:val="00E92CB1"/>
    <w:rsid w:val="00E931C6"/>
    <w:rsid w:val="00E9372C"/>
    <w:rsid w:val="00E94C84"/>
    <w:rsid w:val="00E960F5"/>
    <w:rsid w:val="00E9620F"/>
    <w:rsid w:val="00E968CA"/>
    <w:rsid w:val="00E96DFA"/>
    <w:rsid w:val="00E97962"/>
    <w:rsid w:val="00EA00A8"/>
    <w:rsid w:val="00EA0738"/>
    <w:rsid w:val="00EA233C"/>
    <w:rsid w:val="00EA354A"/>
    <w:rsid w:val="00EA3C80"/>
    <w:rsid w:val="00EA4AC6"/>
    <w:rsid w:val="00EA5C6B"/>
    <w:rsid w:val="00EA5DE3"/>
    <w:rsid w:val="00EA6497"/>
    <w:rsid w:val="00EA6A8D"/>
    <w:rsid w:val="00EA7EC7"/>
    <w:rsid w:val="00EB0457"/>
    <w:rsid w:val="00EB0533"/>
    <w:rsid w:val="00EB1056"/>
    <w:rsid w:val="00EB290C"/>
    <w:rsid w:val="00EB2C34"/>
    <w:rsid w:val="00EB5F29"/>
    <w:rsid w:val="00EB6374"/>
    <w:rsid w:val="00EC177D"/>
    <w:rsid w:val="00EC1846"/>
    <w:rsid w:val="00EC2AA7"/>
    <w:rsid w:val="00EC2F3C"/>
    <w:rsid w:val="00EC3408"/>
    <w:rsid w:val="00EC3CCA"/>
    <w:rsid w:val="00EC3CFC"/>
    <w:rsid w:val="00EC3D46"/>
    <w:rsid w:val="00EC407F"/>
    <w:rsid w:val="00EC5146"/>
    <w:rsid w:val="00EC63D6"/>
    <w:rsid w:val="00EC749E"/>
    <w:rsid w:val="00EC7F5C"/>
    <w:rsid w:val="00ED0408"/>
    <w:rsid w:val="00ED0A05"/>
    <w:rsid w:val="00ED1BED"/>
    <w:rsid w:val="00ED1E79"/>
    <w:rsid w:val="00ED2910"/>
    <w:rsid w:val="00ED2FE0"/>
    <w:rsid w:val="00ED5A59"/>
    <w:rsid w:val="00ED7222"/>
    <w:rsid w:val="00ED747B"/>
    <w:rsid w:val="00ED7BB1"/>
    <w:rsid w:val="00EE07B7"/>
    <w:rsid w:val="00EE1631"/>
    <w:rsid w:val="00EE1DA2"/>
    <w:rsid w:val="00EE20DE"/>
    <w:rsid w:val="00EE3474"/>
    <w:rsid w:val="00EE372A"/>
    <w:rsid w:val="00EE3929"/>
    <w:rsid w:val="00EE48EE"/>
    <w:rsid w:val="00EE584C"/>
    <w:rsid w:val="00EE5ABE"/>
    <w:rsid w:val="00EE65C0"/>
    <w:rsid w:val="00EE68EB"/>
    <w:rsid w:val="00EE6DC8"/>
    <w:rsid w:val="00EE73E7"/>
    <w:rsid w:val="00EE7421"/>
    <w:rsid w:val="00EE7E2E"/>
    <w:rsid w:val="00EF0770"/>
    <w:rsid w:val="00EF1A0F"/>
    <w:rsid w:val="00EF2244"/>
    <w:rsid w:val="00EF3496"/>
    <w:rsid w:val="00EF3A72"/>
    <w:rsid w:val="00EF43B2"/>
    <w:rsid w:val="00EF4E89"/>
    <w:rsid w:val="00EF5BC5"/>
    <w:rsid w:val="00EF6FD3"/>
    <w:rsid w:val="00EF7192"/>
    <w:rsid w:val="00F01B95"/>
    <w:rsid w:val="00F028D3"/>
    <w:rsid w:val="00F02D0F"/>
    <w:rsid w:val="00F0408C"/>
    <w:rsid w:val="00F042FA"/>
    <w:rsid w:val="00F04A68"/>
    <w:rsid w:val="00F04C55"/>
    <w:rsid w:val="00F06B39"/>
    <w:rsid w:val="00F06CB5"/>
    <w:rsid w:val="00F072BE"/>
    <w:rsid w:val="00F108D6"/>
    <w:rsid w:val="00F10D81"/>
    <w:rsid w:val="00F114E8"/>
    <w:rsid w:val="00F11E69"/>
    <w:rsid w:val="00F11ED8"/>
    <w:rsid w:val="00F1330A"/>
    <w:rsid w:val="00F13A82"/>
    <w:rsid w:val="00F13B7D"/>
    <w:rsid w:val="00F1401E"/>
    <w:rsid w:val="00F14196"/>
    <w:rsid w:val="00F14E43"/>
    <w:rsid w:val="00F15BE6"/>
    <w:rsid w:val="00F162C0"/>
    <w:rsid w:val="00F16FDD"/>
    <w:rsid w:val="00F17266"/>
    <w:rsid w:val="00F20174"/>
    <w:rsid w:val="00F201DE"/>
    <w:rsid w:val="00F20C98"/>
    <w:rsid w:val="00F21C27"/>
    <w:rsid w:val="00F2214B"/>
    <w:rsid w:val="00F2233A"/>
    <w:rsid w:val="00F2243C"/>
    <w:rsid w:val="00F2252E"/>
    <w:rsid w:val="00F22755"/>
    <w:rsid w:val="00F231E8"/>
    <w:rsid w:val="00F2353A"/>
    <w:rsid w:val="00F2361B"/>
    <w:rsid w:val="00F237B3"/>
    <w:rsid w:val="00F23869"/>
    <w:rsid w:val="00F2551E"/>
    <w:rsid w:val="00F27151"/>
    <w:rsid w:val="00F274AF"/>
    <w:rsid w:val="00F2798C"/>
    <w:rsid w:val="00F27C9A"/>
    <w:rsid w:val="00F27DAD"/>
    <w:rsid w:val="00F3088C"/>
    <w:rsid w:val="00F30DDF"/>
    <w:rsid w:val="00F31CD4"/>
    <w:rsid w:val="00F31E25"/>
    <w:rsid w:val="00F35CC7"/>
    <w:rsid w:val="00F35F4F"/>
    <w:rsid w:val="00F365C5"/>
    <w:rsid w:val="00F3743E"/>
    <w:rsid w:val="00F403DC"/>
    <w:rsid w:val="00F40EAF"/>
    <w:rsid w:val="00F419F0"/>
    <w:rsid w:val="00F4284A"/>
    <w:rsid w:val="00F42FE0"/>
    <w:rsid w:val="00F436E1"/>
    <w:rsid w:val="00F44245"/>
    <w:rsid w:val="00F44EB0"/>
    <w:rsid w:val="00F4689B"/>
    <w:rsid w:val="00F50565"/>
    <w:rsid w:val="00F50D57"/>
    <w:rsid w:val="00F5123E"/>
    <w:rsid w:val="00F52585"/>
    <w:rsid w:val="00F52916"/>
    <w:rsid w:val="00F53048"/>
    <w:rsid w:val="00F53C2B"/>
    <w:rsid w:val="00F54A05"/>
    <w:rsid w:val="00F55280"/>
    <w:rsid w:val="00F55E20"/>
    <w:rsid w:val="00F569B8"/>
    <w:rsid w:val="00F56BD8"/>
    <w:rsid w:val="00F57CB8"/>
    <w:rsid w:val="00F611D7"/>
    <w:rsid w:val="00F612E8"/>
    <w:rsid w:val="00F63375"/>
    <w:rsid w:val="00F635C7"/>
    <w:rsid w:val="00F6465E"/>
    <w:rsid w:val="00F661AB"/>
    <w:rsid w:val="00F66C72"/>
    <w:rsid w:val="00F67BA9"/>
    <w:rsid w:val="00F67EDB"/>
    <w:rsid w:val="00F70A58"/>
    <w:rsid w:val="00F72171"/>
    <w:rsid w:val="00F72218"/>
    <w:rsid w:val="00F73023"/>
    <w:rsid w:val="00F7439D"/>
    <w:rsid w:val="00F75220"/>
    <w:rsid w:val="00F75CC2"/>
    <w:rsid w:val="00F763D5"/>
    <w:rsid w:val="00F76442"/>
    <w:rsid w:val="00F8045B"/>
    <w:rsid w:val="00F80D61"/>
    <w:rsid w:val="00F81634"/>
    <w:rsid w:val="00F816DF"/>
    <w:rsid w:val="00F8234B"/>
    <w:rsid w:val="00F82C7D"/>
    <w:rsid w:val="00F83074"/>
    <w:rsid w:val="00F8345D"/>
    <w:rsid w:val="00F83B58"/>
    <w:rsid w:val="00F83DB8"/>
    <w:rsid w:val="00F85543"/>
    <w:rsid w:val="00F855AC"/>
    <w:rsid w:val="00F85820"/>
    <w:rsid w:val="00F85A38"/>
    <w:rsid w:val="00F85CA2"/>
    <w:rsid w:val="00F85CE2"/>
    <w:rsid w:val="00F8626E"/>
    <w:rsid w:val="00F86285"/>
    <w:rsid w:val="00F87423"/>
    <w:rsid w:val="00F87589"/>
    <w:rsid w:val="00F877CE"/>
    <w:rsid w:val="00F9249D"/>
    <w:rsid w:val="00F93BC7"/>
    <w:rsid w:val="00F93D8F"/>
    <w:rsid w:val="00F93F9F"/>
    <w:rsid w:val="00F94478"/>
    <w:rsid w:val="00F95512"/>
    <w:rsid w:val="00F95585"/>
    <w:rsid w:val="00F97A42"/>
    <w:rsid w:val="00FA145C"/>
    <w:rsid w:val="00FA2536"/>
    <w:rsid w:val="00FA2EF5"/>
    <w:rsid w:val="00FA3BAA"/>
    <w:rsid w:val="00FA4311"/>
    <w:rsid w:val="00FA4359"/>
    <w:rsid w:val="00FA50CD"/>
    <w:rsid w:val="00FA5731"/>
    <w:rsid w:val="00FA6058"/>
    <w:rsid w:val="00FA62BB"/>
    <w:rsid w:val="00FA6831"/>
    <w:rsid w:val="00FA7BC7"/>
    <w:rsid w:val="00FB045B"/>
    <w:rsid w:val="00FB04D8"/>
    <w:rsid w:val="00FB1164"/>
    <w:rsid w:val="00FB20C7"/>
    <w:rsid w:val="00FB2E56"/>
    <w:rsid w:val="00FB308C"/>
    <w:rsid w:val="00FB4576"/>
    <w:rsid w:val="00FB611E"/>
    <w:rsid w:val="00FB6233"/>
    <w:rsid w:val="00FB78DB"/>
    <w:rsid w:val="00FC0057"/>
    <w:rsid w:val="00FC04F3"/>
    <w:rsid w:val="00FC06F8"/>
    <w:rsid w:val="00FC1090"/>
    <w:rsid w:val="00FC11B6"/>
    <w:rsid w:val="00FC15E8"/>
    <w:rsid w:val="00FC209D"/>
    <w:rsid w:val="00FC3A0F"/>
    <w:rsid w:val="00FC4102"/>
    <w:rsid w:val="00FC48E8"/>
    <w:rsid w:val="00FC597D"/>
    <w:rsid w:val="00FC63E5"/>
    <w:rsid w:val="00FC7128"/>
    <w:rsid w:val="00FC78C9"/>
    <w:rsid w:val="00FC7EC5"/>
    <w:rsid w:val="00FD0380"/>
    <w:rsid w:val="00FD2499"/>
    <w:rsid w:val="00FD3D2C"/>
    <w:rsid w:val="00FD4043"/>
    <w:rsid w:val="00FD4311"/>
    <w:rsid w:val="00FD6372"/>
    <w:rsid w:val="00FD6420"/>
    <w:rsid w:val="00FD6C49"/>
    <w:rsid w:val="00FE0DB0"/>
    <w:rsid w:val="00FE13C8"/>
    <w:rsid w:val="00FE16F7"/>
    <w:rsid w:val="00FE1C27"/>
    <w:rsid w:val="00FE1D6A"/>
    <w:rsid w:val="00FE1F26"/>
    <w:rsid w:val="00FE211D"/>
    <w:rsid w:val="00FE239C"/>
    <w:rsid w:val="00FE276E"/>
    <w:rsid w:val="00FE3232"/>
    <w:rsid w:val="00FE3E6A"/>
    <w:rsid w:val="00FE4C70"/>
    <w:rsid w:val="00FE4E74"/>
    <w:rsid w:val="00FE4FF0"/>
    <w:rsid w:val="00FE5269"/>
    <w:rsid w:val="00FE576B"/>
    <w:rsid w:val="00FE6765"/>
    <w:rsid w:val="00FE67E5"/>
    <w:rsid w:val="00FE714C"/>
    <w:rsid w:val="00FE7AA5"/>
    <w:rsid w:val="00FE7C07"/>
    <w:rsid w:val="00FF05CF"/>
    <w:rsid w:val="00FF0B7D"/>
    <w:rsid w:val="00FF0EF5"/>
    <w:rsid w:val="00FF0F54"/>
    <w:rsid w:val="00FF19B6"/>
    <w:rsid w:val="00FF2711"/>
    <w:rsid w:val="00FF28E3"/>
    <w:rsid w:val="00FF32D6"/>
    <w:rsid w:val="00FF33D1"/>
    <w:rsid w:val="00FF571F"/>
    <w:rsid w:val="00FF62F5"/>
    <w:rsid w:val="00FF789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825DF68"/>
  <w15:docId w15:val="{29149755-DE92-4ADF-9F7B-8297A487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ind w:left="1423"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C84"/>
    <w:pPr>
      <w:ind w:left="0" w:firstLine="0"/>
    </w:pPr>
    <w:rPr>
      <w:rFonts w:ascii="Arial" w:eastAsia="Times New Roman" w:hAnsi="Arial" w:cs="Times New Roman"/>
      <w:sz w:val="24"/>
      <w:szCs w:val="20"/>
      <w:lang w:eastAsia="hr-HR"/>
    </w:rPr>
  </w:style>
  <w:style w:type="paragraph" w:styleId="Naslov1">
    <w:name w:val="heading 1"/>
    <w:basedOn w:val="Normal"/>
    <w:next w:val="Normal"/>
    <w:link w:val="Naslov1Char"/>
    <w:uiPriority w:val="9"/>
    <w:qFormat/>
    <w:rsid w:val="00EF0770"/>
    <w:pPr>
      <w:keepNext/>
      <w:keepLines/>
      <w:spacing w:before="480"/>
      <w:outlineLvl w:val="0"/>
    </w:pPr>
    <w:rPr>
      <w:rFonts w:eastAsiaTheme="majorEastAsia" w:cstheme="majorBidi"/>
      <w:b/>
      <w:bCs/>
      <w:color w:val="000000" w:themeColor="text1"/>
      <w:sz w:val="28"/>
      <w:szCs w:val="28"/>
    </w:rPr>
  </w:style>
  <w:style w:type="paragraph" w:styleId="Naslov2">
    <w:name w:val="heading 2"/>
    <w:basedOn w:val="Normal"/>
    <w:next w:val="Normal"/>
    <w:link w:val="Naslov2Char"/>
    <w:uiPriority w:val="9"/>
    <w:unhideWhenUsed/>
    <w:qFormat/>
    <w:rsid w:val="006E02D9"/>
    <w:pPr>
      <w:keepNext/>
      <w:keepLines/>
      <w:spacing w:before="200"/>
      <w:outlineLvl w:val="1"/>
    </w:pPr>
    <w:rPr>
      <w:rFonts w:eastAsiaTheme="majorEastAsia" w:cstheme="majorBidi"/>
      <w:b/>
      <w:bCs/>
      <w:szCs w:val="26"/>
    </w:rPr>
  </w:style>
  <w:style w:type="paragraph" w:styleId="Naslov3">
    <w:name w:val="heading 3"/>
    <w:basedOn w:val="Normal"/>
    <w:next w:val="Normal"/>
    <w:link w:val="Naslov3Char"/>
    <w:uiPriority w:val="9"/>
    <w:unhideWhenUsed/>
    <w:qFormat/>
    <w:rsid w:val="00AA15A6"/>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525A7A"/>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525A7A"/>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0A506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F0770"/>
    <w:pPr>
      <w:tabs>
        <w:tab w:val="center" w:pos="4536"/>
        <w:tab w:val="right" w:pos="9072"/>
      </w:tabs>
    </w:pPr>
  </w:style>
  <w:style w:type="character" w:customStyle="1" w:styleId="ZaglavljeChar">
    <w:name w:val="Zaglavlje Char"/>
    <w:basedOn w:val="Zadanifontodlomka"/>
    <w:link w:val="Zaglavlje"/>
    <w:uiPriority w:val="99"/>
    <w:rsid w:val="00EF0770"/>
    <w:rPr>
      <w:rFonts w:ascii="Arial" w:hAnsi="Arial"/>
    </w:rPr>
  </w:style>
  <w:style w:type="paragraph" w:styleId="Podnoje">
    <w:name w:val="footer"/>
    <w:basedOn w:val="Normal"/>
    <w:link w:val="PodnojeChar"/>
    <w:uiPriority w:val="99"/>
    <w:unhideWhenUsed/>
    <w:rsid w:val="00EF0770"/>
    <w:pPr>
      <w:tabs>
        <w:tab w:val="center" w:pos="4536"/>
        <w:tab w:val="right" w:pos="9072"/>
      </w:tabs>
    </w:pPr>
  </w:style>
  <w:style w:type="character" w:customStyle="1" w:styleId="PodnojeChar">
    <w:name w:val="Podnožje Char"/>
    <w:basedOn w:val="Zadanifontodlomka"/>
    <w:link w:val="Podnoje"/>
    <w:uiPriority w:val="99"/>
    <w:rsid w:val="00EF0770"/>
    <w:rPr>
      <w:rFonts w:ascii="Arial" w:hAnsi="Arial"/>
    </w:rPr>
  </w:style>
  <w:style w:type="paragraph" w:styleId="Tekstbalonia">
    <w:name w:val="Balloon Text"/>
    <w:basedOn w:val="Normal"/>
    <w:link w:val="TekstbaloniaChar"/>
    <w:uiPriority w:val="99"/>
    <w:semiHidden/>
    <w:unhideWhenUsed/>
    <w:rsid w:val="00EF0770"/>
    <w:rPr>
      <w:rFonts w:ascii="Tahoma" w:hAnsi="Tahoma" w:cs="Tahoma"/>
      <w:sz w:val="16"/>
      <w:szCs w:val="16"/>
    </w:rPr>
  </w:style>
  <w:style w:type="character" w:customStyle="1" w:styleId="TekstbaloniaChar">
    <w:name w:val="Tekst balončića Char"/>
    <w:basedOn w:val="Zadanifontodlomka"/>
    <w:link w:val="Tekstbalonia"/>
    <w:uiPriority w:val="99"/>
    <w:semiHidden/>
    <w:rsid w:val="00EF0770"/>
    <w:rPr>
      <w:rFonts w:ascii="Tahoma" w:hAnsi="Tahoma" w:cs="Tahoma"/>
      <w:sz w:val="16"/>
      <w:szCs w:val="16"/>
    </w:rPr>
  </w:style>
  <w:style w:type="character" w:customStyle="1" w:styleId="Naslov1Char">
    <w:name w:val="Naslov 1 Char"/>
    <w:basedOn w:val="Zadanifontodlomka"/>
    <w:link w:val="Naslov1"/>
    <w:uiPriority w:val="9"/>
    <w:rsid w:val="00EF0770"/>
    <w:rPr>
      <w:rFonts w:ascii="Arial" w:eastAsiaTheme="majorEastAsia" w:hAnsi="Arial" w:cstheme="majorBidi"/>
      <w:b/>
      <w:bCs/>
      <w:color w:val="000000" w:themeColor="text1"/>
      <w:sz w:val="28"/>
      <w:szCs w:val="28"/>
      <w:lang w:eastAsia="hr-HR"/>
    </w:rPr>
  </w:style>
  <w:style w:type="paragraph" w:styleId="Tijeloteksta">
    <w:name w:val="Body Text"/>
    <w:basedOn w:val="Normal"/>
    <w:link w:val="TijelotekstaChar"/>
    <w:semiHidden/>
    <w:rsid w:val="00EF0770"/>
    <w:pPr>
      <w:jc w:val="left"/>
    </w:pPr>
    <w:rPr>
      <w:rFonts w:ascii="Times New Roman" w:hAnsi="Times New Roman"/>
    </w:rPr>
  </w:style>
  <w:style w:type="character" w:customStyle="1" w:styleId="TijelotekstaChar">
    <w:name w:val="Tijelo teksta Char"/>
    <w:basedOn w:val="Zadanifontodlomka"/>
    <w:link w:val="Tijeloteksta"/>
    <w:semiHidden/>
    <w:rsid w:val="00EF0770"/>
    <w:rPr>
      <w:rFonts w:ascii="Times New Roman" w:eastAsia="Times New Roman" w:hAnsi="Times New Roman" w:cs="Times New Roman"/>
      <w:sz w:val="24"/>
      <w:szCs w:val="20"/>
      <w:lang w:eastAsia="hr-HR"/>
    </w:rPr>
  </w:style>
  <w:style w:type="character" w:customStyle="1" w:styleId="Naslov2Char">
    <w:name w:val="Naslov 2 Char"/>
    <w:basedOn w:val="Zadanifontodlomka"/>
    <w:link w:val="Naslov2"/>
    <w:uiPriority w:val="9"/>
    <w:rsid w:val="006E02D9"/>
    <w:rPr>
      <w:rFonts w:ascii="Arial" w:eastAsiaTheme="majorEastAsia" w:hAnsi="Arial" w:cstheme="majorBidi"/>
      <w:b/>
      <w:bCs/>
      <w:sz w:val="24"/>
      <w:szCs w:val="26"/>
      <w:lang w:eastAsia="hr-HR"/>
    </w:rPr>
  </w:style>
  <w:style w:type="paragraph" w:styleId="Odlomakpopisa">
    <w:name w:val="List Paragraph"/>
    <w:basedOn w:val="Normal"/>
    <w:uiPriority w:val="34"/>
    <w:qFormat/>
    <w:rsid w:val="006E02D9"/>
    <w:pPr>
      <w:ind w:left="720"/>
      <w:contextualSpacing/>
    </w:pPr>
  </w:style>
  <w:style w:type="character" w:customStyle="1" w:styleId="Naslov5Char">
    <w:name w:val="Naslov 5 Char"/>
    <w:basedOn w:val="Zadanifontodlomka"/>
    <w:link w:val="Naslov5"/>
    <w:uiPriority w:val="9"/>
    <w:semiHidden/>
    <w:rsid w:val="00525A7A"/>
    <w:rPr>
      <w:rFonts w:asciiTheme="majorHAnsi" w:eastAsiaTheme="majorEastAsia" w:hAnsiTheme="majorHAnsi" w:cstheme="majorBidi"/>
      <w:color w:val="243F60" w:themeColor="accent1" w:themeShade="7F"/>
      <w:sz w:val="24"/>
      <w:szCs w:val="20"/>
      <w:lang w:eastAsia="hr-HR"/>
    </w:rPr>
  </w:style>
  <w:style w:type="character" w:customStyle="1" w:styleId="Naslov4Char">
    <w:name w:val="Naslov 4 Char"/>
    <w:basedOn w:val="Zadanifontodlomka"/>
    <w:link w:val="Naslov4"/>
    <w:uiPriority w:val="9"/>
    <w:semiHidden/>
    <w:rsid w:val="00525A7A"/>
    <w:rPr>
      <w:rFonts w:asciiTheme="majorHAnsi" w:eastAsiaTheme="majorEastAsia" w:hAnsiTheme="majorHAnsi" w:cstheme="majorBidi"/>
      <w:b/>
      <w:bCs/>
      <w:i/>
      <w:iCs/>
      <w:color w:val="4F81BD" w:themeColor="accent1"/>
      <w:sz w:val="24"/>
      <w:szCs w:val="20"/>
      <w:lang w:eastAsia="hr-HR"/>
    </w:rPr>
  </w:style>
  <w:style w:type="paragraph" w:customStyle="1" w:styleId="xl24">
    <w:name w:val="xl24"/>
    <w:basedOn w:val="Normal"/>
    <w:rsid w:val="00525A7A"/>
    <w:pPr>
      <w:pBdr>
        <w:left w:val="single" w:sz="8" w:space="0" w:color="auto"/>
        <w:bottom w:val="single" w:sz="8" w:space="0" w:color="auto"/>
        <w:right w:val="single" w:sz="8" w:space="0" w:color="auto"/>
      </w:pBdr>
      <w:spacing w:before="100" w:beforeAutospacing="1" w:after="100" w:afterAutospacing="1"/>
      <w:jc w:val="right"/>
    </w:pPr>
    <w:rPr>
      <w:rFonts w:cs="Arial"/>
      <w:sz w:val="20"/>
    </w:rPr>
  </w:style>
  <w:style w:type="paragraph" w:styleId="Bezproreda">
    <w:name w:val="No Spacing"/>
    <w:uiPriority w:val="1"/>
    <w:qFormat/>
    <w:rsid w:val="00525A7A"/>
    <w:pPr>
      <w:ind w:left="0" w:firstLine="0"/>
    </w:pPr>
    <w:rPr>
      <w:rFonts w:ascii="Arial" w:eastAsia="Times New Roman" w:hAnsi="Arial" w:cs="Times New Roman"/>
      <w:sz w:val="24"/>
      <w:szCs w:val="20"/>
      <w:lang w:eastAsia="hr-HR"/>
    </w:rPr>
  </w:style>
  <w:style w:type="paragraph" w:customStyle="1" w:styleId="xl26">
    <w:name w:val="xl26"/>
    <w:basedOn w:val="Normal"/>
    <w:rsid w:val="003C5771"/>
    <w:pPr>
      <w:pBdr>
        <w:left w:val="single" w:sz="8" w:space="0" w:color="auto"/>
        <w:bottom w:val="single" w:sz="8" w:space="0" w:color="auto"/>
        <w:right w:val="single" w:sz="8" w:space="0" w:color="auto"/>
      </w:pBdr>
      <w:spacing w:before="100" w:beforeAutospacing="1" w:after="100" w:afterAutospacing="1"/>
      <w:jc w:val="right"/>
    </w:pPr>
    <w:rPr>
      <w:rFonts w:cs="Arial"/>
      <w:b/>
      <w:bCs/>
      <w:sz w:val="20"/>
    </w:rPr>
  </w:style>
  <w:style w:type="paragraph" w:customStyle="1" w:styleId="xl25">
    <w:name w:val="xl25"/>
    <w:basedOn w:val="Normal"/>
    <w:rsid w:val="003C5771"/>
    <w:pPr>
      <w:pBdr>
        <w:bottom w:val="single" w:sz="8" w:space="0" w:color="auto"/>
        <w:right w:val="single" w:sz="8" w:space="0" w:color="auto"/>
      </w:pBdr>
      <w:spacing w:before="100" w:beforeAutospacing="1" w:after="100" w:afterAutospacing="1"/>
      <w:jc w:val="left"/>
    </w:pPr>
    <w:rPr>
      <w:rFonts w:cs="Arial"/>
      <w:b/>
      <w:bCs/>
      <w:sz w:val="20"/>
    </w:rPr>
  </w:style>
  <w:style w:type="character" w:customStyle="1" w:styleId="Naslov3Char">
    <w:name w:val="Naslov 3 Char"/>
    <w:basedOn w:val="Zadanifontodlomka"/>
    <w:link w:val="Naslov3"/>
    <w:uiPriority w:val="9"/>
    <w:rsid w:val="00AA15A6"/>
    <w:rPr>
      <w:rFonts w:asciiTheme="majorHAnsi" w:eastAsiaTheme="majorEastAsia" w:hAnsiTheme="majorHAnsi" w:cstheme="majorBidi"/>
      <w:b/>
      <w:bCs/>
      <w:color w:val="4F81BD" w:themeColor="accent1"/>
      <w:sz w:val="24"/>
      <w:szCs w:val="20"/>
      <w:lang w:eastAsia="hr-HR"/>
    </w:rPr>
  </w:style>
  <w:style w:type="table" w:styleId="Reetkatablice">
    <w:name w:val="Table Grid"/>
    <w:basedOn w:val="Obinatablica"/>
    <w:uiPriority w:val="59"/>
    <w:rsid w:val="00B571D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6Char">
    <w:name w:val="Naslov 6 Char"/>
    <w:basedOn w:val="Zadanifontodlomka"/>
    <w:link w:val="Naslov6"/>
    <w:uiPriority w:val="9"/>
    <w:semiHidden/>
    <w:rsid w:val="000A506C"/>
    <w:rPr>
      <w:rFonts w:asciiTheme="majorHAnsi" w:eastAsiaTheme="majorEastAsia" w:hAnsiTheme="majorHAnsi" w:cstheme="majorBidi"/>
      <w:i/>
      <w:iCs/>
      <w:color w:val="243F60" w:themeColor="accent1" w:themeShade="7F"/>
      <w:sz w:val="24"/>
      <w:szCs w:val="20"/>
      <w:lang w:eastAsia="hr-HR"/>
    </w:rPr>
  </w:style>
  <w:style w:type="paragraph" w:styleId="Sadraj1">
    <w:name w:val="toc 1"/>
    <w:basedOn w:val="Normal"/>
    <w:next w:val="Normal"/>
    <w:autoRedefine/>
    <w:uiPriority w:val="39"/>
    <w:unhideWhenUsed/>
    <w:rsid w:val="000E3818"/>
    <w:pPr>
      <w:tabs>
        <w:tab w:val="left" w:pos="480"/>
        <w:tab w:val="right" w:leader="dot" w:pos="9062"/>
      </w:tabs>
      <w:spacing w:after="100"/>
    </w:pPr>
  </w:style>
  <w:style w:type="paragraph" w:styleId="Sadraj2">
    <w:name w:val="toc 2"/>
    <w:basedOn w:val="Normal"/>
    <w:next w:val="Normal"/>
    <w:autoRedefine/>
    <w:uiPriority w:val="39"/>
    <w:unhideWhenUsed/>
    <w:rsid w:val="00C6260F"/>
    <w:pPr>
      <w:spacing w:after="100"/>
      <w:ind w:left="240"/>
    </w:pPr>
  </w:style>
  <w:style w:type="character" w:styleId="Hiperveza">
    <w:name w:val="Hyperlink"/>
    <w:basedOn w:val="Zadanifontodlomka"/>
    <w:uiPriority w:val="99"/>
    <w:unhideWhenUsed/>
    <w:rsid w:val="00C6260F"/>
    <w:rPr>
      <w:color w:val="0000FF" w:themeColor="hyperlink"/>
      <w:u w:val="single"/>
    </w:rPr>
  </w:style>
  <w:style w:type="paragraph" w:styleId="Uvuenotijeloteksta">
    <w:name w:val="Body Text Indent"/>
    <w:basedOn w:val="Normal"/>
    <w:link w:val="UvuenotijelotekstaChar"/>
    <w:uiPriority w:val="99"/>
    <w:unhideWhenUsed/>
    <w:rsid w:val="009F742C"/>
    <w:pPr>
      <w:ind w:firstLine="709"/>
    </w:pPr>
  </w:style>
  <w:style w:type="character" w:customStyle="1" w:styleId="UvuenotijelotekstaChar">
    <w:name w:val="Uvučeno tijelo teksta Char"/>
    <w:basedOn w:val="Zadanifontodlomka"/>
    <w:link w:val="Uvuenotijeloteksta"/>
    <w:uiPriority w:val="99"/>
    <w:rsid w:val="009F742C"/>
    <w:rPr>
      <w:rFonts w:ascii="Arial" w:eastAsia="Times New Roman" w:hAnsi="Arial" w:cs="Times New Roman"/>
      <w:sz w:val="24"/>
      <w:szCs w:val="20"/>
      <w:lang w:eastAsia="hr-HR"/>
    </w:rPr>
  </w:style>
  <w:style w:type="paragraph" w:styleId="Revizija">
    <w:name w:val="Revision"/>
    <w:hidden/>
    <w:uiPriority w:val="99"/>
    <w:semiHidden/>
    <w:rsid w:val="00B0269B"/>
    <w:pPr>
      <w:ind w:left="0" w:firstLine="0"/>
      <w:jc w:val="left"/>
    </w:pPr>
    <w:rPr>
      <w:rFonts w:ascii="Arial" w:eastAsia="Times New Roman" w:hAnsi="Arial" w:cs="Times New Roman"/>
      <w:sz w:val="24"/>
      <w:szCs w:val="20"/>
      <w:lang w:eastAsia="hr-HR"/>
    </w:rPr>
  </w:style>
  <w:style w:type="paragraph" w:styleId="Sadraj3">
    <w:name w:val="toc 3"/>
    <w:basedOn w:val="Normal"/>
    <w:next w:val="Normal"/>
    <w:autoRedefine/>
    <w:uiPriority w:val="39"/>
    <w:unhideWhenUsed/>
    <w:rsid w:val="008F7373"/>
    <w:pPr>
      <w:tabs>
        <w:tab w:val="right" w:leader="dot" w:pos="9062"/>
      </w:tabs>
      <w:spacing w:after="100"/>
      <w:ind w:left="482"/>
    </w:pPr>
  </w:style>
  <w:style w:type="table" w:styleId="ivopisnatablicareetke6-isticanje3">
    <w:name w:val="Grid Table 6 Colorful Accent 3"/>
    <w:basedOn w:val="Obinatablica"/>
    <w:uiPriority w:val="51"/>
    <w:rsid w:val="00A47CEA"/>
    <w:pPr>
      <w:ind w:left="0" w:firstLine="0"/>
      <w:jc w:val="left"/>
    </w:pPr>
    <w:rPr>
      <w:color w:val="C4BC96" w:themeColor="background2" w:themeShade="BF"/>
    </w:rPr>
    <w:tblPr>
      <w:tblStyleRowBandSize w:val="1"/>
      <w:tblStyleColBandSize w:val="1"/>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reetkatablice">
    <w:name w:val="Grid Table Light"/>
    <w:basedOn w:val="Obinatablica"/>
    <w:uiPriority w:val="40"/>
    <w:rsid w:val="00A47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pisslike">
    <w:name w:val="caption"/>
    <w:basedOn w:val="Normal"/>
    <w:next w:val="Normal"/>
    <w:uiPriority w:val="35"/>
    <w:unhideWhenUsed/>
    <w:qFormat/>
    <w:rsid w:val="00DB775F"/>
    <w:pPr>
      <w:spacing w:after="200"/>
    </w:pPr>
    <w:rPr>
      <w:i/>
      <w:iCs/>
      <w:color w:val="1F497D" w:themeColor="text2"/>
      <w:sz w:val="18"/>
      <w:szCs w:val="18"/>
    </w:rPr>
  </w:style>
  <w:style w:type="table" w:customStyle="1" w:styleId="Svijetlareetkatablice1">
    <w:name w:val="Svijetla rešetka tablice1"/>
    <w:basedOn w:val="Obinatablica"/>
    <w:next w:val="Svijetlareetkatablice"/>
    <w:uiPriority w:val="40"/>
    <w:rsid w:val="00E51951"/>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4985">
      <w:bodyDiv w:val="1"/>
      <w:marLeft w:val="0"/>
      <w:marRight w:val="0"/>
      <w:marTop w:val="0"/>
      <w:marBottom w:val="0"/>
      <w:divBdr>
        <w:top w:val="none" w:sz="0" w:space="0" w:color="auto"/>
        <w:left w:val="none" w:sz="0" w:space="0" w:color="auto"/>
        <w:bottom w:val="none" w:sz="0" w:space="0" w:color="auto"/>
        <w:right w:val="none" w:sz="0" w:space="0" w:color="auto"/>
      </w:divBdr>
    </w:div>
    <w:div w:id="559094827">
      <w:bodyDiv w:val="1"/>
      <w:marLeft w:val="0"/>
      <w:marRight w:val="0"/>
      <w:marTop w:val="0"/>
      <w:marBottom w:val="0"/>
      <w:divBdr>
        <w:top w:val="none" w:sz="0" w:space="0" w:color="auto"/>
        <w:left w:val="none" w:sz="0" w:space="0" w:color="auto"/>
        <w:bottom w:val="none" w:sz="0" w:space="0" w:color="auto"/>
        <w:right w:val="none" w:sz="0" w:space="0" w:color="auto"/>
      </w:divBdr>
    </w:div>
    <w:div w:id="605770551">
      <w:bodyDiv w:val="1"/>
      <w:marLeft w:val="0"/>
      <w:marRight w:val="0"/>
      <w:marTop w:val="0"/>
      <w:marBottom w:val="0"/>
      <w:divBdr>
        <w:top w:val="none" w:sz="0" w:space="0" w:color="auto"/>
        <w:left w:val="none" w:sz="0" w:space="0" w:color="auto"/>
        <w:bottom w:val="none" w:sz="0" w:space="0" w:color="auto"/>
        <w:right w:val="none" w:sz="0" w:space="0" w:color="auto"/>
      </w:divBdr>
    </w:div>
    <w:div w:id="637034636">
      <w:bodyDiv w:val="1"/>
      <w:marLeft w:val="0"/>
      <w:marRight w:val="0"/>
      <w:marTop w:val="0"/>
      <w:marBottom w:val="0"/>
      <w:divBdr>
        <w:top w:val="none" w:sz="0" w:space="0" w:color="auto"/>
        <w:left w:val="none" w:sz="0" w:space="0" w:color="auto"/>
        <w:bottom w:val="none" w:sz="0" w:space="0" w:color="auto"/>
        <w:right w:val="none" w:sz="0" w:space="0" w:color="auto"/>
      </w:divBdr>
    </w:div>
    <w:div w:id="809443057">
      <w:bodyDiv w:val="1"/>
      <w:marLeft w:val="0"/>
      <w:marRight w:val="0"/>
      <w:marTop w:val="0"/>
      <w:marBottom w:val="0"/>
      <w:divBdr>
        <w:top w:val="none" w:sz="0" w:space="0" w:color="auto"/>
        <w:left w:val="none" w:sz="0" w:space="0" w:color="auto"/>
        <w:bottom w:val="none" w:sz="0" w:space="0" w:color="auto"/>
        <w:right w:val="none" w:sz="0" w:space="0" w:color="auto"/>
      </w:divBdr>
    </w:div>
    <w:div w:id="1010062563">
      <w:bodyDiv w:val="1"/>
      <w:marLeft w:val="0"/>
      <w:marRight w:val="0"/>
      <w:marTop w:val="0"/>
      <w:marBottom w:val="0"/>
      <w:divBdr>
        <w:top w:val="none" w:sz="0" w:space="0" w:color="auto"/>
        <w:left w:val="none" w:sz="0" w:space="0" w:color="auto"/>
        <w:bottom w:val="none" w:sz="0" w:space="0" w:color="auto"/>
        <w:right w:val="none" w:sz="0" w:space="0" w:color="auto"/>
      </w:divBdr>
    </w:div>
    <w:div w:id="1206144095">
      <w:bodyDiv w:val="1"/>
      <w:marLeft w:val="0"/>
      <w:marRight w:val="0"/>
      <w:marTop w:val="0"/>
      <w:marBottom w:val="0"/>
      <w:divBdr>
        <w:top w:val="none" w:sz="0" w:space="0" w:color="auto"/>
        <w:left w:val="none" w:sz="0" w:space="0" w:color="auto"/>
        <w:bottom w:val="none" w:sz="0" w:space="0" w:color="auto"/>
        <w:right w:val="none" w:sz="0" w:space="0" w:color="auto"/>
      </w:divBdr>
    </w:div>
    <w:div w:id="1554924248">
      <w:bodyDiv w:val="1"/>
      <w:marLeft w:val="0"/>
      <w:marRight w:val="0"/>
      <w:marTop w:val="0"/>
      <w:marBottom w:val="0"/>
      <w:divBdr>
        <w:top w:val="none" w:sz="0" w:space="0" w:color="auto"/>
        <w:left w:val="none" w:sz="0" w:space="0" w:color="auto"/>
        <w:bottom w:val="none" w:sz="0" w:space="0" w:color="auto"/>
        <w:right w:val="none" w:sz="0" w:space="0" w:color="auto"/>
      </w:divBdr>
    </w:div>
    <w:div w:id="1775006688">
      <w:bodyDiv w:val="1"/>
      <w:marLeft w:val="0"/>
      <w:marRight w:val="0"/>
      <w:marTop w:val="0"/>
      <w:marBottom w:val="0"/>
      <w:divBdr>
        <w:top w:val="none" w:sz="0" w:space="0" w:color="auto"/>
        <w:left w:val="none" w:sz="0" w:space="0" w:color="auto"/>
        <w:bottom w:val="none" w:sz="0" w:space="0" w:color="auto"/>
        <w:right w:val="none" w:sz="0" w:space="0" w:color="auto"/>
      </w:divBdr>
    </w:div>
    <w:div w:id="19706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03BC4-8A6C-4C61-BB50-48DCA8028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2430</Words>
  <Characters>13851</Characters>
  <Application>Microsoft Office Word</Application>
  <DocSecurity>0</DocSecurity>
  <Lines>115</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Krunoslav</dc:creator>
  <cp:lastModifiedBy>Krunoslav Kučiš</cp:lastModifiedBy>
  <cp:revision>5</cp:revision>
  <cp:lastPrinted>2020-01-21T07:47:00Z</cp:lastPrinted>
  <dcterms:created xsi:type="dcterms:W3CDTF">2021-01-29T07:07:00Z</dcterms:created>
  <dcterms:modified xsi:type="dcterms:W3CDTF">2021-01-29T07:45:00Z</dcterms:modified>
</cp:coreProperties>
</file>