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7" w:rsidRPr="009F7247" w:rsidRDefault="009F7247" w:rsidP="00C22209">
      <w:pPr>
        <w:ind w:left="708" w:firstLine="708"/>
        <w:rPr>
          <w:rFonts w:ascii="Arial" w:hAnsi="Arial" w:cs="Arial"/>
          <w:sz w:val="20"/>
          <w:szCs w:val="20"/>
          <w:lang w:val="hr-HR"/>
        </w:rPr>
      </w:pPr>
    </w:p>
    <w:p w:rsidR="009F7247" w:rsidRPr="009F7247" w:rsidRDefault="009F7247" w:rsidP="00C22209">
      <w:pPr>
        <w:ind w:left="708" w:firstLine="708"/>
        <w:rPr>
          <w:rFonts w:ascii="Arial" w:hAnsi="Arial" w:cs="Arial"/>
          <w:sz w:val="20"/>
          <w:szCs w:val="20"/>
          <w:lang w:val="hr-HR"/>
        </w:rPr>
      </w:pPr>
      <w:r w:rsidRPr="009F7247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695325" cy="923925"/>
            <wp:effectExtent l="19050" t="0" r="9525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47" w:rsidRPr="009F7247" w:rsidRDefault="009F7247" w:rsidP="00C22209">
      <w:pPr>
        <w:ind w:left="708" w:firstLine="708"/>
        <w:rPr>
          <w:rFonts w:ascii="Arial" w:hAnsi="Arial" w:cs="Arial"/>
          <w:sz w:val="20"/>
          <w:szCs w:val="20"/>
          <w:lang w:val="hr-HR"/>
        </w:rPr>
      </w:pPr>
    </w:p>
    <w:p w:rsidR="009F7247" w:rsidRPr="009F7247" w:rsidRDefault="009F7247" w:rsidP="009F7247">
      <w:pPr>
        <w:ind w:firstLine="708"/>
        <w:rPr>
          <w:b/>
          <w:bCs/>
          <w:lang w:val="hr-HR"/>
        </w:rPr>
      </w:pPr>
      <w:r w:rsidRPr="009F7247">
        <w:rPr>
          <w:b/>
          <w:bCs/>
          <w:lang w:val="hr-HR"/>
        </w:rPr>
        <w:t>REPUBLIKA  HRVATSKA</w:t>
      </w:r>
    </w:p>
    <w:p w:rsidR="009F7247" w:rsidRPr="009F7247" w:rsidRDefault="009F7247" w:rsidP="009F7247">
      <w:pPr>
        <w:rPr>
          <w:b/>
          <w:bCs/>
          <w:lang w:val="hr-HR"/>
        </w:rPr>
      </w:pPr>
      <w:r w:rsidRPr="009F7247">
        <w:rPr>
          <w:b/>
          <w:bCs/>
          <w:lang w:val="hr-HR"/>
        </w:rPr>
        <w:t>KRAPINSKO-ZAGORSKA ŽUPANIJA</w:t>
      </w:r>
    </w:p>
    <w:p w:rsidR="009F7247" w:rsidRPr="009F7247" w:rsidRDefault="009F7247" w:rsidP="009F7247">
      <w:pPr>
        <w:rPr>
          <w:b/>
          <w:bCs/>
          <w:lang w:val="hr-HR"/>
        </w:rPr>
      </w:pPr>
      <w:r w:rsidRPr="009F7247">
        <w:rPr>
          <w:b/>
          <w:bCs/>
          <w:lang w:val="hr-HR"/>
        </w:rPr>
        <w:t xml:space="preserve">              GRAD PREGRADA</w:t>
      </w:r>
    </w:p>
    <w:p w:rsidR="009F7247" w:rsidRDefault="009F7247" w:rsidP="009F7247">
      <w:pPr>
        <w:rPr>
          <w:b/>
          <w:bCs/>
          <w:lang w:val="hr-HR"/>
        </w:rPr>
      </w:pPr>
      <w:r w:rsidRPr="009F7247">
        <w:rPr>
          <w:b/>
          <w:bCs/>
          <w:lang w:val="hr-HR"/>
        </w:rPr>
        <w:t xml:space="preserve">              GRADONAČELNIK</w:t>
      </w:r>
    </w:p>
    <w:p w:rsidR="002A5FFC" w:rsidRPr="009F7247" w:rsidRDefault="002A5FFC" w:rsidP="009F7247">
      <w:pPr>
        <w:rPr>
          <w:b/>
          <w:bCs/>
          <w:lang w:val="hr-HR"/>
        </w:rPr>
      </w:pPr>
    </w:p>
    <w:p w:rsidR="009F7247" w:rsidRPr="009F7247" w:rsidRDefault="009F7247" w:rsidP="009F7247">
      <w:pPr>
        <w:pStyle w:val="Naslov1"/>
        <w:rPr>
          <w:rFonts w:ascii="Times New Roman" w:hAnsi="Times New Roman" w:cs="Times New Roman"/>
        </w:rPr>
      </w:pPr>
      <w:r w:rsidRPr="009F7247">
        <w:rPr>
          <w:rFonts w:ascii="Times New Roman" w:hAnsi="Times New Roman" w:cs="Times New Roman"/>
        </w:rPr>
        <w:t>Klasa:363-01/18-01/13</w:t>
      </w:r>
    </w:p>
    <w:p w:rsidR="009F7247" w:rsidRPr="009F7247" w:rsidRDefault="009F7247" w:rsidP="009F7247">
      <w:pPr>
        <w:jc w:val="both"/>
        <w:rPr>
          <w:b/>
          <w:lang w:val="hr-HR"/>
        </w:rPr>
      </w:pPr>
      <w:proofErr w:type="spellStart"/>
      <w:r w:rsidRPr="009F7247">
        <w:rPr>
          <w:b/>
          <w:lang w:val="hr-HR"/>
        </w:rPr>
        <w:t>Urbroj</w:t>
      </w:r>
      <w:proofErr w:type="spellEnd"/>
      <w:r w:rsidRPr="009F7247">
        <w:rPr>
          <w:b/>
          <w:lang w:val="hr-HR"/>
        </w:rPr>
        <w:t>: 2214/01-02-18-1</w:t>
      </w:r>
    </w:p>
    <w:p w:rsidR="009F7247" w:rsidRPr="009F7247" w:rsidRDefault="009F7247" w:rsidP="009F7247">
      <w:pPr>
        <w:jc w:val="both"/>
        <w:rPr>
          <w:b/>
          <w:lang w:val="hr-HR"/>
        </w:rPr>
      </w:pPr>
      <w:r w:rsidRPr="009F7247">
        <w:rPr>
          <w:b/>
          <w:lang w:val="hr-HR"/>
        </w:rPr>
        <w:t>Pregrada, 16.03.2018.</w:t>
      </w:r>
    </w:p>
    <w:p w:rsidR="009F7247" w:rsidRPr="009F7247" w:rsidRDefault="009F7247" w:rsidP="009F7247">
      <w:pPr>
        <w:jc w:val="both"/>
        <w:rPr>
          <w:b/>
          <w:lang w:val="hr-HR"/>
        </w:rPr>
      </w:pPr>
    </w:p>
    <w:p w:rsidR="009F7247" w:rsidRPr="009F7247" w:rsidRDefault="009F7247" w:rsidP="009F7247">
      <w:pPr>
        <w:jc w:val="both"/>
        <w:rPr>
          <w:b/>
          <w:lang w:val="hr-HR"/>
        </w:rPr>
      </w:pPr>
    </w:p>
    <w:p w:rsidR="009F7247" w:rsidRPr="009F7247" w:rsidRDefault="009F7247" w:rsidP="009F7247">
      <w:pPr>
        <w:jc w:val="both"/>
        <w:rPr>
          <w:b/>
          <w:lang w:val="hr-HR"/>
        </w:rPr>
      </w:pPr>
    </w:p>
    <w:p w:rsidR="009F7247" w:rsidRPr="009F7247" w:rsidRDefault="009F7247" w:rsidP="009F7247">
      <w:pPr>
        <w:jc w:val="both"/>
        <w:rPr>
          <w:b/>
          <w:lang w:val="hr-HR"/>
        </w:rPr>
      </w:pPr>
    </w:p>
    <w:p w:rsidR="009F7247" w:rsidRPr="009F7247" w:rsidRDefault="009F7247" w:rsidP="009F7247">
      <w:pPr>
        <w:jc w:val="center"/>
        <w:rPr>
          <w:b/>
          <w:lang w:val="hr-HR"/>
        </w:rPr>
      </w:pPr>
      <w:r w:rsidRPr="009F7247">
        <w:rPr>
          <w:b/>
          <w:lang w:val="hr-HR"/>
        </w:rPr>
        <w:t>IZVJEŠĆE O IZVRŠENJU PLANA GOSPODARENJA OTPADOM GRADA PREGRADE  ZA 2017. GODINU</w:t>
      </w:r>
    </w:p>
    <w:p w:rsidR="009F7247" w:rsidRPr="009F7247" w:rsidRDefault="009F7247" w:rsidP="009F7247">
      <w:pPr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Temeljem elaborata Plana gospodarenja otpadom Grada Pregrade za razdoblje od 2014. do 2020. godine „Službeni glasnik Krapinsko – zagorske županije“ br. 22/2014. Grad Pregrada provodio je u 2017.godini aktivnosti predviđene njegovim odredbama.</w:t>
      </w: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Usluge sakupljanja i odvoza komunalnog otpada na području Grada Pregrade obavlja  tvrtka „EKO-FLOR PLUS“ d.o.o. iz Oroslavja, na temelju koncesijskog ugovora, prema opisu i cijenama u ugovornom troškovniku.</w:t>
      </w: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Unija nova d.o.o. iz Zagreba organizira i provodi sakupljanje i zbrinjavanje otpadne stakl</w:t>
      </w:r>
      <w:r w:rsidR="002A5FFC">
        <w:rPr>
          <w:lang w:val="hr-HR"/>
        </w:rPr>
        <w:t>a</w:t>
      </w:r>
      <w:r w:rsidRPr="009F7247">
        <w:rPr>
          <w:lang w:val="hr-HR"/>
        </w:rPr>
        <w:t xml:space="preserve"> ambalaže na području Grada.</w:t>
      </w: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Niskogradnja d.o.o. iz Pregrade održava javne zelene površine i sakuplja biorazgradivi otpad uključujući i otpad sa groblja.</w:t>
      </w: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Na cijelom području Grada Pregrade obavljalo se odvojeno odlaganje i sakupljanje komunalnog otpada, papira i kartona, te plastike i plastične ambalaže. Sva kućanstva i poslovni prostori, uz već prije dobivene kante za odlaganje komunalnog otpada, dobili su plastične  vreće ili kante  (u rujnu 2014. godine) za odvojeno odlaganje papira i   plastike.</w:t>
      </w: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 xml:space="preserve">Odvoz komunalnog otpada provodi se jedanput u tjednu, a odvoz odvojenog otpada provodi </w:t>
      </w:r>
      <w:r w:rsidR="002A5FFC">
        <w:rPr>
          <w:lang w:val="hr-HR"/>
        </w:rPr>
        <w:t>se</w:t>
      </w:r>
      <w:r w:rsidRPr="009F7247">
        <w:rPr>
          <w:lang w:val="hr-HR"/>
        </w:rPr>
        <w:t xml:space="preserve"> jednom mjesečno (zadnji tjedan u mjesecu).</w:t>
      </w: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Odvoz  glomaznog otpada organiziran je u dva navrata i to: u proljeće i u jesen, od strane koncesionara organizirano je prikupljanje, odvoz i zbrinjavanje glomaznog otpada na kućnom pragu.</w:t>
      </w: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Na cijelom području Grada Pregrade uređeni su zeleni otoci na kojima se odvojeno sakuplja papir, staklo, plastika i metal.</w:t>
      </w: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jc w:val="both"/>
        <w:rPr>
          <w:lang w:val="hr-HR"/>
        </w:rPr>
      </w:pPr>
    </w:p>
    <w:p w:rsidR="009F7247" w:rsidRPr="009F7247" w:rsidRDefault="009F7247" w:rsidP="009F7247">
      <w:pPr>
        <w:pStyle w:val="Odlomakpopisa"/>
        <w:numPr>
          <w:ilvl w:val="0"/>
          <w:numId w:val="10"/>
        </w:numPr>
        <w:ind w:left="426" w:hanging="426"/>
        <w:jc w:val="both"/>
        <w:rPr>
          <w:lang w:val="hr-HR"/>
        </w:rPr>
      </w:pPr>
      <w:r w:rsidRPr="009F7247">
        <w:rPr>
          <w:lang w:val="hr-HR"/>
        </w:rPr>
        <w:t>Prikupljanje i odvoz otpada na području Grada Pregrade prema mjestu nastanka:</w:t>
      </w:r>
    </w:p>
    <w:p w:rsidR="009F7247" w:rsidRPr="009F7247" w:rsidRDefault="009F7247" w:rsidP="009F7247">
      <w:pPr>
        <w:pStyle w:val="Odlomakpopisa"/>
        <w:ind w:left="426"/>
        <w:jc w:val="both"/>
        <w:rPr>
          <w:lang w:val="hr-HR"/>
        </w:rPr>
      </w:pPr>
    </w:p>
    <w:p w:rsidR="009F7247" w:rsidRPr="009F7247" w:rsidRDefault="009F7247" w:rsidP="009F7247">
      <w:pPr>
        <w:pStyle w:val="Odlomakpopisa"/>
        <w:ind w:left="426"/>
        <w:jc w:val="both"/>
        <w:rPr>
          <w:lang w:val="hr-HR"/>
        </w:rPr>
      </w:pPr>
    </w:p>
    <w:p w:rsidR="009F7247" w:rsidRPr="009F7247" w:rsidRDefault="009F7247" w:rsidP="009F7247">
      <w:pPr>
        <w:pStyle w:val="Odlomakpopisa"/>
        <w:ind w:left="0"/>
        <w:jc w:val="both"/>
        <w:rPr>
          <w:lang w:val="hr-HR"/>
        </w:rPr>
      </w:pP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50"/>
        <w:gridCol w:w="851"/>
        <w:gridCol w:w="850"/>
        <w:gridCol w:w="851"/>
        <w:gridCol w:w="850"/>
        <w:gridCol w:w="945"/>
        <w:gridCol w:w="850"/>
        <w:gridCol w:w="851"/>
        <w:gridCol w:w="709"/>
        <w:gridCol w:w="708"/>
      </w:tblGrid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315" w:type="dxa"/>
            <w:gridSpan w:val="10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                                       Posude za otpad</w:t>
            </w:r>
          </w:p>
        </w:tc>
      </w:tr>
      <w:tr w:rsidR="009F7247" w:rsidRPr="009F7247" w:rsidTr="00A048C6">
        <w:trPr>
          <w:trHeight w:val="389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numPr>
                <w:ilvl w:val="0"/>
                <w:numId w:val="11"/>
              </w:numPr>
              <w:ind w:left="451" w:hanging="425"/>
              <w:rPr>
                <w:lang w:val="hr-HR"/>
              </w:rPr>
            </w:pPr>
            <w:r w:rsidRPr="009F7247">
              <w:rPr>
                <w:lang w:val="hr-HR"/>
              </w:rPr>
              <w:t xml:space="preserve">Kućanstva </w:t>
            </w:r>
          </w:p>
        </w:tc>
        <w:tc>
          <w:tcPr>
            <w:tcW w:w="4252" w:type="dxa"/>
            <w:gridSpan w:val="5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 xml:space="preserve">                   Kante (kom)</w:t>
            </w:r>
          </w:p>
        </w:tc>
        <w:tc>
          <w:tcPr>
            <w:tcW w:w="4063" w:type="dxa"/>
            <w:gridSpan w:val="5"/>
          </w:tcPr>
          <w:p w:rsidR="009F7247" w:rsidRPr="009F7247" w:rsidRDefault="009F7247" w:rsidP="00A048C6">
            <w:pPr>
              <w:pStyle w:val="Odlomakpopisa"/>
              <w:ind w:left="57"/>
              <w:rPr>
                <w:lang w:val="hr-HR"/>
              </w:rPr>
            </w:pPr>
            <w:r w:rsidRPr="009F7247">
              <w:rPr>
                <w:lang w:val="hr-HR"/>
              </w:rPr>
              <w:t xml:space="preserve">               Kontejneri (kom)</w:t>
            </w:r>
          </w:p>
        </w:tc>
      </w:tr>
      <w:tr w:rsidR="009F7247" w:rsidRPr="009F7247" w:rsidTr="00A048C6">
        <w:trPr>
          <w:trHeight w:val="366"/>
        </w:trPr>
        <w:tc>
          <w:tcPr>
            <w:tcW w:w="1844" w:type="dxa"/>
            <w:vMerge w:val="restart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Domaćinstva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Kante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120 l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Kante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240 l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Vreće          za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papir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Bezproreda"/>
              <w:rPr>
                <w:lang w:val="hr-HR"/>
              </w:rPr>
            </w:pPr>
            <w:r w:rsidRPr="009F7247">
              <w:rPr>
                <w:lang w:val="hr-HR"/>
              </w:rPr>
              <w:t>Vreće za</w:t>
            </w:r>
          </w:p>
          <w:p w:rsidR="009F7247" w:rsidRPr="009F7247" w:rsidRDefault="009F7247" w:rsidP="00A048C6">
            <w:pPr>
              <w:pStyle w:val="Bezproreda"/>
              <w:rPr>
                <w:lang w:val="hr-HR"/>
              </w:rPr>
            </w:pPr>
            <w:r w:rsidRPr="009F7247">
              <w:rPr>
                <w:lang w:val="hr-HR"/>
              </w:rPr>
              <w:t>plastiku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Bezproreda"/>
              <w:rPr>
                <w:lang w:val="hr-HR"/>
              </w:rPr>
            </w:pPr>
            <w:r w:rsidRPr="009F7247">
              <w:rPr>
                <w:lang w:val="hr-HR"/>
              </w:rPr>
              <w:t>Kante  120 l</w:t>
            </w:r>
          </w:p>
          <w:p w:rsidR="009F7247" w:rsidRPr="009F7247" w:rsidRDefault="009F7247" w:rsidP="00A048C6">
            <w:pPr>
              <w:pStyle w:val="Bezproreda"/>
              <w:rPr>
                <w:lang w:val="hr-HR"/>
              </w:rPr>
            </w:pPr>
            <w:r w:rsidRPr="009F7247">
              <w:rPr>
                <w:lang w:val="hr-HR"/>
              </w:rPr>
              <w:t>papir</w:t>
            </w: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1100  l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Bezproreda"/>
              <w:rPr>
                <w:lang w:val="hr-HR"/>
              </w:rPr>
            </w:pPr>
            <w:r w:rsidRPr="009F7247">
              <w:rPr>
                <w:lang w:val="hr-HR"/>
              </w:rPr>
              <w:t>1100  l</w:t>
            </w:r>
          </w:p>
          <w:p w:rsidR="009F7247" w:rsidRPr="009F7247" w:rsidRDefault="009F7247" w:rsidP="00A048C6">
            <w:pPr>
              <w:pStyle w:val="Bezproreda"/>
              <w:rPr>
                <w:lang w:val="hr-HR"/>
              </w:rPr>
            </w:pPr>
            <w:r w:rsidRPr="009F7247">
              <w:rPr>
                <w:lang w:val="hr-HR"/>
              </w:rPr>
              <w:t>papir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1100  l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plastika</w:t>
            </w: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5 m3</w:t>
            </w: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7m3</w:t>
            </w:r>
          </w:p>
        </w:tc>
      </w:tr>
      <w:tr w:rsidR="009F7247" w:rsidRPr="009F7247" w:rsidTr="00A048C6">
        <w:trPr>
          <w:trHeight w:val="930"/>
        </w:trPr>
        <w:tc>
          <w:tcPr>
            <w:tcW w:w="1844" w:type="dxa"/>
            <w:vMerge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  <w:r w:rsidRPr="009F7247">
              <w:rPr>
                <w:lang w:val="hr-HR"/>
              </w:rPr>
              <w:t>1296</w:t>
            </w:r>
          </w:p>
          <w:p w:rsidR="009F7247" w:rsidRPr="009F7247" w:rsidRDefault="009F7247" w:rsidP="00A048C6">
            <w:pPr>
              <w:pStyle w:val="Odlomakpopisa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  <w:r w:rsidRPr="009F7247">
              <w:rPr>
                <w:lang w:val="hr-HR"/>
              </w:rPr>
              <w:t xml:space="preserve">   45</w:t>
            </w: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  <w:r w:rsidRPr="009F7247">
              <w:rPr>
                <w:lang w:val="hr-HR"/>
              </w:rPr>
              <w:t>15552</w:t>
            </w: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  <w:r w:rsidRPr="009F7247">
              <w:rPr>
                <w:lang w:val="hr-HR"/>
              </w:rPr>
              <w:t>15552</w:t>
            </w: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12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9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8" w:type="dxa"/>
          </w:tcPr>
          <w:p w:rsidR="009F7247" w:rsidRPr="009F7247" w:rsidRDefault="009F7247" w:rsidP="00A048C6">
            <w:pPr>
              <w:spacing w:after="200" w:line="276" w:lineRule="auto"/>
              <w:rPr>
                <w:lang w:val="hr-HR"/>
              </w:rPr>
            </w:pPr>
          </w:p>
        </w:tc>
      </w:tr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Stambene 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zgrade 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 Ukupno  A: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1296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45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15552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15552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numPr>
                <w:ilvl w:val="0"/>
                <w:numId w:val="11"/>
              </w:numPr>
              <w:ind w:left="451" w:hanging="425"/>
              <w:rPr>
                <w:lang w:val="hr-HR"/>
              </w:rPr>
            </w:pPr>
            <w:r w:rsidRPr="009F7247">
              <w:rPr>
                <w:lang w:val="hr-HR"/>
              </w:rPr>
              <w:t>Pravne osobe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Poslovni prostori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39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47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71</w:t>
            </w: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19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33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2</w:t>
            </w: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</w:t>
            </w:r>
          </w:p>
        </w:tc>
      </w:tr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Ukupno  B: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39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47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71</w:t>
            </w: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19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33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2</w:t>
            </w: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</w:t>
            </w:r>
          </w:p>
        </w:tc>
      </w:tr>
      <w:tr w:rsidR="009F7247" w:rsidRPr="009F7247" w:rsidTr="00A048C6">
        <w:trPr>
          <w:trHeight w:val="450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Sveukupno:     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A + B: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1335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92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15552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15552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71</w:t>
            </w:r>
          </w:p>
        </w:tc>
        <w:tc>
          <w:tcPr>
            <w:tcW w:w="945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27</w:t>
            </w:r>
          </w:p>
        </w:tc>
        <w:tc>
          <w:tcPr>
            <w:tcW w:w="850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41</w:t>
            </w:r>
          </w:p>
        </w:tc>
        <w:tc>
          <w:tcPr>
            <w:tcW w:w="851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8</w:t>
            </w:r>
          </w:p>
        </w:tc>
        <w:tc>
          <w:tcPr>
            <w:tcW w:w="709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2</w:t>
            </w:r>
          </w:p>
        </w:tc>
        <w:tc>
          <w:tcPr>
            <w:tcW w:w="708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1</w:t>
            </w:r>
          </w:p>
        </w:tc>
      </w:tr>
      <w:tr w:rsidR="009F7247" w:rsidRPr="009F7247" w:rsidTr="00A048C6">
        <w:trPr>
          <w:trHeight w:val="471"/>
        </w:trPr>
        <w:tc>
          <w:tcPr>
            <w:tcW w:w="1844" w:type="dxa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Odvezeno u 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2017. godini 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(ukupno komunalnog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otpada na području Grada Pregrade)</w:t>
            </w:r>
          </w:p>
        </w:tc>
        <w:tc>
          <w:tcPr>
            <w:tcW w:w="8315" w:type="dxa"/>
            <w:gridSpan w:val="10"/>
          </w:tcPr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>946.254,00 kg- ukupno komunalni otpad (Eko-flor plus d.o.o.)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 63.480,00 kg – zeleni otpad (Niskogradnja d.o.o.)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  <w:r w:rsidRPr="009F7247">
              <w:rPr>
                <w:lang w:val="hr-HR"/>
              </w:rPr>
              <w:t xml:space="preserve"> 4.520,00 kg – staklo (Unija nova d.o.o.)</w:t>
            </w:r>
          </w:p>
          <w:p w:rsidR="009F7247" w:rsidRPr="009F7247" w:rsidRDefault="009F7247" w:rsidP="00A048C6">
            <w:pPr>
              <w:pStyle w:val="Odlomakpopisa"/>
              <w:ind w:left="0"/>
              <w:rPr>
                <w:lang w:val="hr-HR"/>
              </w:rPr>
            </w:pPr>
          </w:p>
          <w:p w:rsidR="009F7247" w:rsidRPr="009F7247" w:rsidRDefault="009F7247" w:rsidP="00A048C6">
            <w:pPr>
              <w:pStyle w:val="Odlomakpopisa"/>
              <w:ind w:left="0"/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SVEUKUPNO: 1.014.254,00 kg</w:t>
            </w:r>
          </w:p>
        </w:tc>
      </w:tr>
    </w:tbl>
    <w:p w:rsidR="009F7247" w:rsidRPr="009F7247" w:rsidRDefault="009F7247" w:rsidP="009F7247">
      <w:pPr>
        <w:pStyle w:val="Odlomakpopisa"/>
        <w:ind w:left="0"/>
        <w:rPr>
          <w:lang w:val="hr-HR"/>
        </w:rPr>
      </w:pPr>
    </w:p>
    <w:p w:rsidR="009F7247" w:rsidRPr="009F7247" w:rsidRDefault="009F7247" w:rsidP="009F7247">
      <w:pPr>
        <w:pStyle w:val="Odlomakpopisa"/>
        <w:numPr>
          <w:ilvl w:val="0"/>
          <w:numId w:val="10"/>
        </w:numPr>
        <w:ind w:left="426" w:hanging="426"/>
        <w:rPr>
          <w:lang w:val="hr-HR"/>
        </w:rPr>
      </w:pPr>
      <w:r w:rsidRPr="009F7247">
        <w:rPr>
          <w:lang w:val="hr-HR"/>
        </w:rPr>
        <w:t>Zeleni otoci na području Grada Pregrade:</w:t>
      </w:r>
    </w:p>
    <w:p w:rsidR="009F7247" w:rsidRPr="009F7247" w:rsidRDefault="009F7247" w:rsidP="009F7247">
      <w:pPr>
        <w:pStyle w:val="Odlomakpopisa"/>
        <w:numPr>
          <w:ilvl w:val="0"/>
          <w:numId w:val="3"/>
        </w:numPr>
        <w:rPr>
          <w:lang w:val="hr-HR"/>
        </w:rPr>
      </w:pPr>
      <w:r w:rsidRPr="009F7247">
        <w:rPr>
          <w:lang w:val="hr-HR"/>
        </w:rPr>
        <w:t xml:space="preserve">Ukupno  9  lokacija s kontejnerima za  odvojeno sakupljanje papira i stakla, </w:t>
      </w:r>
    </w:p>
    <w:p w:rsidR="009F7247" w:rsidRPr="009F7247" w:rsidRDefault="009F7247" w:rsidP="009F7247">
      <w:pPr>
        <w:pStyle w:val="Odlomakpopisa"/>
        <w:rPr>
          <w:lang w:val="hr-HR"/>
        </w:rPr>
      </w:pPr>
      <w:r w:rsidRPr="009F7247">
        <w:rPr>
          <w:lang w:val="hr-HR"/>
        </w:rPr>
        <w:t>te   2  lokacije   za odvojeno sakupljanje papira, stakla, metala i plastike.</w:t>
      </w:r>
    </w:p>
    <w:p w:rsidR="009F7247" w:rsidRPr="009F7247" w:rsidRDefault="009F7247" w:rsidP="009F7247">
      <w:pPr>
        <w:pStyle w:val="Odlomakpopisa"/>
        <w:numPr>
          <w:ilvl w:val="0"/>
          <w:numId w:val="3"/>
        </w:numPr>
        <w:rPr>
          <w:lang w:val="hr-HR"/>
        </w:rPr>
      </w:pPr>
      <w:r w:rsidRPr="009F7247">
        <w:rPr>
          <w:lang w:val="hr-HR"/>
        </w:rPr>
        <w:t>Ukupno 15  lokacija na području Grada  s kontejnerima za prikupljanje stakla (Unija nova d.o.o.)</w:t>
      </w:r>
    </w:p>
    <w:p w:rsidR="009F7247" w:rsidRPr="009F7247" w:rsidRDefault="009F7247" w:rsidP="009F7247">
      <w:pPr>
        <w:rPr>
          <w:lang w:val="hr-HR"/>
        </w:rPr>
      </w:pPr>
    </w:p>
    <w:p w:rsidR="009F7247" w:rsidRPr="009F7247" w:rsidRDefault="009F7247" w:rsidP="009F7247">
      <w:pPr>
        <w:rPr>
          <w:lang w:val="hr-HR"/>
        </w:rPr>
      </w:pPr>
    </w:p>
    <w:p w:rsidR="009F7247" w:rsidRPr="009F7247" w:rsidRDefault="009F7247" w:rsidP="009F7247">
      <w:pPr>
        <w:rPr>
          <w:lang w:val="hr-HR"/>
        </w:rPr>
      </w:pPr>
    </w:p>
    <w:p w:rsidR="009F7247" w:rsidRPr="009F7247" w:rsidRDefault="009F7247" w:rsidP="009F7247">
      <w:pPr>
        <w:ind w:left="426" w:hanging="426"/>
        <w:rPr>
          <w:lang w:val="hr-HR"/>
        </w:rPr>
      </w:pPr>
      <w:r w:rsidRPr="009F7247">
        <w:rPr>
          <w:lang w:val="hr-HR"/>
        </w:rPr>
        <w:t>III.   Količine sakupljenog, odvezenog i zbrinutog otpada u 2017. godini:</w:t>
      </w:r>
    </w:p>
    <w:p w:rsidR="009F7247" w:rsidRPr="009F7247" w:rsidRDefault="009F7247" w:rsidP="009F7247">
      <w:pPr>
        <w:rPr>
          <w:lang w:val="hr-HR"/>
        </w:rPr>
      </w:pPr>
    </w:p>
    <w:p w:rsidR="009F7247" w:rsidRPr="009F7247" w:rsidRDefault="009F7247" w:rsidP="009F7247">
      <w:pPr>
        <w:pStyle w:val="Odlomakpopisa"/>
        <w:rPr>
          <w:lang w:val="hr-HR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3465"/>
      </w:tblGrid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Sveukupno  komunalni otpad -na području grada Pregrade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1.014.254,00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Javne površine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69.318,00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Staklena ambalaža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560,00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Papir i karton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478,00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Plastika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280,00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Zeleni otpad (Niskogradnja d.o.o)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63.480,00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Staklo (Unija nova d.o.o.)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4.520,00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Kućanstvo i industrija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865.190,00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proofErr w:type="spellStart"/>
            <w:r w:rsidRPr="009F7247">
              <w:rPr>
                <w:lang w:val="hr-HR"/>
              </w:rPr>
              <w:t>Mješani</w:t>
            </w:r>
            <w:proofErr w:type="spellEnd"/>
            <w:r w:rsidRPr="009F7247">
              <w:rPr>
                <w:lang w:val="hr-HR"/>
              </w:rPr>
              <w:t xml:space="preserve"> komunalni otpad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835.450,00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Glomazni otpad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29.740,00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Selektivni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b/>
                <w:lang w:val="hr-HR"/>
              </w:rPr>
            </w:pPr>
            <w:r w:rsidRPr="009F7247">
              <w:rPr>
                <w:b/>
                <w:lang w:val="hr-HR"/>
              </w:rPr>
              <w:t>79.746,00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Ambalaža od papira i kartona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15.008,00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Ambalaža od plastike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3.583,00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Papir i karton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12.566,00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325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Plastika</w:t>
            </w:r>
          </w:p>
        </w:tc>
        <w:tc>
          <w:tcPr>
            <w:tcW w:w="3465" w:type="dxa"/>
          </w:tcPr>
          <w:p w:rsidR="009F7247" w:rsidRPr="009F7247" w:rsidRDefault="009F7247" w:rsidP="00A048C6">
            <w:pPr>
              <w:rPr>
                <w:lang w:val="hr-HR"/>
              </w:rPr>
            </w:pPr>
            <w:r w:rsidRPr="009F7247">
              <w:rPr>
                <w:lang w:val="hr-HR"/>
              </w:rPr>
              <w:t>48.589,00 kg</w:t>
            </w:r>
          </w:p>
        </w:tc>
      </w:tr>
      <w:tr w:rsidR="009F7247" w:rsidRPr="009F7247" w:rsidTr="00A048C6">
        <w:trPr>
          <w:trHeight w:val="413"/>
        </w:trPr>
        <w:tc>
          <w:tcPr>
            <w:tcW w:w="6720" w:type="dxa"/>
            <w:gridSpan w:val="2"/>
            <w:tcBorders>
              <w:left w:val="nil"/>
              <w:bottom w:val="nil"/>
              <w:right w:val="nil"/>
            </w:tcBorders>
          </w:tcPr>
          <w:p w:rsidR="009F7247" w:rsidRPr="009F7247" w:rsidRDefault="009F7247" w:rsidP="00A048C6">
            <w:pPr>
              <w:rPr>
                <w:lang w:val="hr-HR"/>
              </w:rPr>
            </w:pPr>
          </w:p>
        </w:tc>
      </w:tr>
    </w:tbl>
    <w:p w:rsidR="009F7247" w:rsidRPr="009F7247" w:rsidRDefault="009F7247" w:rsidP="009F7247">
      <w:pPr>
        <w:pStyle w:val="Odlomakpopisa"/>
        <w:ind w:left="0" w:firstLine="708"/>
        <w:rPr>
          <w:lang w:val="hr-HR"/>
        </w:rPr>
      </w:pPr>
      <w:r w:rsidRPr="009F7247">
        <w:rPr>
          <w:lang w:val="hr-HR"/>
        </w:rPr>
        <w:t xml:space="preserve">U 2017. godini ishođena je građevinska dozvola za izgradnju </w:t>
      </w:r>
      <w:proofErr w:type="spellStart"/>
      <w:r w:rsidRPr="009F7247">
        <w:rPr>
          <w:lang w:val="hr-HR"/>
        </w:rPr>
        <w:t>reciklažnog</w:t>
      </w:r>
      <w:proofErr w:type="spellEnd"/>
      <w:r w:rsidRPr="009F7247">
        <w:rPr>
          <w:lang w:val="hr-HR"/>
        </w:rPr>
        <w:t xml:space="preserve"> dvorišta na katastarskoj čestici broj 3657/1 k. o. Pregrada.</w:t>
      </w:r>
    </w:p>
    <w:p w:rsidR="009F7247" w:rsidRPr="009F7247" w:rsidRDefault="009F7247" w:rsidP="009F7247">
      <w:pPr>
        <w:pStyle w:val="Odlomakpopisa"/>
        <w:ind w:left="0" w:firstLine="708"/>
        <w:jc w:val="both"/>
        <w:rPr>
          <w:lang w:val="hr-HR"/>
        </w:rPr>
      </w:pPr>
      <w:r w:rsidRPr="009F7247">
        <w:rPr>
          <w:lang w:val="hr-HR"/>
        </w:rPr>
        <w:t xml:space="preserve">Projekt izgradnje </w:t>
      </w:r>
      <w:proofErr w:type="spellStart"/>
      <w:r w:rsidRPr="009F7247">
        <w:rPr>
          <w:lang w:val="hr-HR"/>
        </w:rPr>
        <w:t>r</w:t>
      </w:r>
      <w:r w:rsidR="002A5FFC">
        <w:rPr>
          <w:lang w:val="hr-HR"/>
        </w:rPr>
        <w:t>e</w:t>
      </w:r>
      <w:r w:rsidRPr="009F7247">
        <w:rPr>
          <w:lang w:val="hr-HR"/>
        </w:rPr>
        <w:t>ciklažnog</w:t>
      </w:r>
      <w:proofErr w:type="spellEnd"/>
      <w:r w:rsidRPr="009F7247">
        <w:rPr>
          <w:lang w:val="hr-HR"/>
        </w:rPr>
        <w:t xml:space="preserve"> dvorišta u provedbi je od rujna 2017. godine, a trajati će 20 mjeseci. Projektne aktivnosti su izgradnja </w:t>
      </w:r>
      <w:proofErr w:type="spellStart"/>
      <w:r w:rsidRPr="009F7247">
        <w:rPr>
          <w:lang w:val="hr-HR"/>
        </w:rPr>
        <w:t>reciklažnog</w:t>
      </w:r>
      <w:proofErr w:type="spellEnd"/>
      <w:r w:rsidRPr="009F7247">
        <w:rPr>
          <w:lang w:val="hr-HR"/>
        </w:rPr>
        <w:t xml:space="preserve"> dvorišta, opremanje, upravljanje projektom i administracija te promidžba i vidljivost projekta.</w:t>
      </w:r>
    </w:p>
    <w:p w:rsidR="009F7247" w:rsidRPr="009F7247" w:rsidRDefault="009F7247" w:rsidP="009F7247">
      <w:pPr>
        <w:jc w:val="both"/>
        <w:rPr>
          <w:lang w:val="hr-HR"/>
        </w:rPr>
      </w:pPr>
      <w:r w:rsidRPr="009F7247">
        <w:rPr>
          <w:lang w:val="hr-HR"/>
        </w:rPr>
        <w:t>Ukupna vrijednost projekta je 1.749.251,01 kuna od čega 1.486.863,35 kuna (85%) čine bespovratna sredstva u sklopu ESI fondova.</w:t>
      </w:r>
    </w:p>
    <w:p w:rsidR="009F7247" w:rsidRPr="009F7247" w:rsidRDefault="009F7247" w:rsidP="009F7247">
      <w:pPr>
        <w:ind w:firstLine="708"/>
        <w:jc w:val="both"/>
        <w:rPr>
          <w:lang w:val="hr-HR"/>
        </w:rPr>
      </w:pPr>
      <w:r w:rsidRPr="009F7247">
        <w:rPr>
          <w:lang w:val="hr-HR"/>
        </w:rPr>
        <w:t>Ovo Izvješće je temeljeno na Planu gospodarenja otpadom za Grad Pregradu  (“Službeni glasnik Krapinsko – zagorske županije br. 22/2014.) i godišnjeg izvješća tvrtke Eko-for Plus d.o.o. iz Oroslavja za 2017. godinu.</w:t>
      </w:r>
    </w:p>
    <w:p w:rsidR="009F7247" w:rsidRPr="009F7247" w:rsidRDefault="009F7247" w:rsidP="009F7247">
      <w:pPr>
        <w:pStyle w:val="Odlomakpopisa"/>
        <w:jc w:val="both"/>
        <w:rPr>
          <w:lang w:val="hr-HR"/>
        </w:rPr>
      </w:pPr>
    </w:p>
    <w:p w:rsidR="009F7247" w:rsidRPr="009F7247" w:rsidRDefault="009F7247" w:rsidP="009F7247">
      <w:pPr>
        <w:pStyle w:val="Odlomakpopisa"/>
        <w:rPr>
          <w:lang w:val="hr-HR"/>
        </w:rPr>
      </w:pPr>
    </w:p>
    <w:p w:rsidR="009F7247" w:rsidRPr="009F7247" w:rsidRDefault="009F7247" w:rsidP="009F7247">
      <w:pPr>
        <w:pStyle w:val="Odlomakpopisa"/>
        <w:rPr>
          <w:lang w:val="hr-HR"/>
        </w:rPr>
      </w:pPr>
    </w:p>
    <w:p w:rsidR="009F7247" w:rsidRPr="009F7247" w:rsidRDefault="009F7247" w:rsidP="009F7247">
      <w:pPr>
        <w:pStyle w:val="Odlomakpopisa"/>
        <w:rPr>
          <w:lang w:val="hr-HR"/>
        </w:rPr>
      </w:pPr>
    </w:p>
    <w:p w:rsidR="009F7247" w:rsidRPr="009F7247" w:rsidRDefault="009F7247" w:rsidP="009F7247">
      <w:pPr>
        <w:pStyle w:val="Odlomakpopisa"/>
        <w:ind w:left="0"/>
        <w:rPr>
          <w:b/>
          <w:lang w:val="hr-HR"/>
        </w:rPr>
      </w:pP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lang w:val="hr-HR"/>
        </w:rPr>
        <w:tab/>
      </w:r>
      <w:r w:rsidRPr="009F7247">
        <w:rPr>
          <w:b/>
          <w:lang w:val="hr-HR"/>
        </w:rPr>
        <w:t>GRADONAČELNIK</w:t>
      </w:r>
    </w:p>
    <w:p w:rsidR="009F7247" w:rsidRPr="009F7247" w:rsidRDefault="009F7247" w:rsidP="009F7247">
      <w:pPr>
        <w:pStyle w:val="Odlomakpopisa"/>
        <w:ind w:left="0"/>
        <w:rPr>
          <w:b/>
          <w:lang w:val="hr-HR"/>
        </w:rPr>
      </w:pPr>
    </w:p>
    <w:p w:rsidR="004E340A" w:rsidRPr="00322DA9" w:rsidRDefault="009F7247" w:rsidP="00322DA9">
      <w:pPr>
        <w:pStyle w:val="Odlomakpopisa"/>
        <w:ind w:left="0"/>
        <w:rPr>
          <w:b/>
          <w:lang w:val="hr-HR"/>
        </w:rPr>
      </w:pPr>
      <w:r w:rsidRPr="009F7247">
        <w:rPr>
          <w:b/>
          <w:lang w:val="hr-HR"/>
        </w:rPr>
        <w:tab/>
      </w:r>
      <w:r w:rsidRPr="009F7247">
        <w:rPr>
          <w:b/>
          <w:lang w:val="hr-HR"/>
        </w:rPr>
        <w:tab/>
      </w:r>
      <w:r w:rsidRPr="009F7247">
        <w:rPr>
          <w:b/>
          <w:lang w:val="hr-HR"/>
        </w:rPr>
        <w:tab/>
      </w:r>
      <w:r w:rsidRPr="009F7247">
        <w:rPr>
          <w:b/>
          <w:lang w:val="hr-HR"/>
        </w:rPr>
        <w:tab/>
      </w:r>
      <w:r w:rsidRPr="009F7247">
        <w:rPr>
          <w:b/>
          <w:lang w:val="hr-HR"/>
        </w:rPr>
        <w:tab/>
      </w:r>
      <w:r w:rsidRPr="009F7247">
        <w:rPr>
          <w:b/>
          <w:lang w:val="hr-HR"/>
        </w:rPr>
        <w:tab/>
      </w:r>
      <w:r w:rsidRPr="009F7247">
        <w:rPr>
          <w:b/>
          <w:lang w:val="hr-HR"/>
        </w:rPr>
        <w:tab/>
        <w:t xml:space="preserve">         </w:t>
      </w:r>
      <w:r w:rsidRPr="009F7247">
        <w:rPr>
          <w:b/>
          <w:lang w:val="hr-HR"/>
        </w:rPr>
        <w:tab/>
        <w:t xml:space="preserve">Marko Vešligaj, </w:t>
      </w:r>
      <w:proofErr w:type="spellStart"/>
      <w:r w:rsidRPr="009F7247">
        <w:rPr>
          <w:b/>
          <w:lang w:val="hr-HR"/>
        </w:rPr>
        <w:t>dipl.o</w:t>
      </w:r>
      <w:r>
        <w:rPr>
          <w:b/>
          <w:lang w:val="hr-HR"/>
        </w:rPr>
        <w:t>ec</w:t>
      </w:r>
      <w:proofErr w:type="spellEnd"/>
      <w:r>
        <w:rPr>
          <w:b/>
          <w:lang w:val="hr-HR"/>
        </w:rPr>
        <w:t>.</w:t>
      </w:r>
      <w:r w:rsidR="007F06A2">
        <w:rPr>
          <w:b/>
          <w:lang w:val="hr-HR"/>
        </w:rPr>
        <w:t>,</w:t>
      </w:r>
      <w:proofErr w:type="spellStart"/>
      <w:r w:rsidR="007F06A2">
        <w:rPr>
          <w:b/>
          <w:lang w:val="hr-HR"/>
        </w:rPr>
        <w:t>v.r</w:t>
      </w:r>
      <w:proofErr w:type="spellEnd"/>
      <w:r w:rsidR="007F06A2">
        <w:rPr>
          <w:b/>
          <w:lang w:val="hr-HR"/>
        </w:rPr>
        <w:t>.</w:t>
      </w:r>
    </w:p>
    <w:sectPr w:rsidR="004E340A" w:rsidRPr="00322DA9" w:rsidSect="0022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1E"/>
    <w:multiLevelType w:val="hybridMultilevel"/>
    <w:tmpl w:val="8578ABE6"/>
    <w:lvl w:ilvl="0" w:tplc="18A0F7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952"/>
    <w:multiLevelType w:val="hybridMultilevel"/>
    <w:tmpl w:val="5134AC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DB4"/>
    <w:multiLevelType w:val="hybridMultilevel"/>
    <w:tmpl w:val="DA7A10AE"/>
    <w:lvl w:ilvl="0" w:tplc="EC9A5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32A3"/>
    <w:multiLevelType w:val="hybridMultilevel"/>
    <w:tmpl w:val="1DA24CA6"/>
    <w:lvl w:ilvl="0" w:tplc="29C6D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46BD"/>
    <w:multiLevelType w:val="hybridMultilevel"/>
    <w:tmpl w:val="D7846E44"/>
    <w:lvl w:ilvl="0" w:tplc="C54EBF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C0C6D"/>
    <w:multiLevelType w:val="hybridMultilevel"/>
    <w:tmpl w:val="D222F8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34BE"/>
    <w:multiLevelType w:val="hybridMultilevel"/>
    <w:tmpl w:val="19AE86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7684"/>
    <w:multiLevelType w:val="hybridMultilevel"/>
    <w:tmpl w:val="9A84634C"/>
    <w:lvl w:ilvl="0" w:tplc="65DE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556F7"/>
    <w:multiLevelType w:val="hybridMultilevel"/>
    <w:tmpl w:val="E1A8984C"/>
    <w:lvl w:ilvl="0" w:tplc="4AC4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5D45"/>
    <w:multiLevelType w:val="hybridMultilevel"/>
    <w:tmpl w:val="9A8A4D0A"/>
    <w:lvl w:ilvl="0" w:tplc="591C1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436C"/>
    <w:multiLevelType w:val="hybridMultilevel"/>
    <w:tmpl w:val="C288938E"/>
    <w:lvl w:ilvl="0" w:tplc="5AF60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97536"/>
    <w:multiLevelType w:val="hybridMultilevel"/>
    <w:tmpl w:val="877661FC"/>
    <w:lvl w:ilvl="0" w:tplc="5A50491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3B"/>
    <w:rsid w:val="00012937"/>
    <w:rsid w:val="00020302"/>
    <w:rsid w:val="00044064"/>
    <w:rsid w:val="00062013"/>
    <w:rsid w:val="00084511"/>
    <w:rsid w:val="000907F1"/>
    <w:rsid w:val="000959C0"/>
    <w:rsid w:val="00095EF8"/>
    <w:rsid w:val="000A5541"/>
    <w:rsid w:val="000C40D3"/>
    <w:rsid w:val="00132350"/>
    <w:rsid w:val="001331AE"/>
    <w:rsid w:val="0013618F"/>
    <w:rsid w:val="00141BEA"/>
    <w:rsid w:val="0018223D"/>
    <w:rsid w:val="001B2E65"/>
    <w:rsid w:val="001D2924"/>
    <w:rsid w:val="001D6B2F"/>
    <w:rsid w:val="001D7385"/>
    <w:rsid w:val="00226CE4"/>
    <w:rsid w:val="00231CDF"/>
    <w:rsid w:val="00251EBD"/>
    <w:rsid w:val="00252EBF"/>
    <w:rsid w:val="0027281F"/>
    <w:rsid w:val="002765B0"/>
    <w:rsid w:val="002771D4"/>
    <w:rsid w:val="002812D0"/>
    <w:rsid w:val="00284DBA"/>
    <w:rsid w:val="0029105D"/>
    <w:rsid w:val="002A5FFC"/>
    <w:rsid w:val="002A71CB"/>
    <w:rsid w:val="003106AA"/>
    <w:rsid w:val="00322DA9"/>
    <w:rsid w:val="003252B8"/>
    <w:rsid w:val="003711D4"/>
    <w:rsid w:val="00391ADF"/>
    <w:rsid w:val="00393101"/>
    <w:rsid w:val="003A0C9C"/>
    <w:rsid w:val="003A2A72"/>
    <w:rsid w:val="003B2F10"/>
    <w:rsid w:val="00431057"/>
    <w:rsid w:val="00431726"/>
    <w:rsid w:val="00437162"/>
    <w:rsid w:val="004412B3"/>
    <w:rsid w:val="004471C1"/>
    <w:rsid w:val="00463437"/>
    <w:rsid w:val="00480E69"/>
    <w:rsid w:val="0049198E"/>
    <w:rsid w:val="004B050F"/>
    <w:rsid w:val="004C49A6"/>
    <w:rsid w:val="004D45D2"/>
    <w:rsid w:val="004E340A"/>
    <w:rsid w:val="004F1514"/>
    <w:rsid w:val="00503199"/>
    <w:rsid w:val="005220F5"/>
    <w:rsid w:val="00533F12"/>
    <w:rsid w:val="0058562E"/>
    <w:rsid w:val="005916E6"/>
    <w:rsid w:val="00597F1B"/>
    <w:rsid w:val="005E53D8"/>
    <w:rsid w:val="006060BA"/>
    <w:rsid w:val="00654CFE"/>
    <w:rsid w:val="00657DB9"/>
    <w:rsid w:val="006722E7"/>
    <w:rsid w:val="00695276"/>
    <w:rsid w:val="006A7560"/>
    <w:rsid w:val="006C6FBF"/>
    <w:rsid w:val="006D0B6F"/>
    <w:rsid w:val="006E0AE1"/>
    <w:rsid w:val="007204E6"/>
    <w:rsid w:val="00737475"/>
    <w:rsid w:val="00740870"/>
    <w:rsid w:val="0074128E"/>
    <w:rsid w:val="007854D0"/>
    <w:rsid w:val="007900BB"/>
    <w:rsid w:val="007A6F51"/>
    <w:rsid w:val="007B199D"/>
    <w:rsid w:val="007C08E2"/>
    <w:rsid w:val="007C38B7"/>
    <w:rsid w:val="007D0C32"/>
    <w:rsid w:val="007F06A2"/>
    <w:rsid w:val="00800ADF"/>
    <w:rsid w:val="00806D6B"/>
    <w:rsid w:val="00825716"/>
    <w:rsid w:val="008426BE"/>
    <w:rsid w:val="00856B48"/>
    <w:rsid w:val="008657E4"/>
    <w:rsid w:val="008845BA"/>
    <w:rsid w:val="00885629"/>
    <w:rsid w:val="008866FF"/>
    <w:rsid w:val="008B4E7D"/>
    <w:rsid w:val="008F1C73"/>
    <w:rsid w:val="009018A5"/>
    <w:rsid w:val="009100FA"/>
    <w:rsid w:val="00921EC6"/>
    <w:rsid w:val="0094206F"/>
    <w:rsid w:val="00945696"/>
    <w:rsid w:val="00964921"/>
    <w:rsid w:val="009719BC"/>
    <w:rsid w:val="00990A18"/>
    <w:rsid w:val="009A0281"/>
    <w:rsid w:val="009B0DDA"/>
    <w:rsid w:val="009F7247"/>
    <w:rsid w:val="00A01D0F"/>
    <w:rsid w:val="00A60400"/>
    <w:rsid w:val="00A846D2"/>
    <w:rsid w:val="00AC321F"/>
    <w:rsid w:val="00AC5E9A"/>
    <w:rsid w:val="00AC6577"/>
    <w:rsid w:val="00AD2F66"/>
    <w:rsid w:val="00B15FA2"/>
    <w:rsid w:val="00B16996"/>
    <w:rsid w:val="00B17BA5"/>
    <w:rsid w:val="00B17D46"/>
    <w:rsid w:val="00B307C9"/>
    <w:rsid w:val="00B36732"/>
    <w:rsid w:val="00B77E86"/>
    <w:rsid w:val="00BB1FB3"/>
    <w:rsid w:val="00BB7E44"/>
    <w:rsid w:val="00BC4A97"/>
    <w:rsid w:val="00BC67D6"/>
    <w:rsid w:val="00BE346F"/>
    <w:rsid w:val="00C10CAF"/>
    <w:rsid w:val="00C22209"/>
    <w:rsid w:val="00C2443C"/>
    <w:rsid w:val="00C31939"/>
    <w:rsid w:val="00C50DC3"/>
    <w:rsid w:val="00C553AA"/>
    <w:rsid w:val="00C6448C"/>
    <w:rsid w:val="00C87F4A"/>
    <w:rsid w:val="00C91D97"/>
    <w:rsid w:val="00C9705A"/>
    <w:rsid w:val="00CB7400"/>
    <w:rsid w:val="00CE0343"/>
    <w:rsid w:val="00CE7BE8"/>
    <w:rsid w:val="00D01E61"/>
    <w:rsid w:val="00D03108"/>
    <w:rsid w:val="00D128CA"/>
    <w:rsid w:val="00D24C86"/>
    <w:rsid w:val="00D3352E"/>
    <w:rsid w:val="00D37DE7"/>
    <w:rsid w:val="00D43624"/>
    <w:rsid w:val="00D71738"/>
    <w:rsid w:val="00D738DA"/>
    <w:rsid w:val="00D8627A"/>
    <w:rsid w:val="00DC5323"/>
    <w:rsid w:val="00DD056A"/>
    <w:rsid w:val="00E233A3"/>
    <w:rsid w:val="00E43158"/>
    <w:rsid w:val="00E4379A"/>
    <w:rsid w:val="00E50A63"/>
    <w:rsid w:val="00E72AFE"/>
    <w:rsid w:val="00ED026D"/>
    <w:rsid w:val="00EF213E"/>
    <w:rsid w:val="00F04F1B"/>
    <w:rsid w:val="00F273A1"/>
    <w:rsid w:val="00F5189B"/>
    <w:rsid w:val="00FB47C4"/>
    <w:rsid w:val="00FC6AA7"/>
    <w:rsid w:val="00FD3D66"/>
    <w:rsid w:val="00FE483B"/>
    <w:rsid w:val="00F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FE483B"/>
    <w:pPr>
      <w:keepNext/>
      <w:jc w:val="both"/>
      <w:outlineLvl w:val="0"/>
    </w:pPr>
    <w:rPr>
      <w:rFonts w:ascii="Arial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E483B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8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83B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E43158"/>
    <w:pPr>
      <w:ind w:left="720"/>
      <w:contextualSpacing/>
    </w:pPr>
  </w:style>
  <w:style w:type="paragraph" w:styleId="Bezproreda">
    <w:name w:val="No Spacing"/>
    <w:uiPriority w:val="1"/>
    <w:qFormat/>
    <w:rsid w:val="007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78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84ED-0300-44C7-82F4-5F25CE10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korisnik13</cp:lastModifiedBy>
  <cp:revision>2</cp:revision>
  <cp:lastPrinted>2018-03-20T08:57:00Z</cp:lastPrinted>
  <dcterms:created xsi:type="dcterms:W3CDTF">2018-05-11T09:47:00Z</dcterms:created>
  <dcterms:modified xsi:type="dcterms:W3CDTF">2018-05-11T09:47:00Z</dcterms:modified>
</cp:coreProperties>
</file>