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4B" w:rsidRPr="006E3701" w:rsidRDefault="004D750B" w:rsidP="006E3701">
      <w:pPr>
        <w:jc w:val="center"/>
        <w:rPr>
          <w:b/>
        </w:rPr>
      </w:pPr>
      <w:r w:rsidRPr="006E3701">
        <w:rPr>
          <w:b/>
        </w:rPr>
        <w:t xml:space="preserve">Energetska obnova zgrade </w:t>
      </w:r>
      <w:r w:rsidR="00242EC5">
        <w:rPr>
          <w:b/>
        </w:rPr>
        <w:t>javne namjene Grada Pregrade na adresi Stjepana Radića 6</w:t>
      </w:r>
    </w:p>
    <w:p w:rsidR="006E3701" w:rsidRDefault="006E3701" w:rsidP="006E3701">
      <w:pPr>
        <w:pStyle w:val="Odlomakpopisa"/>
        <w:numPr>
          <w:ilvl w:val="0"/>
          <w:numId w:val="1"/>
        </w:numPr>
      </w:pPr>
      <w:r>
        <w:t>Korisnik: Grad Pregrada</w:t>
      </w:r>
    </w:p>
    <w:p w:rsidR="006E3701" w:rsidRPr="006E3701" w:rsidRDefault="006E3701" w:rsidP="006E3701">
      <w:pPr>
        <w:rPr>
          <w:b/>
        </w:rPr>
      </w:pPr>
      <w:r w:rsidRPr="006E3701">
        <w:rPr>
          <w:b/>
        </w:rPr>
        <w:t>Kratki opis projekta:</w:t>
      </w:r>
    </w:p>
    <w:p w:rsidR="006E3701" w:rsidRDefault="006E3701" w:rsidP="006E3701">
      <w:pPr>
        <w:jc w:val="both"/>
      </w:pPr>
      <w:r w:rsidRPr="00114084">
        <w:t xml:space="preserve">Projekt Energetske obnove </w:t>
      </w:r>
      <w:r w:rsidR="00242EC5" w:rsidRPr="00242EC5">
        <w:t>zgrade javne namjene Grada Pregrade na adresi Stjepana Radića 6</w:t>
      </w:r>
      <w:r w:rsidRPr="00114084">
        <w:t xml:space="preserve"> će kroz implementaciju mjera energetske učinkovitosti koje obuhvaćaju kombinaciju građevinskih, </w:t>
      </w:r>
      <w:proofErr w:type="spellStart"/>
      <w:r w:rsidRPr="00114084">
        <w:t>elektro</w:t>
      </w:r>
      <w:proofErr w:type="spellEnd"/>
      <w:r w:rsidRPr="00114084">
        <w:t xml:space="preserve"> i strojarskih mjera utjecati na značajno smanjenje potrošnje energije za grijanje te smanjenje emisija CO2. Na ovaj način, uz primjenu mjera energetske učinkovitosti omogućiti će se povećanje higijenske razine i ugodnosti boravka zaposlenika i korisnika što utječe pozitivno na produktivnost.</w:t>
      </w:r>
    </w:p>
    <w:p w:rsidR="00AF59C8" w:rsidRDefault="00AF59C8" w:rsidP="006E3701">
      <w:pPr>
        <w:jc w:val="both"/>
      </w:pPr>
      <w:r>
        <w:t>Aktivnosti energetske obnove obuhvaćaju sljedeće: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>Povećanje toplinske izolacije vanjskog zida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 xml:space="preserve">Povećanje </w:t>
      </w:r>
      <w:proofErr w:type="spellStart"/>
      <w:r>
        <w:t>topl</w:t>
      </w:r>
      <w:proofErr w:type="spellEnd"/>
      <w:r w:rsidR="00242EC5">
        <w:t>.</w:t>
      </w:r>
      <w:r>
        <w:t xml:space="preserve"> zaštite </w:t>
      </w:r>
      <w:r w:rsidR="00242EC5">
        <w:t xml:space="preserve">poda prema vanjskom prostoru i </w:t>
      </w:r>
      <w:r>
        <w:t>stropa prema negrijanom prostoru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>Zamjenu vanjske stolarije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>Ugradnju novog visokoučinkovitog sustava grijanja ili poboljšanje postojećeg</w:t>
      </w:r>
    </w:p>
    <w:p w:rsidR="00AF59C8" w:rsidRPr="00114084" w:rsidRDefault="00AF59C8" w:rsidP="001D6E88">
      <w:pPr>
        <w:pStyle w:val="Odlomakpopisa"/>
        <w:numPr>
          <w:ilvl w:val="0"/>
          <w:numId w:val="2"/>
        </w:numPr>
        <w:jc w:val="both"/>
      </w:pPr>
      <w:r>
        <w:t>Zamjenu unutarnje rasvjete učinkovitijom</w:t>
      </w:r>
    </w:p>
    <w:p w:rsidR="006E3701" w:rsidRDefault="006E3701" w:rsidP="006E3701">
      <w:pPr>
        <w:jc w:val="both"/>
        <w:rPr>
          <w:b/>
        </w:rPr>
      </w:pPr>
      <w:r w:rsidRPr="006E3701">
        <w:rPr>
          <w:b/>
        </w:rPr>
        <w:t xml:space="preserve">Svrha projekta: </w:t>
      </w:r>
    </w:p>
    <w:p w:rsidR="008C15CF" w:rsidRPr="00E83900" w:rsidRDefault="006E3701" w:rsidP="008C15CF">
      <w:pPr>
        <w:jc w:val="both"/>
      </w:pPr>
      <w:r w:rsidRPr="006E3701">
        <w:t xml:space="preserve">Ulaganjem u energetsku obnovu </w:t>
      </w:r>
      <w:r w:rsidR="008C15CF">
        <w:t xml:space="preserve">zgrade </w:t>
      </w:r>
      <w:r w:rsidR="00242EC5" w:rsidRPr="00242EC5">
        <w:t xml:space="preserve">javne namjene Grada Pregrade na adresi Stjepana Radića 6 </w:t>
      </w:r>
      <w:r w:rsidR="008C15CF">
        <w:t xml:space="preserve"> direktno će se doprinijeti smanjenju godišnje potrebe toplinske energije za grijanje/hlađenje, odnosno smanjenju potrošnje energije u sektoru javnih zgrada. Poboljšat će se boravišni, higijenski i zdravstveni uvjeti boravka zaposlenika i korisnika. </w:t>
      </w:r>
      <w:r w:rsidR="001D6E88">
        <w:t xml:space="preserve"> </w:t>
      </w:r>
      <w:r w:rsidR="00242EC5" w:rsidRPr="00242EC5">
        <w:t>Na ovaj n</w:t>
      </w:r>
      <w:bookmarkStart w:id="0" w:name="_GoBack"/>
      <w:bookmarkEnd w:id="0"/>
      <w:r w:rsidR="00242EC5" w:rsidRPr="00242EC5">
        <w:t>ačin, dolazi do pojačane aktivnosti u gospodarstvu i to posebno u sektoru građevinarstv</w:t>
      </w:r>
      <w:r w:rsidR="00242EC5">
        <w:t xml:space="preserve">a. </w:t>
      </w:r>
      <w:r w:rsidR="002F67C4" w:rsidRPr="002F67C4">
        <w:t>Osnovni cilj projekta je povećanje broja obnovljenih postojećih javnih zgrada javne namjene na području Krapinsko-zagorske županije i Grada Pregrade te produženje životnog vijeka istih uz veći komfor i manju potrošnju energi</w:t>
      </w:r>
      <w:r w:rsidR="002F67C4">
        <w:t>je.</w:t>
      </w:r>
    </w:p>
    <w:p w:rsidR="00AF59C8" w:rsidRDefault="000B79AD" w:rsidP="00AF59C8">
      <w:pPr>
        <w:pStyle w:val="Odlomakpopisa"/>
        <w:numPr>
          <w:ilvl w:val="0"/>
          <w:numId w:val="1"/>
        </w:numPr>
        <w:jc w:val="both"/>
      </w:pPr>
      <w:r w:rsidRPr="00E83900">
        <w:rPr>
          <w:b/>
        </w:rPr>
        <w:t xml:space="preserve">Ukupna vrijednost projekta i iznos koji sufinancira EU: </w:t>
      </w:r>
      <w:r w:rsidR="00242EC5" w:rsidRPr="00242EC5">
        <w:t>990.349,88</w:t>
      </w:r>
      <w:r w:rsidR="00242EC5">
        <w:t xml:space="preserve"> </w:t>
      </w:r>
      <w:r w:rsidRPr="000B79AD">
        <w:t>k</w:t>
      </w:r>
      <w:r w:rsidR="00E83900">
        <w:t>n</w:t>
      </w:r>
      <w:r w:rsidR="00A76B6D">
        <w:t xml:space="preserve"> </w:t>
      </w:r>
      <w:r w:rsidRPr="000B79AD">
        <w:t>/</w:t>
      </w:r>
      <w:r w:rsidR="00E83900" w:rsidRPr="00E83900">
        <w:t xml:space="preserve"> </w:t>
      </w:r>
      <w:r w:rsidR="00242EC5" w:rsidRPr="00242EC5">
        <w:t>602.652,15</w:t>
      </w:r>
      <w:r w:rsidR="00E83900">
        <w:t>kn</w:t>
      </w:r>
    </w:p>
    <w:p w:rsidR="000B79AD" w:rsidRDefault="000B79AD" w:rsidP="000B79AD">
      <w:pPr>
        <w:pStyle w:val="Odlomakpopisa"/>
        <w:numPr>
          <w:ilvl w:val="0"/>
          <w:numId w:val="1"/>
        </w:numPr>
        <w:jc w:val="both"/>
      </w:pPr>
      <w:r w:rsidRPr="00AF59C8">
        <w:rPr>
          <w:b/>
        </w:rPr>
        <w:t>Razdoblje provedbe projekta</w:t>
      </w:r>
      <w:r w:rsidRPr="008C15CF">
        <w:t xml:space="preserve">: </w:t>
      </w:r>
      <w:r w:rsidR="008C15CF" w:rsidRPr="008C15CF">
        <w:t>18 mjeseci</w:t>
      </w:r>
    </w:p>
    <w:p w:rsidR="001A1F73" w:rsidRPr="001A1F73" w:rsidRDefault="001A1F73" w:rsidP="001A1F73">
      <w:pPr>
        <w:pStyle w:val="Odlomakpopisa"/>
        <w:numPr>
          <w:ilvl w:val="0"/>
          <w:numId w:val="1"/>
        </w:numPr>
        <w:rPr>
          <w:b/>
        </w:rPr>
      </w:pPr>
      <w:r w:rsidRPr="001A1F73">
        <w:rPr>
          <w:b/>
        </w:rPr>
        <w:t>Projekt se financira iz Europskog fonda za regionalni razvoj</w:t>
      </w:r>
    </w:p>
    <w:p w:rsidR="001D6E88" w:rsidRDefault="001D6E88" w:rsidP="001D6E88">
      <w:pPr>
        <w:pStyle w:val="Odlomakpopisa"/>
        <w:jc w:val="both"/>
      </w:pPr>
    </w:p>
    <w:p w:rsidR="001D6E88" w:rsidRPr="001D6E88" w:rsidRDefault="001D6E88" w:rsidP="001D6E88">
      <w:pPr>
        <w:jc w:val="both"/>
        <w:rPr>
          <w:sz w:val="20"/>
          <w:szCs w:val="20"/>
        </w:rPr>
      </w:pPr>
      <w:r w:rsidRPr="001D6E88">
        <w:rPr>
          <w:sz w:val="20"/>
          <w:szCs w:val="20"/>
        </w:rPr>
        <w:t>KONTAKT OSOBA ZA VIŠE INFORMACIJA:</w:t>
      </w:r>
    </w:p>
    <w:p w:rsidR="001D6E88" w:rsidRPr="001D6E88" w:rsidRDefault="001D6E88" w:rsidP="001D6E88">
      <w:pPr>
        <w:jc w:val="both"/>
        <w:rPr>
          <w:sz w:val="20"/>
          <w:szCs w:val="20"/>
        </w:rPr>
      </w:pPr>
      <w:r w:rsidRPr="001D6E88">
        <w:rPr>
          <w:sz w:val="20"/>
          <w:szCs w:val="20"/>
        </w:rPr>
        <w:t>Krunoslav Golub, Pročelnik odjela za financije i gospodarstvo</w:t>
      </w:r>
    </w:p>
    <w:p w:rsidR="001D6E88" w:rsidRDefault="001D6E88" w:rsidP="001D6E88">
      <w:pPr>
        <w:jc w:val="both"/>
      </w:pPr>
      <w:r w:rsidRPr="001D6E88">
        <w:rPr>
          <w:sz w:val="20"/>
          <w:szCs w:val="20"/>
        </w:rPr>
        <w:t>049 376 052, krunoslav.golub@pregrada.hr</w:t>
      </w:r>
    </w:p>
    <w:p w:rsidR="001D6E88" w:rsidRPr="001D6E88" w:rsidRDefault="001D6E88" w:rsidP="001D6E88">
      <w:pPr>
        <w:jc w:val="right"/>
        <w:rPr>
          <w:sz w:val="18"/>
          <w:szCs w:val="18"/>
        </w:rPr>
      </w:pPr>
      <w:r w:rsidRPr="001D6E88">
        <w:rPr>
          <w:sz w:val="18"/>
          <w:szCs w:val="18"/>
        </w:rPr>
        <w:t>Sadržaj publikacije isključiva je odgovornost Grada Pregrade.</w:t>
      </w:r>
    </w:p>
    <w:p w:rsidR="000B79AD" w:rsidRPr="000B79AD" w:rsidRDefault="0040745E" w:rsidP="000B79AD">
      <w:pPr>
        <w:jc w:val="center"/>
        <w:rPr>
          <w:b/>
        </w:rPr>
      </w:pPr>
      <w:hyperlink r:id="rId8" w:history="1">
        <w:r w:rsidR="000B79AD" w:rsidRPr="00D077C5">
          <w:rPr>
            <w:rStyle w:val="Hiperveza"/>
            <w:b/>
          </w:rPr>
          <w:t>www.strukturnifondovi.hr</w:t>
        </w:r>
      </w:hyperlink>
    </w:p>
    <w:p w:rsidR="00DE1DBB" w:rsidRPr="006E3701" w:rsidRDefault="006E3701" w:rsidP="006E3701">
      <w:pPr>
        <w:jc w:val="center"/>
        <w:rPr>
          <w:b/>
        </w:rPr>
      </w:pPr>
      <w:r w:rsidRPr="006E3701">
        <w:rPr>
          <w:b/>
          <w:i/>
          <w:sz w:val="20"/>
          <w:szCs w:val="20"/>
        </w:rPr>
        <w:t xml:space="preserve">Projekt energetske obnove zgrade </w:t>
      </w:r>
      <w:r w:rsidR="00242EC5" w:rsidRPr="00242EC5">
        <w:rPr>
          <w:b/>
          <w:i/>
          <w:sz w:val="20"/>
          <w:szCs w:val="20"/>
        </w:rPr>
        <w:t>javne namjene Grada Pregrade na adresi Stjepana Radića 6</w:t>
      </w:r>
      <w:r w:rsidRPr="006E3701">
        <w:rPr>
          <w:b/>
          <w:i/>
          <w:sz w:val="20"/>
          <w:szCs w:val="20"/>
        </w:rPr>
        <w:t>, Pregrada bio je prijavljen na Poziv na dostavu projektnih prijedloga</w:t>
      </w:r>
      <w:r w:rsidR="001D6E88"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 xml:space="preserve">„Energetska obnova zgrada i korištenje obnovljivih izvora energije u </w:t>
      </w:r>
      <w:r>
        <w:rPr>
          <w:b/>
          <w:i/>
          <w:sz w:val="20"/>
          <w:szCs w:val="20"/>
        </w:rPr>
        <w:t>zgradama javnog sektora“</w:t>
      </w:r>
      <w:r w:rsidRPr="006E3701">
        <w:rPr>
          <w:b/>
          <w:i/>
          <w:sz w:val="20"/>
          <w:szCs w:val="20"/>
        </w:rPr>
        <w:t xml:space="preserve"> Ministarstva </w:t>
      </w:r>
      <w:r w:rsidR="000B79AD">
        <w:rPr>
          <w:b/>
          <w:i/>
          <w:sz w:val="20"/>
          <w:szCs w:val="20"/>
        </w:rPr>
        <w:t>graditeljstva</w:t>
      </w:r>
      <w:r w:rsidRPr="006E3701">
        <w:rPr>
          <w:b/>
          <w:i/>
          <w:sz w:val="20"/>
          <w:szCs w:val="20"/>
        </w:rPr>
        <w:t xml:space="preserve"> i prostornoga uređenja. Projekt </w:t>
      </w:r>
      <w:r w:rsidR="000B79AD">
        <w:rPr>
          <w:b/>
          <w:i/>
          <w:sz w:val="20"/>
          <w:szCs w:val="20"/>
        </w:rPr>
        <w:t xml:space="preserve">energetske </w:t>
      </w:r>
      <w:r w:rsidRPr="006E3701">
        <w:rPr>
          <w:b/>
          <w:i/>
          <w:sz w:val="20"/>
          <w:szCs w:val="20"/>
        </w:rPr>
        <w:t>obnove zgrade provodi</w:t>
      </w:r>
      <w:r w:rsidR="000B79AD"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 xml:space="preserve">se u okviru Operativnog </w:t>
      </w:r>
      <w:r w:rsidR="000B79AD">
        <w:rPr>
          <w:b/>
          <w:i/>
          <w:sz w:val="20"/>
          <w:szCs w:val="20"/>
        </w:rPr>
        <w:t>p</w:t>
      </w:r>
      <w:r w:rsidRPr="006E3701">
        <w:rPr>
          <w:b/>
          <w:i/>
          <w:sz w:val="20"/>
          <w:szCs w:val="20"/>
        </w:rPr>
        <w:t>rograma „Konkurentnost i kohezija</w:t>
      </w:r>
      <w:r w:rsidR="000B79AD">
        <w:rPr>
          <w:b/>
          <w:i/>
          <w:sz w:val="20"/>
          <w:szCs w:val="20"/>
        </w:rPr>
        <w:t>“.</w:t>
      </w:r>
    </w:p>
    <w:sectPr w:rsidR="00DE1DBB" w:rsidRPr="006E3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5E" w:rsidRDefault="0040745E" w:rsidP="000B79AD">
      <w:pPr>
        <w:spacing w:after="0" w:line="240" w:lineRule="auto"/>
      </w:pPr>
      <w:r>
        <w:separator/>
      </w:r>
    </w:p>
  </w:endnote>
  <w:endnote w:type="continuationSeparator" w:id="0">
    <w:p w:rsidR="0040745E" w:rsidRDefault="0040745E" w:rsidP="000B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AD" w:rsidRDefault="000B79AD">
    <w:pPr>
      <w:pStyle w:val="Podnoje"/>
      <w:rPr>
        <w:noProof/>
      </w:rPr>
    </w:pPr>
  </w:p>
  <w:p w:rsidR="000B79AD" w:rsidRDefault="000B79AD">
    <w:pPr>
      <w:pStyle w:val="Podnoje"/>
    </w:pPr>
    <w:r>
      <w:rPr>
        <w:noProof/>
      </w:rPr>
      <w:drawing>
        <wp:inline distT="0" distB="0" distL="0" distR="0">
          <wp:extent cx="5760720" cy="10293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9AD" w:rsidRDefault="000B79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5E" w:rsidRDefault="0040745E" w:rsidP="000B79AD">
      <w:pPr>
        <w:spacing w:after="0" w:line="240" w:lineRule="auto"/>
      </w:pPr>
      <w:r>
        <w:separator/>
      </w:r>
    </w:p>
  </w:footnote>
  <w:footnote w:type="continuationSeparator" w:id="0">
    <w:p w:rsidR="0040745E" w:rsidRDefault="0040745E" w:rsidP="000B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1933"/>
    <w:multiLevelType w:val="hybridMultilevel"/>
    <w:tmpl w:val="3276461C"/>
    <w:lvl w:ilvl="0" w:tplc="BBFE7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F5685"/>
    <w:multiLevelType w:val="hybridMultilevel"/>
    <w:tmpl w:val="55AAE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0B"/>
    <w:rsid w:val="000B79AD"/>
    <w:rsid w:val="000D4386"/>
    <w:rsid w:val="00114084"/>
    <w:rsid w:val="001A1F73"/>
    <w:rsid w:val="001D6E88"/>
    <w:rsid w:val="00242EC5"/>
    <w:rsid w:val="002F67C4"/>
    <w:rsid w:val="00361DDD"/>
    <w:rsid w:val="003659E5"/>
    <w:rsid w:val="00371359"/>
    <w:rsid w:val="0040745E"/>
    <w:rsid w:val="00431210"/>
    <w:rsid w:val="004D750B"/>
    <w:rsid w:val="00583E3D"/>
    <w:rsid w:val="005B0A22"/>
    <w:rsid w:val="005B520D"/>
    <w:rsid w:val="00640D4B"/>
    <w:rsid w:val="006E3701"/>
    <w:rsid w:val="008C15CF"/>
    <w:rsid w:val="00A76B6D"/>
    <w:rsid w:val="00AF59C8"/>
    <w:rsid w:val="00B91D4B"/>
    <w:rsid w:val="00BE175B"/>
    <w:rsid w:val="00CF01C3"/>
    <w:rsid w:val="00D36BDB"/>
    <w:rsid w:val="00DE1DBB"/>
    <w:rsid w:val="00E83900"/>
    <w:rsid w:val="00F8091D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32F74"/>
  <w15:chartTrackingRefBased/>
  <w15:docId w15:val="{87FB29D7-1269-47B6-BF50-202149A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7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9AD"/>
  </w:style>
  <w:style w:type="paragraph" w:styleId="Podnoje">
    <w:name w:val="footer"/>
    <w:basedOn w:val="Normal"/>
    <w:link w:val="Podno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9AD"/>
  </w:style>
  <w:style w:type="character" w:styleId="Hiperveza">
    <w:name w:val="Hyperlink"/>
    <w:basedOn w:val="Zadanifontodlomka"/>
    <w:uiPriority w:val="99"/>
    <w:unhideWhenUsed/>
    <w:rsid w:val="000B79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3016-E567-4FE5-90C7-4D97625A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2018-11-21T14:27:00Z</dcterms:created>
  <dcterms:modified xsi:type="dcterms:W3CDTF">2018-12-03T11:22:00Z</dcterms:modified>
</cp:coreProperties>
</file>