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AD952" w14:textId="77777777" w:rsidR="00241EBD" w:rsidRDefault="00241EBD">
      <w:pPr>
        <w:widowControl w:val="0"/>
        <w:spacing w:line="235" w:lineRule="auto"/>
        <w:rPr>
          <w:rFonts w:cs="Calibri"/>
          <w:b/>
          <w:bCs/>
          <w:sz w:val="24"/>
          <w:szCs w:val="24"/>
          <w:lang w:val="hr-HR" w:eastAsia="hr-HR"/>
        </w:rPr>
      </w:pPr>
    </w:p>
    <w:p w14:paraId="581FD808" w14:textId="77777777" w:rsidR="00241EBD" w:rsidRDefault="002527AF">
      <w:pPr>
        <w:widowControl w:val="0"/>
        <w:spacing w:line="235" w:lineRule="auto"/>
        <w:rPr>
          <w:rFonts w:ascii="Arial" w:hAnsi="Arial" w:cs="Arial"/>
          <w:b/>
          <w:bCs/>
          <w:sz w:val="24"/>
          <w:szCs w:val="24"/>
          <w:lang w:val="hr-HR" w:eastAsia="hr-HR"/>
        </w:rPr>
      </w:pPr>
      <w:r>
        <w:rPr>
          <w:rFonts w:ascii="Arial" w:hAnsi="Arial" w:cs="Arial"/>
          <w:b/>
          <w:bCs/>
          <w:sz w:val="24"/>
          <w:szCs w:val="24"/>
          <w:lang w:val="hr-HR" w:eastAsia="hr-HR"/>
        </w:rPr>
        <w:t xml:space="preserve">   </w:t>
      </w:r>
      <w:r>
        <w:rPr>
          <w:sz w:val="22"/>
          <w:szCs w:val="22"/>
        </w:rPr>
        <w:t xml:space="preserve">                      </w:t>
      </w:r>
      <w:r>
        <w:rPr>
          <w:noProof/>
          <w:sz w:val="22"/>
          <w:szCs w:val="22"/>
          <w:lang w:val="hr-HR" w:eastAsia="hr-HR"/>
        </w:rPr>
        <w:drawing>
          <wp:inline distT="0" distB="0" distL="0" distR="0" wp14:anchorId="17FC897A" wp14:editId="4E32DA9C">
            <wp:extent cx="638175" cy="819150"/>
            <wp:effectExtent l="0" t="0" r="0" b="0"/>
            <wp:docPr id="1" name="Slika 2" descr="gr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grb_hr"/>
                    <pic:cNvPicPr>
                      <a:picLocks noChangeAspect="1" noChangeArrowheads="1"/>
                    </pic:cNvPicPr>
                  </pic:nvPicPr>
                  <pic:blipFill>
                    <a:blip r:embed="rId8"/>
                    <a:stretch>
                      <a:fillRect/>
                    </a:stretch>
                  </pic:blipFill>
                  <pic:spPr bwMode="auto">
                    <a:xfrm>
                      <a:off x="0" y="0"/>
                      <a:ext cx="638175" cy="819150"/>
                    </a:xfrm>
                    <a:prstGeom prst="rect">
                      <a:avLst/>
                    </a:prstGeom>
                  </pic:spPr>
                </pic:pic>
              </a:graphicData>
            </a:graphic>
          </wp:inline>
        </w:drawing>
      </w:r>
    </w:p>
    <w:p w14:paraId="58AFA26B" w14:textId="77777777" w:rsidR="00241EBD" w:rsidRDefault="002527AF">
      <w:pPr>
        <w:widowControl w:val="0"/>
        <w:spacing w:line="235" w:lineRule="auto"/>
        <w:rPr>
          <w:rFonts w:ascii="Arial" w:hAnsi="Arial" w:cs="Arial"/>
          <w:b/>
          <w:bCs/>
          <w:sz w:val="24"/>
          <w:szCs w:val="24"/>
          <w:lang w:val="hr-HR" w:eastAsia="hr-HR"/>
        </w:rPr>
      </w:pPr>
      <w:r>
        <w:rPr>
          <w:rFonts w:ascii="Arial" w:hAnsi="Arial" w:cs="Arial"/>
          <w:b/>
          <w:bCs/>
          <w:sz w:val="24"/>
          <w:szCs w:val="24"/>
          <w:lang w:val="hr-HR" w:eastAsia="hr-HR"/>
        </w:rPr>
        <w:t xml:space="preserve"> </w:t>
      </w:r>
    </w:p>
    <w:p w14:paraId="64F6C8D9" w14:textId="77777777" w:rsidR="00241EBD" w:rsidRPr="005D2CF2" w:rsidRDefault="002527AF">
      <w:pPr>
        <w:widowControl w:val="0"/>
        <w:spacing w:line="235" w:lineRule="auto"/>
        <w:rPr>
          <w:rFonts w:ascii="Arial" w:hAnsi="Arial" w:cs="Arial"/>
          <w:bCs/>
          <w:sz w:val="24"/>
          <w:szCs w:val="24"/>
          <w:lang w:val="hr-HR" w:eastAsia="hr-HR"/>
        </w:rPr>
      </w:pPr>
      <w:r w:rsidRPr="005D2CF2">
        <w:rPr>
          <w:rFonts w:ascii="Arial" w:hAnsi="Arial" w:cs="Arial"/>
          <w:b/>
          <w:bCs/>
          <w:sz w:val="24"/>
          <w:szCs w:val="24"/>
          <w:lang w:val="hr-HR" w:eastAsia="hr-HR"/>
        </w:rPr>
        <w:t xml:space="preserve">           </w:t>
      </w:r>
      <w:r w:rsidRPr="005D2CF2">
        <w:rPr>
          <w:rFonts w:ascii="Arial" w:hAnsi="Arial" w:cs="Arial"/>
          <w:bCs/>
          <w:sz w:val="24"/>
          <w:szCs w:val="24"/>
          <w:lang w:val="hr-HR" w:eastAsia="hr-HR"/>
        </w:rPr>
        <w:t xml:space="preserve">REPUBLIKA HRVATSKA                                                                                </w:t>
      </w:r>
    </w:p>
    <w:p w14:paraId="6A840ED6" w14:textId="77777777" w:rsidR="00241EBD" w:rsidRPr="005D2CF2" w:rsidRDefault="00241EBD">
      <w:pPr>
        <w:widowControl w:val="0"/>
        <w:spacing w:line="2" w:lineRule="exact"/>
        <w:rPr>
          <w:rFonts w:ascii="Arial" w:hAnsi="Arial" w:cs="Arial"/>
          <w:sz w:val="24"/>
          <w:szCs w:val="24"/>
          <w:lang w:val="hr-HR" w:eastAsia="hr-HR"/>
        </w:rPr>
      </w:pPr>
    </w:p>
    <w:p w14:paraId="673A180F" w14:textId="77777777" w:rsidR="00241EBD" w:rsidRPr="005D2CF2" w:rsidRDefault="002527AF">
      <w:pPr>
        <w:widowControl w:val="0"/>
        <w:spacing w:line="235" w:lineRule="auto"/>
        <w:rPr>
          <w:rFonts w:ascii="Arial" w:hAnsi="Arial" w:cs="Arial"/>
          <w:sz w:val="24"/>
          <w:szCs w:val="24"/>
          <w:lang w:val="hr-HR" w:eastAsia="hr-HR"/>
        </w:rPr>
      </w:pPr>
      <w:r w:rsidRPr="005D2CF2">
        <w:rPr>
          <w:rFonts w:ascii="Arial" w:hAnsi="Arial" w:cs="Arial"/>
          <w:bCs/>
          <w:sz w:val="24"/>
          <w:szCs w:val="24"/>
          <w:lang w:val="hr-HR" w:eastAsia="hr-HR"/>
        </w:rPr>
        <w:t>KRAPINSKO – ZAGORSKA ŽUPANIJA</w:t>
      </w:r>
    </w:p>
    <w:p w14:paraId="3AB9DC01" w14:textId="77777777" w:rsidR="00241EBD" w:rsidRPr="005D2CF2" w:rsidRDefault="00241EBD">
      <w:pPr>
        <w:widowControl w:val="0"/>
        <w:spacing w:line="2" w:lineRule="exact"/>
        <w:rPr>
          <w:rFonts w:ascii="Arial" w:hAnsi="Arial" w:cs="Arial"/>
          <w:sz w:val="24"/>
          <w:szCs w:val="24"/>
          <w:lang w:val="hr-HR" w:eastAsia="hr-HR"/>
        </w:rPr>
      </w:pPr>
    </w:p>
    <w:p w14:paraId="0739E311" w14:textId="77777777" w:rsidR="00241EBD" w:rsidRPr="005D2CF2" w:rsidRDefault="002527AF">
      <w:pPr>
        <w:widowControl w:val="0"/>
        <w:spacing w:line="235" w:lineRule="auto"/>
        <w:rPr>
          <w:rFonts w:ascii="Arial" w:hAnsi="Arial" w:cs="Arial"/>
          <w:sz w:val="24"/>
          <w:szCs w:val="24"/>
          <w:lang w:val="hr-HR" w:eastAsia="hr-HR"/>
        </w:rPr>
      </w:pPr>
      <w:r w:rsidRPr="005D2CF2">
        <w:rPr>
          <w:rFonts w:ascii="Arial" w:hAnsi="Arial" w:cs="Arial"/>
          <w:sz w:val="24"/>
          <w:szCs w:val="24"/>
          <w:lang w:val="hr-HR" w:eastAsia="hr-HR"/>
        </w:rPr>
        <w:t xml:space="preserve">           GRAD PREGRADA</w:t>
      </w:r>
    </w:p>
    <w:p w14:paraId="52C8A857" w14:textId="77777777" w:rsidR="00241EBD" w:rsidRPr="005D2CF2" w:rsidRDefault="00241EBD">
      <w:pPr>
        <w:widowControl w:val="0"/>
        <w:spacing w:line="2" w:lineRule="exact"/>
        <w:rPr>
          <w:rFonts w:ascii="Arial" w:hAnsi="Arial" w:cs="Arial"/>
          <w:sz w:val="24"/>
          <w:szCs w:val="24"/>
          <w:lang w:val="hr-HR" w:eastAsia="hr-HR"/>
        </w:rPr>
      </w:pPr>
    </w:p>
    <w:p w14:paraId="47553FE1" w14:textId="77777777" w:rsidR="00241EBD" w:rsidRPr="005D2CF2" w:rsidRDefault="00241EBD">
      <w:pPr>
        <w:widowControl w:val="0"/>
        <w:spacing w:line="289" w:lineRule="exact"/>
        <w:rPr>
          <w:rFonts w:ascii="Arial" w:hAnsi="Arial" w:cs="Arial"/>
          <w:sz w:val="24"/>
          <w:szCs w:val="24"/>
          <w:lang w:val="hr-HR" w:eastAsia="hr-HR"/>
        </w:rPr>
      </w:pPr>
    </w:p>
    <w:p w14:paraId="2C806E49" w14:textId="2BC59941" w:rsidR="00241EBD" w:rsidRPr="005D2CF2" w:rsidRDefault="002527AF">
      <w:pPr>
        <w:widowControl w:val="0"/>
        <w:rPr>
          <w:rFonts w:ascii="Arial" w:hAnsi="Arial" w:cs="Arial"/>
          <w:sz w:val="24"/>
          <w:szCs w:val="24"/>
          <w:lang w:val="hr-HR" w:eastAsia="hr-HR"/>
        </w:rPr>
      </w:pPr>
      <w:r w:rsidRPr="005D2CF2">
        <w:rPr>
          <w:rFonts w:ascii="Arial" w:hAnsi="Arial" w:cs="Arial"/>
          <w:sz w:val="24"/>
          <w:szCs w:val="24"/>
          <w:lang w:val="hr-HR" w:eastAsia="hr-HR"/>
        </w:rPr>
        <w:t xml:space="preserve">KLASA: </w:t>
      </w:r>
      <w:r w:rsidR="00604546" w:rsidRPr="005D2CF2">
        <w:rPr>
          <w:rFonts w:ascii="Arial" w:hAnsi="Arial" w:cs="Arial"/>
          <w:sz w:val="24"/>
          <w:szCs w:val="24"/>
          <w:lang w:val="hr-HR" w:eastAsia="hr-HR"/>
        </w:rPr>
        <w:t>363-01/19-02/01</w:t>
      </w:r>
      <w:r w:rsidRPr="005D2CF2">
        <w:rPr>
          <w:rFonts w:ascii="Arial" w:hAnsi="Arial" w:cs="Arial"/>
          <w:sz w:val="24"/>
          <w:szCs w:val="24"/>
          <w:lang w:val="hr-HR" w:eastAsia="hr-HR"/>
        </w:rPr>
        <w:t xml:space="preserve">             </w:t>
      </w:r>
      <w:r w:rsidR="00052398" w:rsidRPr="005D2CF2">
        <w:rPr>
          <w:rFonts w:ascii="Arial" w:hAnsi="Arial" w:cs="Arial"/>
          <w:sz w:val="24"/>
          <w:szCs w:val="24"/>
          <w:lang w:val="hr-HR" w:eastAsia="hr-HR"/>
        </w:rPr>
        <w:t xml:space="preserve">                                                    </w:t>
      </w:r>
      <w:r w:rsidR="00784D05">
        <w:rPr>
          <w:rFonts w:ascii="Arial" w:hAnsi="Arial" w:cs="Arial"/>
          <w:sz w:val="24"/>
          <w:szCs w:val="24"/>
          <w:lang w:val="hr-HR" w:eastAsia="hr-HR"/>
        </w:rPr>
        <w:t>NACRT</w:t>
      </w:r>
      <w:r w:rsidR="00052398" w:rsidRPr="005D2CF2">
        <w:rPr>
          <w:rFonts w:ascii="Arial" w:hAnsi="Arial" w:cs="Arial"/>
          <w:sz w:val="24"/>
          <w:szCs w:val="24"/>
          <w:lang w:val="hr-HR" w:eastAsia="hr-HR"/>
        </w:rPr>
        <w:t xml:space="preserve"> </w:t>
      </w:r>
      <w:r w:rsidRPr="005D2CF2">
        <w:rPr>
          <w:rFonts w:ascii="Arial" w:hAnsi="Arial" w:cs="Arial"/>
          <w:sz w:val="24"/>
          <w:szCs w:val="24"/>
          <w:lang w:val="hr-HR" w:eastAsia="hr-HR"/>
        </w:rPr>
        <w:t xml:space="preserve">                                                 </w:t>
      </w:r>
    </w:p>
    <w:p w14:paraId="5613AE4D" w14:textId="3A204C4C" w:rsidR="00241EBD" w:rsidRPr="005D2CF2" w:rsidRDefault="002527AF">
      <w:pPr>
        <w:widowControl w:val="0"/>
        <w:rPr>
          <w:rFonts w:ascii="Arial" w:hAnsi="Arial" w:cs="Arial"/>
          <w:sz w:val="24"/>
          <w:szCs w:val="24"/>
          <w:lang w:val="hr-HR" w:eastAsia="hr-HR"/>
        </w:rPr>
      </w:pPr>
      <w:r w:rsidRPr="005D2CF2">
        <w:rPr>
          <w:rFonts w:ascii="Arial" w:hAnsi="Arial" w:cs="Arial"/>
          <w:sz w:val="24"/>
          <w:szCs w:val="24"/>
          <w:lang w:val="hr-HR" w:eastAsia="hr-HR"/>
        </w:rPr>
        <w:t>URBROJ: 2214/01-02-1</w:t>
      </w:r>
      <w:r w:rsidR="004C3DCC" w:rsidRPr="005D2CF2">
        <w:rPr>
          <w:rFonts w:ascii="Arial" w:hAnsi="Arial" w:cs="Arial"/>
          <w:sz w:val="24"/>
          <w:szCs w:val="24"/>
          <w:lang w:val="hr-HR" w:eastAsia="hr-HR"/>
        </w:rPr>
        <w:t>9</w:t>
      </w:r>
      <w:r w:rsidRPr="005D2CF2">
        <w:rPr>
          <w:rFonts w:ascii="Arial" w:hAnsi="Arial" w:cs="Arial"/>
          <w:sz w:val="24"/>
          <w:szCs w:val="24"/>
          <w:lang w:val="hr-HR" w:eastAsia="hr-HR"/>
        </w:rPr>
        <w:t>-</w:t>
      </w:r>
      <w:r w:rsidR="00604546" w:rsidRPr="005D2CF2">
        <w:rPr>
          <w:rFonts w:ascii="Arial" w:hAnsi="Arial" w:cs="Arial"/>
          <w:sz w:val="24"/>
          <w:szCs w:val="24"/>
          <w:lang w:val="hr-HR" w:eastAsia="hr-HR"/>
        </w:rPr>
        <w:t>4</w:t>
      </w:r>
    </w:p>
    <w:p w14:paraId="4C129A43" w14:textId="617C0F0C" w:rsidR="00241EBD" w:rsidRPr="005D2CF2" w:rsidRDefault="002527AF">
      <w:pPr>
        <w:widowControl w:val="0"/>
        <w:rPr>
          <w:rFonts w:ascii="Arial" w:hAnsi="Arial" w:cs="Arial"/>
          <w:sz w:val="24"/>
          <w:szCs w:val="24"/>
          <w:lang w:val="hr-HR"/>
        </w:rPr>
      </w:pPr>
      <w:r w:rsidRPr="005D2CF2">
        <w:rPr>
          <w:rFonts w:ascii="Arial" w:hAnsi="Arial" w:cs="Arial"/>
          <w:sz w:val="24"/>
          <w:szCs w:val="24"/>
          <w:lang w:val="hr-HR" w:eastAsia="hr-HR"/>
        </w:rPr>
        <w:t>Pregrada,</w:t>
      </w:r>
      <w:r w:rsidR="00127E7B" w:rsidRPr="005D2CF2">
        <w:rPr>
          <w:rFonts w:ascii="Arial" w:hAnsi="Arial" w:cs="Arial"/>
          <w:sz w:val="24"/>
          <w:szCs w:val="24"/>
          <w:lang w:val="hr-HR" w:eastAsia="hr-HR"/>
        </w:rPr>
        <w:t xml:space="preserve"> </w:t>
      </w:r>
      <w:r w:rsidR="00C053F3" w:rsidRPr="005D2CF2">
        <w:rPr>
          <w:rFonts w:ascii="Arial" w:hAnsi="Arial" w:cs="Arial"/>
          <w:sz w:val="24"/>
          <w:szCs w:val="24"/>
          <w:lang w:val="hr-HR" w:eastAsia="hr-HR"/>
        </w:rPr>
        <w:t xml:space="preserve"> </w:t>
      </w:r>
      <w:r w:rsidR="00666C95" w:rsidRPr="005D2CF2">
        <w:rPr>
          <w:rFonts w:ascii="Arial" w:hAnsi="Arial" w:cs="Arial"/>
          <w:sz w:val="24"/>
          <w:szCs w:val="24"/>
          <w:lang w:val="hr-HR" w:eastAsia="hr-HR"/>
        </w:rPr>
        <w:t>rujan</w:t>
      </w:r>
      <w:r w:rsidR="008B7B74" w:rsidRPr="005D2CF2">
        <w:rPr>
          <w:rFonts w:ascii="Arial" w:hAnsi="Arial" w:cs="Arial"/>
          <w:sz w:val="24"/>
          <w:szCs w:val="24"/>
          <w:lang w:val="hr-HR" w:eastAsia="hr-HR"/>
        </w:rPr>
        <w:t xml:space="preserve"> </w:t>
      </w:r>
      <w:r w:rsidR="00FD6910" w:rsidRPr="005D2CF2">
        <w:rPr>
          <w:rFonts w:ascii="Arial" w:hAnsi="Arial" w:cs="Arial"/>
          <w:sz w:val="24"/>
          <w:szCs w:val="24"/>
          <w:lang w:val="hr-HR" w:eastAsia="hr-HR"/>
        </w:rPr>
        <w:t xml:space="preserve"> </w:t>
      </w:r>
      <w:r w:rsidR="004C3DCC" w:rsidRPr="005D2CF2">
        <w:rPr>
          <w:rFonts w:ascii="Arial" w:hAnsi="Arial" w:cs="Arial"/>
          <w:sz w:val="24"/>
          <w:szCs w:val="24"/>
          <w:lang w:val="hr-HR" w:eastAsia="hr-HR"/>
        </w:rPr>
        <w:t>2019.</w:t>
      </w:r>
      <w:r w:rsidRPr="005D2CF2">
        <w:rPr>
          <w:rFonts w:ascii="Arial" w:hAnsi="Arial" w:cs="Arial"/>
          <w:sz w:val="24"/>
          <w:szCs w:val="24"/>
          <w:lang w:val="hr-HR" w:eastAsia="hr-HR"/>
        </w:rPr>
        <w:t xml:space="preserve">  godine</w:t>
      </w:r>
    </w:p>
    <w:p w14:paraId="00B4D176" w14:textId="77777777" w:rsidR="00241EBD" w:rsidRPr="005D2CF2" w:rsidRDefault="00241EBD">
      <w:pPr>
        <w:widowControl w:val="0"/>
        <w:rPr>
          <w:rFonts w:ascii="Arial" w:hAnsi="Arial" w:cs="Arial"/>
          <w:sz w:val="24"/>
          <w:szCs w:val="24"/>
          <w:lang w:val="hr-HR" w:eastAsia="hr-HR"/>
        </w:rPr>
      </w:pPr>
    </w:p>
    <w:p w14:paraId="33D45C88" w14:textId="77777777" w:rsidR="00241EBD" w:rsidRPr="005D2CF2" w:rsidRDefault="00241EBD">
      <w:pPr>
        <w:widowControl w:val="0"/>
        <w:spacing w:line="281" w:lineRule="exact"/>
        <w:rPr>
          <w:rFonts w:ascii="Arial" w:hAnsi="Arial" w:cs="Arial"/>
          <w:sz w:val="24"/>
          <w:szCs w:val="24"/>
          <w:lang w:val="hr-HR" w:eastAsia="hr-HR"/>
        </w:rPr>
      </w:pPr>
    </w:p>
    <w:p w14:paraId="74EE9DE1" w14:textId="77777777" w:rsidR="00241EBD" w:rsidRPr="005D2CF2" w:rsidRDefault="00241EBD">
      <w:pPr>
        <w:pStyle w:val="Naslov"/>
        <w:ind w:left="-360"/>
        <w:jc w:val="left"/>
        <w:rPr>
          <w:rFonts w:ascii="Arial" w:hAnsi="Arial" w:cs="Arial"/>
          <w:b w:val="0"/>
          <w:sz w:val="24"/>
          <w:lang w:val="hr-HR"/>
        </w:rPr>
      </w:pPr>
    </w:p>
    <w:p w14:paraId="61665C82" w14:textId="7A5B4A44" w:rsidR="00241EBD" w:rsidRPr="005D2CF2" w:rsidRDefault="002527AF" w:rsidP="001E4B39">
      <w:pPr>
        <w:pStyle w:val="Naslov"/>
        <w:rPr>
          <w:rFonts w:ascii="Arial" w:hAnsi="Arial" w:cs="Arial"/>
          <w:b w:val="0"/>
          <w:bCs w:val="0"/>
          <w:i/>
          <w:color w:val="auto"/>
          <w:sz w:val="24"/>
          <w:lang w:val="hr-HR"/>
        </w:rPr>
      </w:pPr>
      <w:r w:rsidRPr="005D2CF2">
        <w:rPr>
          <w:rFonts w:ascii="Arial" w:hAnsi="Arial" w:cs="Arial"/>
          <w:b w:val="0"/>
          <w:bCs w:val="0"/>
          <w:i/>
          <w:color w:val="auto"/>
          <w:sz w:val="24"/>
          <w:lang w:val="hr-HR"/>
        </w:rPr>
        <w:t>GRAD PREGRADA</w:t>
      </w:r>
      <w:r w:rsidRPr="005D2CF2">
        <w:rPr>
          <w:rFonts w:ascii="Arial" w:hAnsi="Arial" w:cs="Arial"/>
          <w:b w:val="0"/>
          <w:bCs w:val="0"/>
          <w:color w:val="auto"/>
          <w:sz w:val="24"/>
          <w:lang w:val="hr-HR"/>
        </w:rPr>
        <w:t xml:space="preserve">                            </w:t>
      </w:r>
    </w:p>
    <w:p w14:paraId="2EF7CA78" w14:textId="77777777" w:rsidR="00241EBD" w:rsidRPr="005D2CF2" w:rsidRDefault="00241EBD">
      <w:pPr>
        <w:pStyle w:val="Naslov"/>
        <w:rPr>
          <w:rFonts w:ascii="Arial" w:hAnsi="Arial" w:cs="Arial"/>
          <w:b w:val="0"/>
          <w:bCs w:val="0"/>
          <w:color w:val="auto"/>
          <w:sz w:val="24"/>
          <w:lang w:val="hr-HR"/>
        </w:rPr>
      </w:pPr>
    </w:p>
    <w:p w14:paraId="731F23A6" w14:textId="77777777" w:rsidR="00241EBD" w:rsidRPr="005D2CF2" w:rsidRDefault="002527AF">
      <w:pPr>
        <w:pStyle w:val="Naslov"/>
        <w:rPr>
          <w:rFonts w:ascii="Arial" w:hAnsi="Arial" w:cs="Arial"/>
          <w:b w:val="0"/>
          <w:bCs w:val="0"/>
          <w:color w:val="auto"/>
          <w:sz w:val="24"/>
          <w:lang w:val="hr-HR"/>
        </w:rPr>
      </w:pPr>
      <w:r w:rsidRPr="005D2CF2">
        <w:rPr>
          <w:rFonts w:ascii="Arial" w:hAnsi="Arial" w:cs="Arial"/>
          <w:b w:val="0"/>
          <w:bCs w:val="0"/>
          <w:color w:val="auto"/>
          <w:sz w:val="24"/>
          <w:lang w:val="hr-HR"/>
        </w:rPr>
        <w:t>DOKUMENTACIJA  O NABAVI</w:t>
      </w:r>
    </w:p>
    <w:p w14:paraId="0CA79124" w14:textId="77777777" w:rsidR="00241EBD" w:rsidRPr="005D2CF2" w:rsidRDefault="00241EBD">
      <w:pPr>
        <w:pStyle w:val="Naslov"/>
        <w:rPr>
          <w:rFonts w:ascii="Arial" w:hAnsi="Arial" w:cs="Arial"/>
          <w:b w:val="0"/>
          <w:bCs w:val="0"/>
          <w:color w:val="auto"/>
          <w:sz w:val="24"/>
          <w:lang w:val="hr-HR"/>
        </w:rPr>
      </w:pPr>
    </w:p>
    <w:p w14:paraId="1377D30B" w14:textId="77777777" w:rsidR="00241EBD" w:rsidRPr="005D2CF2" w:rsidRDefault="002527AF">
      <w:pPr>
        <w:widowControl w:val="0"/>
        <w:spacing w:line="235" w:lineRule="auto"/>
        <w:jc w:val="center"/>
        <w:rPr>
          <w:rFonts w:ascii="Arial" w:hAnsi="Arial" w:cs="Arial"/>
          <w:color w:val="auto"/>
          <w:sz w:val="24"/>
          <w:szCs w:val="24"/>
          <w:lang w:val="hr-HR" w:eastAsia="hr-HR"/>
        </w:rPr>
      </w:pPr>
      <w:r w:rsidRPr="005D2CF2">
        <w:rPr>
          <w:rFonts w:ascii="Arial" w:hAnsi="Arial" w:cs="Arial"/>
          <w:iCs/>
          <w:color w:val="auto"/>
          <w:sz w:val="24"/>
          <w:szCs w:val="24"/>
          <w:lang w:val="hr-HR" w:eastAsia="hr-HR"/>
        </w:rPr>
        <w:t>ZA OTVORENI POSTUPAK JAVNE NABAVE MALE VRIJEDNOSTI</w:t>
      </w:r>
    </w:p>
    <w:p w14:paraId="76E812FA" w14:textId="77777777" w:rsidR="00241EBD" w:rsidRPr="005D2CF2" w:rsidRDefault="00241EBD">
      <w:pPr>
        <w:pStyle w:val="Naslov"/>
        <w:rPr>
          <w:rFonts w:ascii="Arial" w:hAnsi="Arial" w:cs="Arial"/>
          <w:b w:val="0"/>
          <w:bCs w:val="0"/>
          <w:i/>
          <w:color w:val="auto"/>
          <w:sz w:val="24"/>
          <w:lang w:val="hr-HR"/>
        </w:rPr>
      </w:pPr>
    </w:p>
    <w:p w14:paraId="402CF3B0" w14:textId="037C7C2A" w:rsidR="00241EBD" w:rsidRPr="005D2CF2" w:rsidRDefault="00FD6910">
      <w:pPr>
        <w:pStyle w:val="Naslov"/>
        <w:rPr>
          <w:rFonts w:ascii="Arial" w:hAnsi="Arial" w:cs="Arial"/>
          <w:b w:val="0"/>
          <w:bCs w:val="0"/>
          <w:color w:val="auto"/>
          <w:sz w:val="24"/>
        </w:rPr>
      </w:pPr>
      <w:bookmarkStart w:id="0" w:name="_Hlk532458356"/>
      <w:r w:rsidRPr="005D2CF2">
        <w:rPr>
          <w:rFonts w:ascii="Arial" w:hAnsi="Arial" w:cs="Arial"/>
          <w:b w:val="0"/>
          <w:bCs w:val="0"/>
          <w:color w:val="auto"/>
          <w:sz w:val="24"/>
          <w:lang w:val="hr-HR"/>
        </w:rPr>
        <w:t>Unapređenje osnovne prometne i komunalne zajedničke infrastrukture u Poduzetničkoj zoni</w:t>
      </w:r>
      <w:r w:rsidR="00A332B4" w:rsidRPr="005D2CF2">
        <w:rPr>
          <w:rFonts w:ascii="Arial" w:hAnsi="Arial" w:cs="Arial"/>
          <w:b w:val="0"/>
          <w:bCs w:val="0"/>
          <w:color w:val="auto"/>
          <w:sz w:val="24"/>
          <w:lang w:val="hr-HR"/>
        </w:rPr>
        <w:t xml:space="preserve"> Pregrada</w:t>
      </w:r>
    </w:p>
    <w:p w14:paraId="178D6BF3" w14:textId="77777777" w:rsidR="00241EBD" w:rsidRPr="005D2CF2" w:rsidRDefault="00241EBD">
      <w:pPr>
        <w:pStyle w:val="Naslov"/>
        <w:rPr>
          <w:rFonts w:ascii="Arial" w:eastAsia="Arial" w:hAnsi="Arial" w:cs="Arial"/>
          <w:b w:val="0"/>
          <w:bCs w:val="0"/>
          <w:color w:val="auto"/>
          <w:sz w:val="24"/>
          <w:lang w:val="hr-HR"/>
        </w:rPr>
      </w:pPr>
    </w:p>
    <w:p w14:paraId="3BB21F1E" w14:textId="77777777" w:rsidR="00241EBD" w:rsidRPr="005D2CF2" w:rsidRDefault="00241EBD">
      <w:pPr>
        <w:pStyle w:val="Naslov"/>
        <w:rPr>
          <w:rFonts w:ascii="Arial" w:eastAsia="Arial" w:hAnsi="Arial" w:cs="Arial"/>
          <w:b w:val="0"/>
          <w:bCs w:val="0"/>
          <w:color w:val="auto"/>
          <w:sz w:val="24"/>
          <w:lang w:val="hr-HR"/>
        </w:rPr>
      </w:pPr>
      <w:bookmarkStart w:id="1" w:name="_Hlk514754226"/>
      <w:bookmarkEnd w:id="0"/>
      <w:bookmarkEnd w:id="1"/>
    </w:p>
    <w:p w14:paraId="3B60A196" w14:textId="77777777" w:rsidR="00241EBD" w:rsidRPr="005D2CF2" w:rsidRDefault="00241EBD">
      <w:pPr>
        <w:pStyle w:val="Naslov"/>
        <w:rPr>
          <w:rFonts w:ascii="Arial" w:hAnsi="Arial" w:cs="Arial"/>
          <w:b w:val="0"/>
          <w:bCs w:val="0"/>
          <w:i/>
          <w:color w:val="auto"/>
          <w:sz w:val="24"/>
          <w:lang w:val="hr-HR"/>
        </w:rPr>
      </w:pPr>
      <w:bookmarkStart w:id="2" w:name="_Hlk521324595"/>
      <w:bookmarkEnd w:id="2"/>
    </w:p>
    <w:tbl>
      <w:tblPr>
        <w:tblW w:w="8358" w:type="dxa"/>
        <w:jc w:val="center"/>
        <w:tblCellMar>
          <w:top w:w="105" w:type="dxa"/>
          <w:left w:w="75" w:type="dxa"/>
          <w:bottom w:w="45" w:type="dxa"/>
          <w:right w:w="75" w:type="dxa"/>
        </w:tblCellMar>
        <w:tblLook w:val="0000" w:firstRow="0" w:lastRow="0" w:firstColumn="0" w:lastColumn="0" w:noHBand="0" w:noVBand="0"/>
      </w:tblPr>
      <w:tblGrid>
        <w:gridCol w:w="407"/>
        <w:gridCol w:w="7951"/>
      </w:tblGrid>
      <w:tr w:rsidR="00241EBD" w:rsidRPr="005D2CF2" w14:paraId="21AB97F7" w14:textId="77777777">
        <w:trPr>
          <w:trHeight w:val="911"/>
          <w:jc w:val="center"/>
        </w:trPr>
        <w:tc>
          <w:tcPr>
            <w:tcW w:w="407" w:type="dxa"/>
            <w:shd w:val="clear" w:color="auto" w:fill="auto"/>
            <w:vAlign w:val="center"/>
          </w:tcPr>
          <w:p w14:paraId="0523C040" w14:textId="77777777" w:rsidR="00241EBD" w:rsidRPr="005D2CF2" w:rsidRDefault="00241EBD">
            <w:pPr>
              <w:jc w:val="center"/>
              <w:rPr>
                <w:rFonts w:ascii="Arial" w:hAnsi="Arial" w:cs="Arial"/>
                <w:color w:val="auto"/>
                <w:sz w:val="24"/>
                <w:szCs w:val="24"/>
                <w:lang w:val="hr-HR"/>
              </w:rPr>
            </w:pPr>
          </w:p>
        </w:tc>
        <w:tc>
          <w:tcPr>
            <w:tcW w:w="7950" w:type="dxa"/>
            <w:shd w:val="clear" w:color="auto" w:fill="auto"/>
            <w:vAlign w:val="center"/>
          </w:tcPr>
          <w:p w14:paraId="47931909" w14:textId="77777777" w:rsidR="00241EBD" w:rsidRPr="005D2CF2" w:rsidRDefault="002527AF">
            <w:pPr>
              <w:jc w:val="center"/>
              <w:rPr>
                <w:rFonts w:ascii="Arial" w:hAnsi="Arial" w:cs="Arial"/>
                <w:i/>
                <w:color w:val="auto"/>
                <w:sz w:val="24"/>
                <w:szCs w:val="24"/>
                <w:lang w:val="hr-HR"/>
              </w:rPr>
            </w:pPr>
            <w:r w:rsidRPr="005D2CF2">
              <w:rPr>
                <w:rFonts w:ascii="Arial" w:hAnsi="Arial" w:cs="Arial"/>
                <w:i/>
                <w:color w:val="auto"/>
                <w:sz w:val="24"/>
                <w:szCs w:val="24"/>
                <w:lang w:val="hr-HR"/>
              </w:rPr>
              <w:t>JAVNA NABAVA RADOVA</w:t>
            </w:r>
          </w:p>
          <w:p w14:paraId="71345A8A" w14:textId="357C8730" w:rsidR="00241EBD" w:rsidRPr="005D2CF2" w:rsidRDefault="002527AF">
            <w:pPr>
              <w:pStyle w:val="Naslov"/>
              <w:rPr>
                <w:rFonts w:ascii="Arial" w:hAnsi="Arial" w:cs="Arial"/>
                <w:b w:val="0"/>
                <w:bCs w:val="0"/>
                <w:color w:val="auto"/>
                <w:sz w:val="24"/>
              </w:rPr>
            </w:pPr>
            <w:proofErr w:type="spellStart"/>
            <w:r w:rsidRPr="005D2CF2">
              <w:rPr>
                <w:rFonts w:ascii="Arial" w:hAnsi="Arial" w:cs="Arial"/>
                <w:b w:val="0"/>
                <w:bCs w:val="0"/>
                <w:color w:val="auto"/>
                <w:sz w:val="24"/>
                <w:lang w:val="hr-HR"/>
              </w:rPr>
              <w:t>Ev.broj</w:t>
            </w:r>
            <w:proofErr w:type="spellEnd"/>
            <w:r w:rsidRPr="005D2CF2">
              <w:rPr>
                <w:rFonts w:ascii="Arial" w:hAnsi="Arial" w:cs="Arial"/>
                <w:b w:val="0"/>
                <w:bCs w:val="0"/>
                <w:color w:val="auto"/>
                <w:sz w:val="24"/>
                <w:lang w:val="hr-HR"/>
              </w:rPr>
              <w:t xml:space="preserve">: </w:t>
            </w:r>
            <w:r w:rsidR="00FD6910" w:rsidRPr="005D2CF2">
              <w:rPr>
                <w:rFonts w:ascii="Arial" w:hAnsi="Arial" w:cs="Arial"/>
                <w:b w:val="0"/>
                <w:bCs w:val="0"/>
                <w:color w:val="auto"/>
                <w:sz w:val="24"/>
                <w:lang w:val="hr-HR"/>
              </w:rPr>
              <w:t>7</w:t>
            </w:r>
            <w:r w:rsidRPr="005D2CF2">
              <w:rPr>
                <w:rFonts w:ascii="Arial" w:hAnsi="Arial" w:cs="Arial"/>
                <w:b w:val="0"/>
                <w:bCs w:val="0"/>
                <w:i/>
                <w:color w:val="auto"/>
                <w:sz w:val="24"/>
                <w:lang w:val="hr-HR"/>
              </w:rPr>
              <w:t>/1</w:t>
            </w:r>
            <w:r w:rsidR="004C3DCC" w:rsidRPr="005D2CF2">
              <w:rPr>
                <w:rFonts w:ascii="Arial" w:hAnsi="Arial" w:cs="Arial"/>
                <w:b w:val="0"/>
                <w:bCs w:val="0"/>
                <w:i/>
                <w:color w:val="auto"/>
                <w:sz w:val="24"/>
                <w:lang w:val="hr-HR"/>
              </w:rPr>
              <w:t>9</w:t>
            </w:r>
            <w:r w:rsidRPr="005D2CF2">
              <w:rPr>
                <w:rFonts w:ascii="Arial" w:hAnsi="Arial" w:cs="Arial"/>
                <w:b w:val="0"/>
                <w:bCs w:val="0"/>
                <w:i/>
                <w:color w:val="auto"/>
                <w:sz w:val="24"/>
                <w:lang w:val="hr-HR"/>
              </w:rPr>
              <w:t>.</w:t>
            </w:r>
          </w:p>
          <w:p w14:paraId="00824C09" w14:textId="77777777" w:rsidR="00241EBD" w:rsidRPr="005D2CF2" w:rsidRDefault="00241EBD">
            <w:pPr>
              <w:jc w:val="center"/>
              <w:rPr>
                <w:rFonts w:ascii="Arial" w:hAnsi="Arial" w:cs="Arial"/>
                <w:color w:val="auto"/>
                <w:sz w:val="24"/>
                <w:szCs w:val="24"/>
                <w:lang w:val="hr-HR"/>
              </w:rPr>
            </w:pPr>
          </w:p>
        </w:tc>
      </w:tr>
    </w:tbl>
    <w:p w14:paraId="4EF19607" w14:textId="77777777" w:rsidR="00241EBD" w:rsidRPr="005D2CF2" w:rsidRDefault="00241EBD">
      <w:pPr>
        <w:pStyle w:val="Naslov"/>
        <w:jc w:val="left"/>
        <w:rPr>
          <w:rFonts w:ascii="Arial" w:hAnsi="Arial" w:cs="Arial"/>
          <w:b w:val="0"/>
          <w:bCs w:val="0"/>
          <w:color w:val="auto"/>
          <w:sz w:val="24"/>
          <w:lang w:val="hr-HR"/>
        </w:rPr>
      </w:pPr>
    </w:p>
    <w:p w14:paraId="7973DB86" w14:textId="77777777" w:rsidR="008B7B74" w:rsidRPr="005D2CF2" w:rsidRDefault="008B7B74" w:rsidP="008B7B74">
      <w:pPr>
        <w:pStyle w:val="Naslov"/>
        <w:jc w:val="left"/>
        <w:rPr>
          <w:rFonts w:ascii="Arial" w:hAnsi="Arial" w:cs="Arial"/>
          <w:b w:val="0"/>
          <w:bCs w:val="0"/>
          <w:color w:val="auto"/>
          <w:sz w:val="24"/>
          <w:lang w:val="hr-HR"/>
        </w:rPr>
      </w:pPr>
    </w:p>
    <w:p w14:paraId="29BF7C31" w14:textId="77777777" w:rsidR="008B7B74" w:rsidRPr="005D2CF2" w:rsidRDefault="008B7B74" w:rsidP="008B7B74">
      <w:pPr>
        <w:pStyle w:val="Naslov"/>
        <w:jc w:val="left"/>
        <w:rPr>
          <w:rFonts w:ascii="Arial" w:hAnsi="Arial" w:cs="Arial"/>
          <w:b w:val="0"/>
          <w:bCs w:val="0"/>
          <w:color w:val="auto"/>
          <w:sz w:val="24"/>
          <w:lang w:val="hr-HR"/>
        </w:rPr>
      </w:pPr>
    </w:p>
    <w:p w14:paraId="61F032DB" w14:textId="384FB5E7" w:rsidR="00241EBD" w:rsidRPr="005D2CF2" w:rsidRDefault="002527AF" w:rsidP="00A332B4">
      <w:pPr>
        <w:pStyle w:val="Naslov"/>
        <w:rPr>
          <w:rFonts w:ascii="Arial" w:hAnsi="Arial" w:cs="Arial"/>
          <w:b w:val="0"/>
          <w:bCs w:val="0"/>
          <w:color w:val="auto"/>
          <w:sz w:val="24"/>
        </w:rPr>
      </w:pPr>
      <w:r w:rsidRPr="005D2CF2">
        <w:rPr>
          <w:rFonts w:ascii="Arial" w:hAnsi="Arial" w:cs="Arial"/>
          <w:b w:val="0"/>
          <w:bCs w:val="0"/>
          <w:i/>
          <w:color w:val="auto"/>
          <w:sz w:val="24"/>
          <w:lang w:val="hr-HR"/>
        </w:rPr>
        <w:t xml:space="preserve">Pregrada, </w:t>
      </w:r>
      <w:r w:rsidR="00FD6910" w:rsidRPr="005D2CF2">
        <w:rPr>
          <w:rFonts w:ascii="Arial" w:hAnsi="Arial" w:cs="Arial"/>
          <w:b w:val="0"/>
          <w:bCs w:val="0"/>
          <w:i/>
          <w:color w:val="auto"/>
          <w:sz w:val="24"/>
          <w:lang w:val="hr-HR"/>
        </w:rPr>
        <w:t xml:space="preserve"> </w:t>
      </w:r>
      <w:r w:rsidR="008B7B74" w:rsidRPr="005D2CF2">
        <w:rPr>
          <w:rFonts w:ascii="Arial" w:hAnsi="Arial" w:cs="Arial"/>
          <w:b w:val="0"/>
          <w:bCs w:val="0"/>
          <w:i/>
          <w:color w:val="auto"/>
          <w:sz w:val="24"/>
          <w:lang w:val="hr-HR"/>
        </w:rPr>
        <w:t>srpanj  2019. godine</w:t>
      </w:r>
      <w:r w:rsidR="00E61413" w:rsidRPr="005D2CF2">
        <w:rPr>
          <w:rFonts w:ascii="Arial" w:hAnsi="Arial" w:cs="Arial"/>
          <w:b w:val="0"/>
          <w:bCs w:val="0"/>
          <w:i/>
          <w:color w:val="auto"/>
          <w:sz w:val="24"/>
          <w:lang w:val="hr-HR"/>
        </w:rPr>
        <w:t xml:space="preserve"> </w:t>
      </w:r>
      <w:r w:rsidR="004C3DCC" w:rsidRPr="005D2CF2">
        <w:rPr>
          <w:rFonts w:ascii="Arial" w:hAnsi="Arial" w:cs="Arial"/>
          <w:b w:val="0"/>
          <w:bCs w:val="0"/>
          <w:i/>
          <w:color w:val="auto"/>
          <w:sz w:val="24"/>
          <w:lang w:val="hr-HR"/>
        </w:rPr>
        <w:t xml:space="preserve"> </w:t>
      </w:r>
    </w:p>
    <w:p w14:paraId="56DBDB8A" w14:textId="77777777" w:rsidR="00241EBD" w:rsidRPr="005D2CF2" w:rsidRDefault="00241EBD">
      <w:pPr>
        <w:pStyle w:val="Naslov"/>
        <w:rPr>
          <w:rFonts w:ascii="Arial" w:hAnsi="Arial" w:cs="Arial"/>
          <w:b w:val="0"/>
          <w:bCs w:val="0"/>
          <w:i/>
          <w:color w:val="auto"/>
          <w:sz w:val="24"/>
          <w:lang w:val="hr-HR"/>
        </w:rPr>
      </w:pPr>
    </w:p>
    <w:p w14:paraId="666085D0" w14:textId="77777777" w:rsidR="000E0569" w:rsidRPr="005D2CF2" w:rsidRDefault="001E5004" w:rsidP="000E0569">
      <w:pPr>
        <w:pStyle w:val="Naslov"/>
        <w:rPr>
          <w:rFonts w:ascii="Arial" w:hAnsi="Arial" w:cs="Arial"/>
          <w:b w:val="0"/>
          <w:bCs w:val="0"/>
          <w:color w:val="auto"/>
          <w:sz w:val="24"/>
          <w:lang w:val="hr-HR"/>
        </w:rPr>
      </w:pPr>
      <w:r w:rsidRPr="005D2CF2">
        <w:rPr>
          <w:rFonts w:ascii="Arial" w:hAnsi="Arial" w:cs="Arial"/>
          <w:b w:val="0"/>
          <w:bCs w:val="0"/>
          <w:color w:val="auto"/>
          <w:sz w:val="24"/>
          <w:lang w:val="hr-HR"/>
        </w:rPr>
        <w:t xml:space="preserve">Projekt </w:t>
      </w:r>
    </w:p>
    <w:p w14:paraId="62C48188" w14:textId="246AA17A" w:rsidR="000E0569" w:rsidRPr="005D2CF2" w:rsidRDefault="000E0569" w:rsidP="000E0569">
      <w:pPr>
        <w:pStyle w:val="Naslov"/>
        <w:rPr>
          <w:rFonts w:ascii="Arial" w:hAnsi="Arial" w:cs="Arial"/>
          <w:b w:val="0"/>
          <w:bCs w:val="0"/>
          <w:color w:val="auto"/>
          <w:sz w:val="24"/>
        </w:rPr>
      </w:pPr>
      <w:r w:rsidRPr="005D2CF2">
        <w:rPr>
          <w:rFonts w:ascii="Arial" w:hAnsi="Arial" w:cs="Arial"/>
          <w:b w:val="0"/>
          <w:bCs w:val="0"/>
          <w:color w:val="auto"/>
          <w:sz w:val="24"/>
          <w:lang w:val="hr-HR"/>
        </w:rPr>
        <w:t>„Unapređenje osnovne prometne i komunalne zajedničke infrastrukture u Poduzetničkoj zoni</w:t>
      </w:r>
      <w:r w:rsidR="00A332B4" w:rsidRPr="005D2CF2">
        <w:rPr>
          <w:rFonts w:ascii="Arial" w:hAnsi="Arial" w:cs="Arial"/>
          <w:b w:val="0"/>
          <w:bCs w:val="0"/>
          <w:color w:val="auto"/>
          <w:sz w:val="24"/>
          <w:lang w:val="hr-HR"/>
        </w:rPr>
        <w:t xml:space="preserve"> Pregrada</w:t>
      </w:r>
      <w:r w:rsidRPr="005D2CF2">
        <w:rPr>
          <w:rFonts w:ascii="Arial" w:hAnsi="Arial" w:cs="Arial"/>
          <w:b w:val="0"/>
          <w:bCs w:val="0"/>
          <w:color w:val="auto"/>
          <w:sz w:val="24"/>
          <w:lang w:val="hr-HR"/>
        </w:rPr>
        <w:t>“</w:t>
      </w:r>
    </w:p>
    <w:p w14:paraId="0BEE8D3B" w14:textId="536B5F8B" w:rsidR="00241EBD" w:rsidRPr="005D2CF2" w:rsidRDefault="001E5004" w:rsidP="000E0569">
      <w:pPr>
        <w:pStyle w:val="Naslov"/>
        <w:rPr>
          <w:rFonts w:ascii="Arial" w:hAnsi="Arial" w:cs="Arial"/>
          <w:b w:val="0"/>
          <w:bCs w:val="0"/>
          <w:color w:val="auto"/>
          <w:sz w:val="24"/>
          <w:lang w:val="hr-HR"/>
        </w:rPr>
      </w:pPr>
      <w:r w:rsidRPr="005D2CF2">
        <w:rPr>
          <w:rFonts w:ascii="Arial" w:hAnsi="Arial" w:cs="Arial"/>
          <w:b w:val="0"/>
          <w:bCs w:val="0"/>
          <w:color w:val="auto"/>
          <w:sz w:val="24"/>
          <w:lang w:val="hr-HR"/>
        </w:rPr>
        <w:t xml:space="preserve"> sufinancira Europska unija iz Europskog fonda za regionalni razvoj.</w:t>
      </w:r>
    </w:p>
    <w:p w14:paraId="21A96FBC" w14:textId="77777777" w:rsidR="001625E5" w:rsidRPr="005D2CF2" w:rsidRDefault="001625E5" w:rsidP="00F76A2E">
      <w:pPr>
        <w:pStyle w:val="Naslov"/>
        <w:rPr>
          <w:rFonts w:ascii="Arial" w:hAnsi="Arial" w:cs="Arial"/>
          <w:b w:val="0"/>
          <w:bCs w:val="0"/>
          <w:color w:val="auto"/>
          <w:sz w:val="24"/>
          <w:lang w:val="hr-HR"/>
        </w:rPr>
      </w:pPr>
    </w:p>
    <w:p w14:paraId="4512E626" w14:textId="666361ED" w:rsidR="0031138D" w:rsidRPr="005D2CF2" w:rsidRDefault="0031138D" w:rsidP="00F76A2E">
      <w:pPr>
        <w:pStyle w:val="Naslov"/>
        <w:rPr>
          <w:rFonts w:ascii="Arial" w:hAnsi="Arial" w:cs="Arial"/>
          <w:b w:val="0"/>
          <w:bCs w:val="0"/>
          <w:color w:val="auto"/>
          <w:sz w:val="24"/>
          <w:lang w:val="hr-HR"/>
        </w:rPr>
      </w:pPr>
    </w:p>
    <w:p w14:paraId="54CF0FC3" w14:textId="47D05B95" w:rsidR="0031138D" w:rsidRPr="005D2CF2" w:rsidRDefault="001E5004" w:rsidP="00F76A2E">
      <w:pPr>
        <w:pStyle w:val="Naslov"/>
        <w:rPr>
          <w:rFonts w:ascii="Arial" w:hAnsi="Arial" w:cs="Arial"/>
          <w:b w:val="0"/>
          <w:bCs w:val="0"/>
          <w:i/>
          <w:color w:val="auto"/>
          <w:sz w:val="24"/>
          <w:lang w:val="hr-HR"/>
        </w:rPr>
      </w:pPr>
      <w:r w:rsidRPr="005D2CF2">
        <w:rPr>
          <w:rFonts w:ascii="Arial" w:hAnsi="Arial" w:cs="Arial"/>
          <w:b w:val="0"/>
          <w:bCs w:val="0"/>
          <w:color w:val="auto"/>
          <w:sz w:val="24"/>
          <w:lang w:val="hr-HR"/>
        </w:rPr>
        <w:t>Sadržaj dokumenta isključiva je odgovornost Grada Pregrade</w:t>
      </w:r>
    </w:p>
    <w:p w14:paraId="580F6F41" w14:textId="1032B1BF" w:rsidR="0031138D" w:rsidRPr="005D2CF2" w:rsidRDefault="0031138D" w:rsidP="00F76A2E">
      <w:pPr>
        <w:pStyle w:val="Naslov"/>
        <w:rPr>
          <w:rFonts w:ascii="Arial" w:hAnsi="Arial" w:cs="Arial"/>
          <w:b w:val="0"/>
          <w:bCs w:val="0"/>
          <w:i/>
          <w:color w:val="auto"/>
          <w:sz w:val="24"/>
          <w:lang w:val="hr-HR"/>
        </w:rPr>
      </w:pPr>
    </w:p>
    <w:p w14:paraId="03D9A64F" w14:textId="789164E8" w:rsidR="0031138D" w:rsidRPr="005D2CF2" w:rsidRDefault="001625E5" w:rsidP="00F76A2E">
      <w:pPr>
        <w:pStyle w:val="Naslov"/>
        <w:rPr>
          <w:rFonts w:ascii="Arial" w:hAnsi="Arial" w:cs="Arial"/>
          <w:i/>
          <w:color w:val="FF0000"/>
          <w:sz w:val="24"/>
          <w:lang w:val="hr-HR"/>
        </w:rPr>
      </w:pPr>
      <w:r w:rsidRPr="005D2CF2">
        <w:rPr>
          <w:rFonts w:ascii="Arial" w:hAnsi="Arial" w:cs="Arial"/>
          <w:noProof/>
          <w:sz w:val="24"/>
          <w:lang w:val="hr-HR"/>
        </w:rPr>
        <w:drawing>
          <wp:inline distT="0" distB="0" distL="0" distR="0" wp14:anchorId="7CD917BB" wp14:editId="2F706017">
            <wp:extent cx="5860112" cy="1272209"/>
            <wp:effectExtent l="0" t="0" r="7620" b="4445"/>
            <wp:docPr id="33"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0510" cy="1272296"/>
                    </a:xfrm>
                    <a:prstGeom prst="rect">
                      <a:avLst/>
                    </a:prstGeom>
                    <a:noFill/>
                  </pic:spPr>
                </pic:pic>
              </a:graphicData>
            </a:graphic>
          </wp:inline>
        </w:drawing>
      </w:r>
    </w:p>
    <w:p w14:paraId="02E75695" w14:textId="341E2BAA" w:rsidR="0031138D" w:rsidRPr="005D2CF2" w:rsidRDefault="0031138D" w:rsidP="00F76A2E">
      <w:pPr>
        <w:pStyle w:val="Naslov"/>
        <w:rPr>
          <w:rFonts w:ascii="Arial" w:hAnsi="Arial" w:cs="Arial"/>
          <w:i/>
          <w:color w:val="FF0000"/>
          <w:sz w:val="24"/>
          <w:lang w:val="hr-HR"/>
        </w:rPr>
      </w:pPr>
    </w:p>
    <w:p w14:paraId="047DF393" w14:textId="03358057" w:rsidR="0031138D" w:rsidRPr="005D2CF2" w:rsidRDefault="0031138D" w:rsidP="00F76A2E">
      <w:pPr>
        <w:pStyle w:val="Naslov"/>
        <w:rPr>
          <w:rFonts w:ascii="Arial" w:hAnsi="Arial" w:cs="Arial"/>
          <w:i/>
          <w:color w:val="FF0000"/>
          <w:sz w:val="24"/>
          <w:lang w:val="hr-HR"/>
        </w:rPr>
      </w:pPr>
    </w:p>
    <w:bookmarkStart w:id="3" w:name="_Toc20140632" w:displacedByCustomXml="next"/>
    <w:sdt>
      <w:sdtPr>
        <w:rPr>
          <w:rFonts w:ascii="Times New Roman" w:eastAsia="Times New Roman" w:hAnsi="Times New Roman" w:cs="Arial"/>
          <w:color w:val="00000A"/>
          <w:sz w:val="24"/>
          <w:szCs w:val="24"/>
          <w:lang w:val="en-US" w:eastAsia="en-US"/>
        </w:rPr>
        <w:id w:val="1196525127"/>
        <w:docPartObj>
          <w:docPartGallery w:val="Table of Contents"/>
          <w:docPartUnique/>
        </w:docPartObj>
      </w:sdtPr>
      <w:sdtEndPr/>
      <w:sdtContent>
        <w:p w14:paraId="59ACDAC3" w14:textId="77777777" w:rsidR="00241EBD" w:rsidRPr="005D2CF2" w:rsidRDefault="002527AF">
          <w:pPr>
            <w:pStyle w:val="TOCNaslov"/>
            <w:rPr>
              <w:rFonts w:cs="Arial"/>
              <w:sz w:val="24"/>
              <w:szCs w:val="24"/>
            </w:rPr>
          </w:pPr>
          <w:r w:rsidRPr="005D2CF2">
            <w:rPr>
              <w:rFonts w:cs="Arial"/>
              <w:sz w:val="24"/>
              <w:szCs w:val="24"/>
            </w:rPr>
            <w:t>Sadržaj</w:t>
          </w:r>
          <w:bookmarkEnd w:id="3"/>
        </w:p>
        <w:p w14:paraId="7E084E59" w14:textId="119F84C7" w:rsidR="00CB6F75" w:rsidRDefault="002527AF">
          <w:pPr>
            <w:pStyle w:val="Sadraj1"/>
            <w:tabs>
              <w:tab w:val="right" w:leader="dot" w:pos="10110"/>
            </w:tabs>
            <w:rPr>
              <w:rFonts w:asciiTheme="minorHAnsi" w:eastAsiaTheme="minorEastAsia" w:hAnsiTheme="minorHAnsi" w:cstheme="minorBidi"/>
              <w:noProof/>
              <w:color w:val="auto"/>
              <w:sz w:val="22"/>
              <w:szCs w:val="22"/>
              <w:lang w:val="hr-HR" w:eastAsia="hr-HR"/>
            </w:rPr>
          </w:pPr>
          <w:r>
            <w:fldChar w:fldCharType="begin"/>
          </w:r>
          <w:r>
            <w:instrText>TOC \z \o "1-3" \u \h</w:instrText>
          </w:r>
          <w:r>
            <w:fldChar w:fldCharType="separate"/>
          </w:r>
          <w:hyperlink w:anchor="_Toc20140632" w:history="1">
            <w:r w:rsidR="00CB6F75" w:rsidRPr="005B48D6">
              <w:rPr>
                <w:rStyle w:val="Hiperveza"/>
                <w:rFonts w:cs="Arial"/>
                <w:noProof/>
              </w:rPr>
              <w:t>Sadržaj</w:t>
            </w:r>
            <w:r w:rsidR="00CB6F75">
              <w:rPr>
                <w:noProof/>
                <w:webHidden/>
              </w:rPr>
              <w:tab/>
            </w:r>
            <w:r w:rsidR="00CB6F75">
              <w:rPr>
                <w:noProof/>
                <w:webHidden/>
              </w:rPr>
              <w:fldChar w:fldCharType="begin"/>
            </w:r>
            <w:r w:rsidR="00CB6F75">
              <w:rPr>
                <w:noProof/>
                <w:webHidden/>
              </w:rPr>
              <w:instrText xml:space="preserve"> PAGEREF _Toc20140632 \h </w:instrText>
            </w:r>
            <w:r w:rsidR="00CB6F75">
              <w:rPr>
                <w:noProof/>
                <w:webHidden/>
              </w:rPr>
            </w:r>
            <w:r w:rsidR="00CB6F75">
              <w:rPr>
                <w:noProof/>
                <w:webHidden/>
              </w:rPr>
              <w:fldChar w:fldCharType="separate"/>
            </w:r>
            <w:r w:rsidR="00CB6F75">
              <w:rPr>
                <w:noProof/>
                <w:webHidden/>
              </w:rPr>
              <w:t>2</w:t>
            </w:r>
            <w:r w:rsidR="00CB6F75">
              <w:rPr>
                <w:noProof/>
                <w:webHidden/>
              </w:rPr>
              <w:fldChar w:fldCharType="end"/>
            </w:r>
          </w:hyperlink>
        </w:p>
        <w:p w14:paraId="1FB2B740" w14:textId="7F977E23" w:rsidR="00CB6F75" w:rsidRDefault="00A14126">
          <w:pPr>
            <w:pStyle w:val="Sadraj1"/>
            <w:tabs>
              <w:tab w:val="right" w:leader="dot" w:pos="10110"/>
            </w:tabs>
            <w:rPr>
              <w:rFonts w:asciiTheme="minorHAnsi" w:eastAsiaTheme="minorEastAsia" w:hAnsiTheme="minorHAnsi" w:cstheme="minorBidi"/>
              <w:noProof/>
              <w:color w:val="auto"/>
              <w:sz w:val="22"/>
              <w:szCs w:val="22"/>
              <w:lang w:val="hr-HR" w:eastAsia="hr-HR"/>
            </w:rPr>
          </w:pPr>
          <w:hyperlink w:anchor="_Toc20140633" w:history="1">
            <w:r w:rsidR="00CB6F75" w:rsidRPr="005B48D6">
              <w:rPr>
                <w:rStyle w:val="Hiperveza"/>
                <w:rFonts w:eastAsia="Arial" w:cs="Arial"/>
                <w:noProof/>
                <w:lang w:val="hr-HR"/>
              </w:rPr>
              <w:t>1.     OPĆI PODACI</w:t>
            </w:r>
            <w:r w:rsidR="00CB6F75">
              <w:rPr>
                <w:noProof/>
                <w:webHidden/>
              </w:rPr>
              <w:tab/>
            </w:r>
            <w:r w:rsidR="00CB6F75">
              <w:rPr>
                <w:noProof/>
                <w:webHidden/>
              </w:rPr>
              <w:fldChar w:fldCharType="begin"/>
            </w:r>
            <w:r w:rsidR="00CB6F75">
              <w:rPr>
                <w:noProof/>
                <w:webHidden/>
              </w:rPr>
              <w:instrText xml:space="preserve"> PAGEREF _Toc20140633 \h </w:instrText>
            </w:r>
            <w:r w:rsidR="00CB6F75">
              <w:rPr>
                <w:noProof/>
                <w:webHidden/>
              </w:rPr>
            </w:r>
            <w:r w:rsidR="00CB6F75">
              <w:rPr>
                <w:noProof/>
                <w:webHidden/>
              </w:rPr>
              <w:fldChar w:fldCharType="separate"/>
            </w:r>
            <w:r w:rsidR="00CB6F75">
              <w:rPr>
                <w:noProof/>
                <w:webHidden/>
              </w:rPr>
              <w:t>4</w:t>
            </w:r>
            <w:r w:rsidR="00CB6F75">
              <w:rPr>
                <w:noProof/>
                <w:webHidden/>
              </w:rPr>
              <w:fldChar w:fldCharType="end"/>
            </w:r>
          </w:hyperlink>
        </w:p>
        <w:p w14:paraId="262CE319" w14:textId="56300286"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34" w:history="1">
            <w:r w:rsidR="00CB6F75" w:rsidRPr="005B48D6">
              <w:rPr>
                <w:rStyle w:val="Hiperveza"/>
                <w:rFonts w:eastAsia="Arial" w:cs="Arial"/>
                <w:noProof/>
                <w:lang w:val="hr-HR"/>
              </w:rPr>
              <w:t>1.1.PODACI O NARUČITELJU</w:t>
            </w:r>
            <w:r w:rsidR="00CB6F75">
              <w:rPr>
                <w:noProof/>
                <w:webHidden/>
              </w:rPr>
              <w:tab/>
            </w:r>
            <w:r w:rsidR="00CB6F75">
              <w:rPr>
                <w:noProof/>
                <w:webHidden/>
              </w:rPr>
              <w:fldChar w:fldCharType="begin"/>
            </w:r>
            <w:r w:rsidR="00CB6F75">
              <w:rPr>
                <w:noProof/>
                <w:webHidden/>
              </w:rPr>
              <w:instrText xml:space="preserve"> PAGEREF _Toc20140634 \h </w:instrText>
            </w:r>
            <w:r w:rsidR="00CB6F75">
              <w:rPr>
                <w:noProof/>
                <w:webHidden/>
              </w:rPr>
            </w:r>
            <w:r w:rsidR="00CB6F75">
              <w:rPr>
                <w:noProof/>
                <w:webHidden/>
              </w:rPr>
              <w:fldChar w:fldCharType="separate"/>
            </w:r>
            <w:r w:rsidR="00CB6F75">
              <w:rPr>
                <w:noProof/>
                <w:webHidden/>
              </w:rPr>
              <w:t>4</w:t>
            </w:r>
            <w:r w:rsidR="00CB6F75">
              <w:rPr>
                <w:noProof/>
                <w:webHidden/>
              </w:rPr>
              <w:fldChar w:fldCharType="end"/>
            </w:r>
          </w:hyperlink>
        </w:p>
        <w:p w14:paraId="23110F8C" w14:textId="61AC6356"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35" w:history="1">
            <w:r w:rsidR="00CB6F75" w:rsidRPr="005B48D6">
              <w:rPr>
                <w:rStyle w:val="Hiperveza"/>
                <w:rFonts w:eastAsia="Arial" w:cs="Arial"/>
                <w:noProof/>
                <w:lang w:val="hr-HR"/>
              </w:rPr>
              <w:t>1.2. OSOBA  ZADUŽENA ZA KOMUNIKACIJU S GOSPODARSKIM SUBJEKTIMA</w:t>
            </w:r>
            <w:r w:rsidR="00CB6F75">
              <w:rPr>
                <w:noProof/>
                <w:webHidden/>
              </w:rPr>
              <w:tab/>
            </w:r>
            <w:r w:rsidR="00CB6F75">
              <w:rPr>
                <w:noProof/>
                <w:webHidden/>
              </w:rPr>
              <w:fldChar w:fldCharType="begin"/>
            </w:r>
            <w:r w:rsidR="00CB6F75">
              <w:rPr>
                <w:noProof/>
                <w:webHidden/>
              </w:rPr>
              <w:instrText xml:space="preserve"> PAGEREF _Toc20140635 \h </w:instrText>
            </w:r>
            <w:r w:rsidR="00CB6F75">
              <w:rPr>
                <w:noProof/>
                <w:webHidden/>
              </w:rPr>
            </w:r>
            <w:r w:rsidR="00CB6F75">
              <w:rPr>
                <w:noProof/>
                <w:webHidden/>
              </w:rPr>
              <w:fldChar w:fldCharType="separate"/>
            </w:r>
            <w:r w:rsidR="00CB6F75">
              <w:rPr>
                <w:noProof/>
                <w:webHidden/>
              </w:rPr>
              <w:t>4</w:t>
            </w:r>
            <w:r w:rsidR="00CB6F75">
              <w:rPr>
                <w:noProof/>
                <w:webHidden/>
              </w:rPr>
              <w:fldChar w:fldCharType="end"/>
            </w:r>
          </w:hyperlink>
        </w:p>
        <w:p w14:paraId="608E430D" w14:textId="53E25E23"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36" w:history="1">
            <w:r w:rsidR="00CB6F75" w:rsidRPr="005B48D6">
              <w:rPr>
                <w:rStyle w:val="Hiperveza"/>
                <w:rFonts w:eastAsia="Arial" w:cs="Arial"/>
                <w:noProof/>
                <w:lang w:val="hr-HR"/>
              </w:rPr>
              <w:t>1.3.EVIDENCIJSKI BROJ NABAVE: 7 /19</w:t>
            </w:r>
            <w:r w:rsidR="00CB6F75">
              <w:rPr>
                <w:noProof/>
                <w:webHidden/>
              </w:rPr>
              <w:tab/>
            </w:r>
            <w:r w:rsidR="00CB6F75">
              <w:rPr>
                <w:noProof/>
                <w:webHidden/>
              </w:rPr>
              <w:fldChar w:fldCharType="begin"/>
            </w:r>
            <w:r w:rsidR="00CB6F75">
              <w:rPr>
                <w:noProof/>
                <w:webHidden/>
              </w:rPr>
              <w:instrText xml:space="preserve"> PAGEREF _Toc20140636 \h </w:instrText>
            </w:r>
            <w:r w:rsidR="00CB6F75">
              <w:rPr>
                <w:noProof/>
                <w:webHidden/>
              </w:rPr>
            </w:r>
            <w:r w:rsidR="00CB6F75">
              <w:rPr>
                <w:noProof/>
                <w:webHidden/>
              </w:rPr>
              <w:fldChar w:fldCharType="separate"/>
            </w:r>
            <w:r w:rsidR="00CB6F75">
              <w:rPr>
                <w:noProof/>
                <w:webHidden/>
              </w:rPr>
              <w:t>5</w:t>
            </w:r>
            <w:r w:rsidR="00CB6F75">
              <w:rPr>
                <w:noProof/>
                <w:webHidden/>
              </w:rPr>
              <w:fldChar w:fldCharType="end"/>
            </w:r>
          </w:hyperlink>
        </w:p>
        <w:p w14:paraId="4CAF37B8" w14:textId="2E1005FB"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37" w:history="1">
            <w:r w:rsidR="00CB6F75" w:rsidRPr="005B48D6">
              <w:rPr>
                <w:rStyle w:val="Hiperveza"/>
                <w:rFonts w:eastAsia="Arial" w:cs="Arial"/>
                <w:noProof/>
                <w:lang w:val="hr-HR"/>
              </w:rPr>
              <w:t>1.4.POPIS GOSPODARSKIH SUBJEKATA S KOJIMA JE NARUČITELJ U SUKOBU INTERESA</w:t>
            </w:r>
            <w:r w:rsidR="00CB6F75">
              <w:rPr>
                <w:noProof/>
                <w:webHidden/>
              </w:rPr>
              <w:tab/>
            </w:r>
            <w:r w:rsidR="00CB6F75">
              <w:rPr>
                <w:noProof/>
                <w:webHidden/>
              </w:rPr>
              <w:fldChar w:fldCharType="begin"/>
            </w:r>
            <w:r w:rsidR="00CB6F75">
              <w:rPr>
                <w:noProof/>
                <w:webHidden/>
              </w:rPr>
              <w:instrText xml:space="preserve"> PAGEREF _Toc20140637 \h </w:instrText>
            </w:r>
            <w:r w:rsidR="00CB6F75">
              <w:rPr>
                <w:noProof/>
                <w:webHidden/>
              </w:rPr>
            </w:r>
            <w:r w:rsidR="00CB6F75">
              <w:rPr>
                <w:noProof/>
                <w:webHidden/>
              </w:rPr>
              <w:fldChar w:fldCharType="separate"/>
            </w:r>
            <w:r w:rsidR="00CB6F75">
              <w:rPr>
                <w:noProof/>
                <w:webHidden/>
              </w:rPr>
              <w:t>5</w:t>
            </w:r>
            <w:r w:rsidR="00CB6F75">
              <w:rPr>
                <w:noProof/>
                <w:webHidden/>
              </w:rPr>
              <w:fldChar w:fldCharType="end"/>
            </w:r>
          </w:hyperlink>
        </w:p>
        <w:p w14:paraId="78F95A31" w14:textId="068D5C3B"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38" w:history="1">
            <w:r w:rsidR="00CB6F75" w:rsidRPr="005B48D6">
              <w:rPr>
                <w:rStyle w:val="Hiperveza"/>
                <w:rFonts w:eastAsia="Arial" w:cs="Arial"/>
                <w:noProof/>
                <w:lang w:val="hr-HR"/>
              </w:rPr>
              <w:t>1.5.VRSTA POSTUPKA JAVNE NABAVE</w:t>
            </w:r>
            <w:r w:rsidR="00CB6F75">
              <w:rPr>
                <w:noProof/>
                <w:webHidden/>
              </w:rPr>
              <w:tab/>
            </w:r>
            <w:r w:rsidR="00CB6F75">
              <w:rPr>
                <w:noProof/>
                <w:webHidden/>
              </w:rPr>
              <w:fldChar w:fldCharType="begin"/>
            </w:r>
            <w:r w:rsidR="00CB6F75">
              <w:rPr>
                <w:noProof/>
                <w:webHidden/>
              </w:rPr>
              <w:instrText xml:space="preserve"> PAGEREF _Toc20140638 \h </w:instrText>
            </w:r>
            <w:r w:rsidR="00CB6F75">
              <w:rPr>
                <w:noProof/>
                <w:webHidden/>
              </w:rPr>
            </w:r>
            <w:r w:rsidR="00CB6F75">
              <w:rPr>
                <w:noProof/>
                <w:webHidden/>
              </w:rPr>
              <w:fldChar w:fldCharType="separate"/>
            </w:r>
            <w:r w:rsidR="00CB6F75">
              <w:rPr>
                <w:noProof/>
                <w:webHidden/>
              </w:rPr>
              <w:t>5</w:t>
            </w:r>
            <w:r w:rsidR="00CB6F75">
              <w:rPr>
                <w:noProof/>
                <w:webHidden/>
              </w:rPr>
              <w:fldChar w:fldCharType="end"/>
            </w:r>
          </w:hyperlink>
        </w:p>
        <w:p w14:paraId="11060D87" w14:textId="43449161"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39" w:history="1">
            <w:r w:rsidR="00CB6F75" w:rsidRPr="005B48D6">
              <w:rPr>
                <w:rStyle w:val="Hiperveza"/>
                <w:rFonts w:eastAsia="Arial" w:cs="Arial"/>
                <w:noProof/>
                <w:lang w:val="hr-HR"/>
              </w:rPr>
              <w:t>1.6.VRSTA UGOVORA O JAVNOJ NABAVI</w:t>
            </w:r>
            <w:r w:rsidR="00CB6F75">
              <w:rPr>
                <w:noProof/>
                <w:webHidden/>
              </w:rPr>
              <w:tab/>
            </w:r>
            <w:r w:rsidR="00CB6F75">
              <w:rPr>
                <w:noProof/>
                <w:webHidden/>
              </w:rPr>
              <w:fldChar w:fldCharType="begin"/>
            </w:r>
            <w:r w:rsidR="00CB6F75">
              <w:rPr>
                <w:noProof/>
                <w:webHidden/>
              </w:rPr>
              <w:instrText xml:space="preserve"> PAGEREF _Toc20140639 \h </w:instrText>
            </w:r>
            <w:r w:rsidR="00CB6F75">
              <w:rPr>
                <w:noProof/>
                <w:webHidden/>
              </w:rPr>
            </w:r>
            <w:r w:rsidR="00CB6F75">
              <w:rPr>
                <w:noProof/>
                <w:webHidden/>
              </w:rPr>
              <w:fldChar w:fldCharType="separate"/>
            </w:r>
            <w:r w:rsidR="00CB6F75">
              <w:rPr>
                <w:noProof/>
                <w:webHidden/>
              </w:rPr>
              <w:t>5</w:t>
            </w:r>
            <w:r w:rsidR="00CB6F75">
              <w:rPr>
                <w:noProof/>
                <w:webHidden/>
              </w:rPr>
              <w:fldChar w:fldCharType="end"/>
            </w:r>
          </w:hyperlink>
        </w:p>
        <w:p w14:paraId="3041B41C" w14:textId="5A06092F"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40" w:history="1">
            <w:r w:rsidR="00CB6F75" w:rsidRPr="005B48D6">
              <w:rPr>
                <w:rStyle w:val="Hiperveza"/>
                <w:rFonts w:eastAsia="Arial" w:cs="Arial"/>
                <w:noProof/>
                <w:lang w:val="hr-HR"/>
              </w:rPr>
              <w:t>1.7.PROCIJENJENA VRIJEDNOST NABAVE</w:t>
            </w:r>
            <w:r w:rsidR="00CB6F75">
              <w:rPr>
                <w:noProof/>
                <w:webHidden/>
              </w:rPr>
              <w:tab/>
            </w:r>
            <w:r w:rsidR="00CB6F75">
              <w:rPr>
                <w:noProof/>
                <w:webHidden/>
              </w:rPr>
              <w:fldChar w:fldCharType="begin"/>
            </w:r>
            <w:r w:rsidR="00CB6F75">
              <w:rPr>
                <w:noProof/>
                <w:webHidden/>
              </w:rPr>
              <w:instrText xml:space="preserve"> PAGEREF _Toc20140640 \h </w:instrText>
            </w:r>
            <w:r w:rsidR="00CB6F75">
              <w:rPr>
                <w:noProof/>
                <w:webHidden/>
              </w:rPr>
            </w:r>
            <w:r w:rsidR="00CB6F75">
              <w:rPr>
                <w:noProof/>
                <w:webHidden/>
              </w:rPr>
              <w:fldChar w:fldCharType="separate"/>
            </w:r>
            <w:r w:rsidR="00CB6F75">
              <w:rPr>
                <w:noProof/>
                <w:webHidden/>
              </w:rPr>
              <w:t>6</w:t>
            </w:r>
            <w:r w:rsidR="00CB6F75">
              <w:rPr>
                <w:noProof/>
                <w:webHidden/>
              </w:rPr>
              <w:fldChar w:fldCharType="end"/>
            </w:r>
          </w:hyperlink>
        </w:p>
        <w:p w14:paraId="63A75542" w14:textId="58495CB5"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41" w:history="1">
            <w:r w:rsidR="00CB6F75" w:rsidRPr="005B48D6">
              <w:rPr>
                <w:rStyle w:val="Hiperveza"/>
                <w:rFonts w:eastAsia="Arial" w:cs="Arial"/>
                <w:noProof/>
                <w:lang w:val="hr-HR"/>
              </w:rPr>
              <w:t>1.8. NAVOD USPOSTAVLJA LI SE DINAMIČKI SUSTAV NABAVE</w:t>
            </w:r>
            <w:r w:rsidR="00CB6F75">
              <w:rPr>
                <w:noProof/>
                <w:webHidden/>
              </w:rPr>
              <w:tab/>
            </w:r>
            <w:r w:rsidR="00CB6F75">
              <w:rPr>
                <w:noProof/>
                <w:webHidden/>
              </w:rPr>
              <w:fldChar w:fldCharType="begin"/>
            </w:r>
            <w:r w:rsidR="00CB6F75">
              <w:rPr>
                <w:noProof/>
                <w:webHidden/>
              </w:rPr>
              <w:instrText xml:space="preserve"> PAGEREF _Toc20140641 \h </w:instrText>
            </w:r>
            <w:r w:rsidR="00CB6F75">
              <w:rPr>
                <w:noProof/>
                <w:webHidden/>
              </w:rPr>
            </w:r>
            <w:r w:rsidR="00CB6F75">
              <w:rPr>
                <w:noProof/>
                <w:webHidden/>
              </w:rPr>
              <w:fldChar w:fldCharType="separate"/>
            </w:r>
            <w:r w:rsidR="00CB6F75">
              <w:rPr>
                <w:noProof/>
                <w:webHidden/>
              </w:rPr>
              <w:t>6</w:t>
            </w:r>
            <w:r w:rsidR="00CB6F75">
              <w:rPr>
                <w:noProof/>
                <w:webHidden/>
              </w:rPr>
              <w:fldChar w:fldCharType="end"/>
            </w:r>
          </w:hyperlink>
        </w:p>
        <w:p w14:paraId="257EC2EF" w14:textId="3C7EEEA4"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42" w:history="1">
            <w:r w:rsidR="00CB6F75" w:rsidRPr="005B48D6">
              <w:rPr>
                <w:rStyle w:val="Hiperveza"/>
                <w:rFonts w:eastAsia="Arial" w:cs="Arial"/>
                <w:noProof/>
                <w:lang w:val="hr-HR"/>
              </w:rPr>
              <w:t>1.9. NAVOD PROVODI LI SE ELEKTRONIČKA DRAŽBA</w:t>
            </w:r>
            <w:r w:rsidR="00CB6F75">
              <w:rPr>
                <w:noProof/>
                <w:webHidden/>
              </w:rPr>
              <w:tab/>
            </w:r>
            <w:r w:rsidR="00CB6F75">
              <w:rPr>
                <w:noProof/>
                <w:webHidden/>
              </w:rPr>
              <w:fldChar w:fldCharType="begin"/>
            </w:r>
            <w:r w:rsidR="00CB6F75">
              <w:rPr>
                <w:noProof/>
                <w:webHidden/>
              </w:rPr>
              <w:instrText xml:space="preserve"> PAGEREF _Toc20140642 \h </w:instrText>
            </w:r>
            <w:r w:rsidR="00CB6F75">
              <w:rPr>
                <w:noProof/>
                <w:webHidden/>
              </w:rPr>
            </w:r>
            <w:r w:rsidR="00CB6F75">
              <w:rPr>
                <w:noProof/>
                <w:webHidden/>
              </w:rPr>
              <w:fldChar w:fldCharType="separate"/>
            </w:r>
            <w:r w:rsidR="00CB6F75">
              <w:rPr>
                <w:noProof/>
                <w:webHidden/>
              </w:rPr>
              <w:t>6</w:t>
            </w:r>
            <w:r w:rsidR="00CB6F75">
              <w:rPr>
                <w:noProof/>
                <w:webHidden/>
              </w:rPr>
              <w:fldChar w:fldCharType="end"/>
            </w:r>
          </w:hyperlink>
        </w:p>
        <w:p w14:paraId="0B090B44" w14:textId="4225B96C"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43" w:history="1">
            <w:r w:rsidR="00CB6F75" w:rsidRPr="005B48D6">
              <w:rPr>
                <w:rStyle w:val="Hiperveza"/>
                <w:rFonts w:eastAsia="Arial" w:cs="Arial"/>
                <w:noProof/>
                <w:lang w:val="hr-HR"/>
              </w:rPr>
              <w:t>1.10. ELEKTRONIČKA DOSTAVA PONUDA</w:t>
            </w:r>
            <w:r w:rsidR="00CB6F75">
              <w:rPr>
                <w:noProof/>
                <w:webHidden/>
              </w:rPr>
              <w:tab/>
            </w:r>
            <w:r w:rsidR="00CB6F75">
              <w:rPr>
                <w:noProof/>
                <w:webHidden/>
              </w:rPr>
              <w:fldChar w:fldCharType="begin"/>
            </w:r>
            <w:r w:rsidR="00CB6F75">
              <w:rPr>
                <w:noProof/>
                <w:webHidden/>
              </w:rPr>
              <w:instrText xml:space="preserve"> PAGEREF _Toc20140643 \h </w:instrText>
            </w:r>
            <w:r w:rsidR="00CB6F75">
              <w:rPr>
                <w:noProof/>
                <w:webHidden/>
              </w:rPr>
            </w:r>
            <w:r w:rsidR="00CB6F75">
              <w:rPr>
                <w:noProof/>
                <w:webHidden/>
              </w:rPr>
              <w:fldChar w:fldCharType="separate"/>
            </w:r>
            <w:r w:rsidR="00CB6F75">
              <w:rPr>
                <w:noProof/>
                <w:webHidden/>
              </w:rPr>
              <w:t>6</w:t>
            </w:r>
            <w:r w:rsidR="00CB6F75">
              <w:rPr>
                <w:noProof/>
                <w:webHidden/>
              </w:rPr>
              <w:fldChar w:fldCharType="end"/>
            </w:r>
          </w:hyperlink>
        </w:p>
        <w:p w14:paraId="7501EB45" w14:textId="31CC998E"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44" w:history="1">
            <w:r w:rsidR="00CB6F75" w:rsidRPr="005B48D6">
              <w:rPr>
                <w:rStyle w:val="Hiperveza"/>
                <w:rFonts w:eastAsia="Arial" w:cs="Arial"/>
                <w:noProof/>
                <w:lang w:val="hr-HR"/>
              </w:rPr>
              <w:t>1.11. INTERNETSKA STRANICA NA KOJOJ JE OBJAVLJENO IZVJEŠĆE O PROVEDENOM  SAVJETOVANJU SA  ZAINTERESIRANIM  GOSPODARSKIM SUBJEKTIMA</w:t>
            </w:r>
            <w:r w:rsidR="00CB6F75">
              <w:rPr>
                <w:noProof/>
                <w:webHidden/>
              </w:rPr>
              <w:tab/>
            </w:r>
            <w:r w:rsidR="00CB6F75">
              <w:rPr>
                <w:noProof/>
                <w:webHidden/>
              </w:rPr>
              <w:fldChar w:fldCharType="begin"/>
            </w:r>
            <w:r w:rsidR="00CB6F75">
              <w:rPr>
                <w:noProof/>
                <w:webHidden/>
              </w:rPr>
              <w:instrText xml:space="preserve"> PAGEREF _Toc20140644 \h </w:instrText>
            </w:r>
            <w:r w:rsidR="00CB6F75">
              <w:rPr>
                <w:noProof/>
                <w:webHidden/>
              </w:rPr>
            </w:r>
            <w:r w:rsidR="00CB6F75">
              <w:rPr>
                <w:noProof/>
                <w:webHidden/>
              </w:rPr>
              <w:fldChar w:fldCharType="separate"/>
            </w:r>
            <w:r w:rsidR="00CB6F75">
              <w:rPr>
                <w:noProof/>
                <w:webHidden/>
              </w:rPr>
              <w:t>6</w:t>
            </w:r>
            <w:r w:rsidR="00CB6F75">
              <w:rPr>
                <w:noProof/>
                <w:webHidden/>
              </w:rPr>
              <w:fldChar w:fldCharType="end"/>
            </w:r>
          </w:hyperlink>
        </w:p>
        <w:p w14:paraId="65AB9F6A" w14:textId="4BF1DAF3" w:rsidR="00CB6F75" w:rsidRDefault="00A14126">
          <w:pPr>
            <w:pStyle w:val="Sadraj1"/>
            <w:tabs>
              <w:tab w:val="right" w:leader="dot" w:pos="10110"/>
            </w:tabs>
            <w:rPr>
              <w:rFonts w:asciiTheme="minorHAnsi" w:eastAsiaTheme="minorEastAsia" w:hAnsiTheme="minorHAnsi" w:cstheme="minorBidi"/>
              <w:noProof/>
              <w:color w:val="auto"/>
              <w:sz w:val="22"/>
              <w:szCs w:val="22"/>
              <w:lang w:val="hr-HR" w:eastAsia="hr-HR"/>
            </w:rPr>
          </w:pPr>
          <w:hyperlink w:anchor="_Toc20140645" w:history="1">
            <w:r w:rsidR="00CB6F75" w:rsidRPr="005B48D6">
              <w:rPr>
                <w:rStyle w:val="Hiperveza"/>
                <w:rFonts w:eastAsia="Arial" w:cs="Arial"/>
                <w:noProof/>
                <w:lang w:val="hr-HR"/>
              </w:rPr>
              <w:t>2. PODACI O PREDMETU NABAVE</w:t>
            </w:r>
            <w:r w:rsidR="00CB6F75">
              <w:rPr>
                <w:noProof/>
                <w:webHidden/>
              </w:rPr>
              <w:tab/>
            </w:r>
            <w:r w:rsidR="00CB6F75">
              <w:rPr>
                <w:noProof/>
                <w:webHidden/>
              </w:rPr>
              <w:fldChar w:fldCharType="begin"/>
            </w:r>
            <w:r w:rsidR="00CB6F75">
              <w:rPr>
                <w:noProof/>
                <w:webHidden/>
              </w:rPr>
              <w:instrText xml:space="preserve"> PAGEREF _Toc20140645 \h </w:instrText>
            </w:r>
            <w:r w:rsidR="00CB6F75">
              <w:rPr>
                <w:noProof/>
                <w:webHidden/>
              </w:rPr>
            </w:r>
            <w:r w:rsidR="00CB6F75">
              <w:rPr>
                <w:noProof/>
                <w:webHidden/>
              </w:rPr>
              <w:fldChar w:fldCharType="separate"/>
            </w:r>
            <w:r w:rsidR="00CB6F75">
              <w:rPr>
                <w:noProof/>
                <w:webHidden/>
              </w:rPr>
              <w:t>6</w:t>
            </w:r>
            <w:r w:rsidR="00CB6F75">
              <w:rPr>
                <w:noProof/>
                <w:webHidden/>
              </w:rPr>
              <w:fldChar w:fldCharType="end"/>
            </w:r>
          </w:hyperlink>
        </w:p>
        <w:p w14:paraId="040F8E56" w14:textId="14354E10"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46" w:history="1">
            <w:r w:rsidR="00CB6F75" w:rsidRPr="005B48D6">
              <w:rPr>
                <w:rStyle w:val="Hiperveza"/>
                <w:rFonts w:eastAsia="Arial" w:cs="Arial"/>
                <w:noProof/>
                <w:lang w:val="hr-HR"/>
              </w:rPr>
              <w:t>2.1. OPIS PREDMETA NABAVE</w:t>
            </w:r>
            <w:r w:rsidR="00CB6F75">
              <w:rPr>
                <w:noProof/>
                <w:webHidden/>
              </w:rPr>
              <w:tab/>
            </w:r>
            <w:r w:rsidR="00CB6F75">
              <w:rPr>
                <w:noProof/>
                <w:webHidden/>
              </w:rPr>
              <w:fldChar w:fldCharType="begin"/>
            </w:r>
            <w:r w:rsidR="00CB6F75">
              <w:rPr>
                <w:noProof/>
                <w:webHidden/>
              </w:rPr>
              <w:instrText xml:space="preserve"> PAGEREF _Toc20140646 \h </w:instrText>
            </w:r>
            <w:r w:rsidR="00CB6F75">
              <w:rPr>
                <w:noProof/>
                <w:webHidden/>
              </w:rPr>
            </w:r>
            <w:r w:rsidR="00CB6F75">
              <w:rPr>
                <w:noProof/>
                <w:webHidden/>
              </w:rPr>
              <w:fldChar w:fldCharType="separate"/>
            </w:r>
            <w:r w:rsidR="00CB6F75">
              <w:rPr>
                <w:noProof/>
                <w:webHidden/>
              </w:rPr>
              <w:t>6</w:t>
            </w:r>
            <w:r w:rsidR="00CB6F75">
              <w:rPr>
                <w:noProof/>
                <w:webHidden/>
              </w:rPr>
              <w:fldChar w:fldCharType="end"/>
            </w:r>
          </w:hyperlink>
        </w:p>
        <w:p w14:paraId="63D43123" w14:textId="4DA35E0A"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47" w:history="1">
            <w:r w:rsidR="00CB6F75" w:rsidRPr="005B48D6">
              <w:rPr>
                <w:rStyle w:val="Hiperveza"/>
                <w:rFonts w:eastAsia="Arial" w:cs="Arial"/>
                <w:noProof/>
                <w:lang w:val="hr-HR"/>
              </w:rPr>
              <w:t>2.2. OPIS   I   OZNAKA   GRUPA  PREDMETA   NABAVE,   AKO   JE   PREDMET   NABAVE PODIJELJEN U GRUPE</w:t>
            </w:r>
            <w:r w:rsidR="00CB6F75">
              <w:rPr>
                <w:noProof/>
                <w:webHidden/>
              </w:rPr>
              <w:tab/>
            </w:r>
            <w:r w:rsidR="00CB6F75">
              <w:rPr>
                <w:noProof/>
                <w:webHidden/>
              </w:rPr>
              <w:fldChar w:fldCharType="begin"/>
            </w:r>
            <w:r w:rsidR="00CB6F75">
              <w:rPr>
                <w:noProof/>
                <w:webHidden/>
              </w:rPr>
              <w:instrText xml:space="preserve"> PAGEREF _Toc20140647 \h </w:instrText>
            </w:r>
            <w:r w:rsidR="00CB6F75">
              <w:rPr>
                <w:noProof/>
                <w:webHidden/>
              </w:rPr>
            </w:r>
            <w:r w:rsidR="00CB6F75">
              <w:rPr>
                <w:noProof/>
                <w:webHidden/>
              </w:rPr>
              <w:fldChar w:fldCharType="separate"/>
            </w:r>
            <w:r w:rsidR="00CB6F75">
              <w:rPr>
                <w:noProof/>
                <w:webHidden/>
              </w:rPr>
              <w:t>7</w:t>
            </w:r>
            <w:r w:rsidR="00CB6F75">
              <w:rPr>
                <w:noProof/>
                <w:webHidden/>
              </w:rPr>
              <w:fldChar w:fldCharType="end"/>
            </w:r>
          </w:hyperlink>
        </w:p>
        <w:p w14:paraId="5E6DF8E2" w14:textId="2673BD7C"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48" w:history="1">
            <w:r w:rsidR="00CB6F75" w:rsidRPr="005B48D6">
              <w:rPr>
                <w:rStyle w:val="Hiperveza"/>
                <w:rFonts w:eastAsia="Arial" w:cs="Arial"/>
                <w:noProof/>
                <w:lang w:val="hr-HR"/>
              </w:rPr>
              <w:t>2.3. KOLIČINA PREDMETA NABAVE</w:t>
            </w:r>
            <w:r w:rsidR="00CB6F75">
              <w:rPr>
                <w:noProof/>
                <w:webHidden/>
              </w:rPr>
              <w:tab/>
            </w:r>
            <w:r w:rsidR="00CB6F75">
              <w:rPr>
                <w:noProof/>
                <w:webHidden/>
              </w:rPr>
              <w:fldChar w:fldCharType="begin"/>
            </w:r>
            <w:r w:rsidR="00CB6F75">
              <w:rPr>
                <w:noProof/>
                <w:webHidden/>
              </w:rPr>
              <w:instrText xml:space="preserve"> PAGEREF _Toc20140648 \h </w:instrText>
            </w:r>
            <w:r w:rsidR="00CB6F75">
              <w:rPr>
                <w:noProof/>
                <w:webHidden/>
              </w:rPr>
            </w:r>
            <w:r w:rsidR="00CB6F75">
              <w:rPr>
                <w:noProof/>
                <w:webHidden/>
              </w:rPr>
              <w:fldChar w:fldCharType="separate"/>
            </w:r>
            <w:r w:rsidR="00CB6F75">
              <w:rPr>
                <w:noProof/>
                <w:webHidden/>
              </w:rPr>
              <w:t>7</w:t>
            </w:r>
            <w:r w:rsidR="00CB6F75">
              <w:rPr>
                <w:noProof/>
                <w:webHidden/>
              </w:rPr>
              <w:fldChar w:fldCharType="end"/>
            </w:r>
          </w:hyperlink>
        </w:p>
        <w:p w14:paraId="3BF1E8E4" w14:textId="55E00DDB"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49" w:history="1">
            <w:r w:rsidR="00CB6F75" w:rsidRPr="005B48D6">
              <w:rPr>
                <w:rStyle w:val="Hiperveza"/>
                <w:rFonts w:eastAsia="Arial" w:cs="Arial"/>
                <w:noProof/>
                <w:lang w:val="hr-HR"/>
              </w:rPr>
              <w:t>2.4. TEHNIČKE SPECIFIKACIJE PREDMETA NABAVE</w:t>
            </w:r>
            <w:r w:rsidR="00CB6F75">
              <w:rPr>
                <w:noProof/>
                <w:webHidden/>
              </w:rPr>
              <w:tab/>
            </w:r>
            <w:r w:rsidR="00CB6F75">
              <w:rPr>
                <w:noProof/>
                <w:webHidden/>
              </w:rPr>
              <w:fldChar w:fldCharType="begin"/>
            </w:r>
            <w:r w:rsidR="00CB6F75">
              <w:rPr>
                <w:noProof/>
                <w:webHidden/>
              </w:rPr>
              <w:instrText xml:space="preserve"> PAGEREF _Toc20140649 \h </w:instrText>
            </w:r>
            <w:r w:rsidR="00CB6F75">
              <w:rPr>
                <w:noProof/>
                <w:webHidden/>
              </w:rPr>
            </w:r>
            <w:r w:rsidR="00CB6F75">
              <w:rPr>
                <w:noProof/>
                <w:webHidden/>
              </w:rPr>
              <w:fldChar w:fldCharType="separate"/>
            </w:r>
            <w:r w:rsidR="00CB6F75">
              <w:rPr>
                <w:noProof/>
                <w:webHidden/>
              </w:rPr>
              <w:t>7</w:t>
            </w:r>
            <w:r w:rsidR="00CB6F75">
              <w:rPr>
                <w:noProof/>
                <w:webHidden/>
              </w:rPr>
              <w:fldChar w:fldCharType="end"/>
            </w:r>
          </w:hyperlink>
        </w:p>
        <w:p w14:paraId="4A805728" w14:textId="528E9D7D"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50" w:history="1">
            <w:r w:rsidR="00CB6F75" w:rsidRPr="005B48D6">
              <w:rPr>
                <w:rStyle w:val="Hiperveza"/>
                <w:rFonts w:eastAsia="Arial" w:cs="Arial"/>
                <w:noProof/>
                <w:lang w:val="hr-HR"/>
              </w:rPr>
              <w:t>2.5. TROŠKOVNIK</w:t>
            </w:r>
            <w:r w:rsidR="00CB6F75">
              <w:rPr>
                <w:noProof/>
                <w:webHidden/>
              </w:rPr>
              <w:tab/>
            </w:r>
            <w:r w:rsidR="00CB6F75">
              <w:rPr>
                <w:noProof/>
                <w:webHidden/>
              </w:rPr>
              <w:fldChar w:fldCharType="begin"/>
            </w:r>
            <w:r w:rsidR="00CB6F75">
              <w:rPr>
                <w:noProof/>
                <w:webHidden/>
              </w:rPr>
              <w:instrText xml:space="preserve"> PAGEREF _Toc20140650 \h </w:instrText>
            </w:r>
            <w:r w:rsidR="00CB6F75">
              <w:rPr>
                <w:noProof/>
                <w:webHidden/>
              </w:rPr>
            </w:r>
            <w:r w:rsidR="00CB6F75">
              <w:rPr>
                <w:noProof/>
                <w:webHidden/>
              </w:rPr>
              <w:fldChar w:fldCharType="separate"/>
            </w:r>
            <w:r w:rsidR="00CB6F75">
              <w:rPr>
                <w:noProof/>
                <w:webHidden/>
              </w:rPr>
              <w:t>7</w:t>
            </w:r>
            <w:r w:rsidR="00CB6F75">
              <w:rPr>
                <w:noProof/>
                <w:webHidden/>
              </w:rPr>
              <w:fldChar w:fldCharType="end"/>
            </w:r>
          </w:hyperlink>
        </w:p>
        <w:p w14:paraId="389C7BB0" w14:textId="7781FEC2"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51" w:history="1">
            <w:r w:rsidR="00CB6F75" w:rsidRPr="005B48D6">
              <w:rPr>
                <w:rStyle w:val="Hiperveza"/>
                <w:rFonts w:eastAsia="Arial" w:cs="Arial"/>
                <w:noProof/>
                <w:lang w:val="hr-HR"/>
              </w:rPr>
              <w:t xml:space="preserve">2.6. </w:t>
            </w:r>
            <w:r w:rsidR="00CB6F75" w:rsidRPr="005B48D6">
              <w:rPr>
                <w:rStyle w:val="Hiperveza"/>
                <w:rFonts w:eastAsiaTheme="minorHAnsi" w:cs="Arial"/>
                <w:noProof/>
                <w:lang w:val="hr-HR"/>
              </w:rPr>
              <w:t>KRITERIJI ZA OCJENU JEDNAKOVRIJEDNOSTI PREDMETA NABAVE</w:t>
            </w:r>
            <w:r w:rsidR="00CB6F75">
              <w:rPr>
                <w:noProof/>
                <w:webHidden/>
              </w:rPr>
              <w:tab/>
            </w:r>
            <w:r w:rsidR="00CB6F75">
              <w:rPr>
                <w:noProof/>
                <w:webHidden/>
              </w:rPr>
              <w:fldChar w:fldCharType="begin"/>
            </w:r>
            <w:r w:rsidR="00CB6F75">
              <w:rPr>
                <w:noProof/>
                <w:webHidden/>
              </w:rPr>
              <w:instrText xml:space="preserve"> PAGEREF _Toc20140651 \h </w:instrText>
            </w:r>
            <w:r w:rsidR="00CB6F75">
              <w:rPr>
                <w:noProof/>
                <w:webHidden/>
              </w:rPr>
            </w:r>
            <w:r w:rsidR="00CB6F75">
              <w:rPr>
                <w:noProof/>
                <w:webHidden/>
              </w:rPr>
              <w:fldChar w:fldCharType="separate"/>
            </w:r>
            <w:r w:rsidR="00CB6F75">
              <w:rPr>
                <w:noProof/>
                <w:webHidden/>
              </w:rPr>
              <w:t>8</w:t>
            </w:r>
            <w:r w:rsidR="00CB6F75">
              <w:rPr>
                <w:noProof/>
                <w:webHidden/>
              </w:rPr>
              <w:fldChar w:fldCharType="end"/>
            </w:r>
          </w:hyperlink>
        </w:p>
        <w:p w14:paraId="6641E6D4" w14:textId="7D5424EC"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52" w:history="1">
            <w:r w:rsidR="00CB6F75" w:rsidRPr="005B48D6">
              <w:rPr>
                <w:rStyle w:val="Hiperveza"/>
                <w:rFonts w:eastAsia="Arial" w:cs="Arial"/>
                <w:noProof/>
                <w:lang w:val="hr-HR"/>
              </w:rPr>
              <w:t>2.7. MJESTO IZVOĐENJA RADOVA</w:t>
            </w:r>
            <w:r w:rsidR="00CB6F75">
              <w:rPr>
                <w:noProof/>
                <w:webHidden/>
              </w:rPr>
              <w:tab/>
            </w:r>
            <w:r w:rsidR="00CB6F75">
              <w:rPr>
                <w:noProof/>
                <w:webHidden/>
              </w:rPr>
              <w:fldChar w:fldCharType="begin"/>
            </w:r>
            <w:r w:rsidR="00CB6F75">
              <w:rPr>
                <w:noProof/>
                <w:webHidden/>
              </w:rPr>
              <w:instrText xml:space="preserve"> PAGEREF _Toc20140652 \h </w:instrText>
            </w:r>
            <w:r w:rsidR="00CB6F75">
              <w:rPr>
                <w:noProof/>
                <w:webHidden/>
              </w:rPr>
            </w:r>
            <w:r w:rsidR="00CB6F75">
              <w:rPr>
                <w:noProof/>
                <w:webHidden/>
              </w:rPr>
              <w:fldChar w:fldCharType="separate"/>
            </w:r>
            <w:r w:rsidR="00CB6F75">
              <w:rPr>
                <w:noProof/>
                <w:webHidden/>
              </w:rPr>
              <w:t>8</w:t>
            </w:r>
            <w:r w:rsidR="00CB6F75">
              <w:rPr>
                <w:noProof/>
                <w:webHidden/>
              </w:rPr>
              <w:fldChar w:fldCharType="end"/>
            </w:r>
          </w:hyperlink>
        </w:p>
        <w:p w14:paraId="09412F55" w14:textId="19E6B577"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53" w:history="1">
            <w:r w:rsidR="00CB6F75" w:rsidRPr="005B48D6">
              <w:rPr>
                <w:rStyle w:val="Hiperveza"/>
                <w:rFonts w:eastAsia="Arial" w:cs="Arial"/>
                <w:noProof/>
                <w:lang w:val="hr-HR"/>
              </w:rPr>
              <w:t>2.8. ROK IZVRŠENJA UGOVORA</w:t>
            </w:r>
            <w:r w:rsidR="00CB6F75">
              <w:rPr>
                <w:noProof/>
                <w:webHidden/>
              </w:rPr>
              <w:tab/>
            </w:r>
            <w:r w:rsidR="00CB6F75">
              <w:rPr>
                <w:noProof/>
                <w:webHidden/>
              </w:rPr>
              <w:fldChar w:fldCharType="begin"/>
            </w:r>
            <w:r w:rsidR="00CB6F75">
              <w:rPr>
                <w:noProof/>
                <w:webHidden/>
              </w:rPr>
              <w:instrText xml:space="preserve"> PAGEREF _Toc20140653 \h </w:instrText>
            </w:r>
            <w:r w:rsidR="00CB6F75">
              <w:rPr>
                <w:noProof/>
                <w:webHidden/>
              </w:rPr>
            </w:r>
            <w:r w:rsidR="00CB6F75">
              <w:rPr>
                <w:noProof/>
                <w:webHidden/>
              </w:rPr>
              <w:fldChar w:fldCharType="separate"/>
            </w:r>
            <w:r w:rsidR="00CB6F75">
              <w:rPr>
                <w:noProof/>
                <w:webHidden/>
              </w:rPr>
              <w:t>8</w:t>
            </w:r>
            <w:r w:rsidR="00CB6F75">
              <w:rPr>
                <w:noProof/>
                <w:webHidden/>
              </w:rPr>
              <w:fldChar w:fldCharType="end"/>
            </w:r>
          </w:hyperlink>
        </w:p>
        <w:p w14:paraId="24C17AF7" w14:textId="46934B38"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54" w:history="1">
            <w:r w:rsidR="00CB6F75" w:rsidRPr="005B48D6">
              <w:rPr>
                <w:rStyle w:val="Hiperveza"/>
                <w:rFonts w:eastAsia="Arial" w:cs="Arial"/>
                <w:noProof/>
                <w:lang w:val="hr-HR"/>
              </w:rPr>
              <w:t>2.9. OPCIJE I MOGUĆA OBNAVLJANJA UGOVORA</w:t>
            </w:r>
            <w:r w:rsidR="00CB6F75">
              <w:rPr>
                <w:noProof/>
                <w:webHidden/>
              </w:rPr>
              <w:tab/>
            </w:r>
            <w:r w:rsidR="00CB6F75">
              <w:rPr>
                <w:noProof/>
                <w:webHidden/>
              </w:rPr>
              <w:fldChar w:fldCharType="begin"/>
            </w:r>
            <w:r w:rsidR="00CB6F75">
              <w:rPr>
                <w:noProof/>
                <w:webHidden/>
              </w:rPr>
              <w:instrText xml:space="preserve"> PAGEREF _Toc20140654 \h </w:instrText>
            </w:r>
            <w:r w:rsidR="00CB6F75">
              <w:rPr>
                <w:noProof/>
                <w:webHidden/>
              </w:rPr>
            </w:r>
            <w:r w:rsidR="00CB6F75">
              <w:rPr>
                <w:noProof/>
                <w:webHidden/>
              </w:rPr>
              <w:fldChar w:fldCharType="separate"/>
            </w:r>
            <w:r w:rsidR="00CB6F75">
              <w:rPr>
                <w:noProof/>
                <w:webHidden/>
              </w:rPr>
              <w:t>9</w:t>
            </w:r>
            <w:r w:rsidR="00CB6F75">
              <w:rPr>
                <w:noProof/>
                <w:webHidden/>
              </w:rPr>
              <w:fldChar w:fldCharType="end"/>
            </w:r>
          </w:hyperlink>
        </w:p>
        <w:p w14:paraId="2D971A37" w14:textId="79BEECF0" w:rsidR="00CB6F75" w:rsidRDefault="00A14126">
          <w:pPr>
            <w:pStyle w:val="Sadraj1"/>
            <w:tabs>
              <w:tab w:val="right" w:leader="dot" w:pos="10110"/>
            </w:tabs>
            <w:rPr>
              <w:rFonts w:asciiTheme="minorHAnsi" w:eastAsiaTheme="minorEastAsia" w:hAnsiTheme="minorHAnsi" w:cstheme="minorBidi"/>
              <w:noProof/>
              <w:color w:val="auto"/>
              <w:sz w:val="22"/>
              <w:szCs w:val="22"/>
              <w:lang w:val="hr-HR" w:eastAsia="hr-HR"/>
            </w:rPr>
          </w:pPr>
          <w:hyperlink w:anchor="_Toc20140655" w:history="1">
            <w:r w:rsidR="00CB6F75" w:rsidRPr="005B48D6">
              <w:rPr>
                <w:rStyle w:val="Hiperveza"/>
                <w:rFonts w:eastAsia="Arial" w:cs="Arial"/>
                <w:noProof/>
                <w:lang w:val="hr-HR"/>
              </w:rPr>
              <w:t>3. OSNOVE  ZA ISKLJUČENJE GOSPODARSKOG SUBJEKTA</w:t>
            </w:r>
            <w:r w:rsidR="00CB6F75">
              <w:rPr>
                <w:noProof/>
                <w:webHidden/>
              </w:rPr>
              <w:tab/>
            </w:r>
            <w:r w:rsidR="00CB6F75">
              <w:rPr>
                <w:noProof/>
                <w:webHidden/>
              </w:rPr>
              <w:fldChar w:fldCharType="begin"/>
            </w:r>
            <w:r w:rsidR="00CB6F75">
              <w:rPr>
                <w:noProof/>
                <w:webHidden/>
              </w:rPr>
              <w:instrText xml:space="preserve"> PAGEREF _Toc20140655 \h </w:instrText>
            </w:r>
            <w:r w:rsidR="00CB6F75">
              <w:rPr>
                <w:noProof/>
                <w:webHidden/>
              </w:rPr>
            </w:r>
            <w:r w:rsidR="00CB6F75">
              <w:rPr>
                <w:noProof/>
                <w:webHidden/>
              </w:rPr>
              <w:fldChar w:fldCharType="separate"/>
            </w:r>
            <w:r w:rsidR="00CB6F75">
              <w:rPr>
                <w:noProof/>
                <w:webHidden/>
              </w:rPr>
              <w:t>9</w:t>
            </w:r>
            <w:r w:rsidR="00CB6F75">
              <w:rPr>
                <w:noProof/>
                <w:webHidden/>
              </w:rPr>
              <w:fldChar w:fldCharType="end"/>
            </w:r>
          </w:hyperlink>
        </w:p>
        <w:p w14:paraId="18D58A92" w14:textId="5A61ED69"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56" w:history="1">
            <w:r w:rsidR="00CB6F75" w:rsidRPr="005B48D6">
              <w:rPr>
                <w:rStyle w:val="Hiperveza"/>
                <w:rFonts w:eastAsia="Arial" w:cs="Arial"/>
                <w:noProof/>
                <w:lang w:val="hr-HR"/>
              </w:rPr>
              <w:t>3.1. OBVEZNE OSNOVE ZA ISKLJUČENJE GOSPODARSKOG SUBJEKTA</w:t>
            </w:r>
            <w:r w:rsidR="00CB6F75">
              <w:rPr>
                <w:noProof/>
                <w:webHidden/>
              </w:rPr>
              <w:tab/>
            </w:r>
            <w:r w:rsidR="00CB6F75">
              <w:rPr>
                <w:noProof/>
                <w:webHidden/>
              </w:rPr>
              <w:fldChar w:fldCharType="begin"/>
            </w:r>
            <w:r w:rsidR="00CB6F75">
              <w:rPr>
                <w:noProof/>
                <w:webHidden/>
              </w:rPr>
              <w:instrText xml:space="preserve"> PAGEREF _Toc20140656 \h </w:instrText>
            </w:r>
            <w:r w:rsidR="00CB6F75">
              <w:rPr>
                <w:noProof/>
                <w:webHidden/>
              </w:rPr>
            </w:r>
            <w:r w:rsidR="00CB6F75">
              <w:rPr>
                <w:noProof/>
                <w:webHidden/>
              </w:rPr>
              <w:fldChar w:fldCharType="separate"/>
            </w:r>
            <w:r w:rsidR="00CB6F75">
              <w:rPr>
                <w:noProof/>
                <w:webHidden/>
              </w:rPr>
              <w:t>9</w:t>
            </w:r>
            <w:r w:rsidR="00CB6F75">
              <w:rPr>
                <w:noProof/>
                <w:webHidden/>
              </w:rPr>
              <w:fldChar w:fldCharType="end"/>
            </w:r>
          </w:hyperlink>
        </w:p>
        <w:p w14:paraId="5331CDAB" w14:textId="312DE461" w:rsidR="00CB6F75" w:rsidRDefault="00A14126">
          <w:pPr>
            <w:pStyle w:val="Sadraj3"/>
            <w:tabs>
              <w:tab w:val="right" w:leader="dot" w:pos="10110"/>
            </w:tabs>
            <w:rPr>
              <w:rFonts w:asciiTheme="minorHAnsi" w:eastAsiaTheme="minorEastAsia" w:hAnsiTheme="minorHAnsi" w:cstheme="minorBidi"/>
              <w:noProof/>
              <w:color w:val="auto"/>
              <w:sz w:val="22"/>
              <w:szCs w:val="22"/>
              <w:lang w:val="hr-HR" w:eastAsia="hr-HR"/>
            </w:rPr>
          </w:pPr>
          <w:hyperlink w:anchor="_Toc20140657" w:history="1">
            <w:r w:rsidR="00CB6F75" w:rsidRPr="005B48D6">
              <w:rPr>
                <w:rStyle w:val="Hiperveza"/>
                <w:rFonts w:eastAsia="Arial" w:cs="Arial"/>
                <w:noProof/>
                <w:lang w:val="hr-HR"/>
              </w:rPr>
              <w:t>3.1.1. Osuđivanost za kaznena djela</w:t>
            </w:r>
            <w:r w:rsidR="00CB6F75">
              <w:rPr>
                <w:noProof/>
                <w:webHidden/>
              </w:rPr>
              <w:tab/>
            </w:r>
            <w:r w:rsidR="00CB6F75">
              <w:rPr>
                <w:noProof/>
                <w:webHidden/>
              </w:rPr>
              <w:fldChar w:fldCharType="begin"/>
            </w:r>
            <w:r w:rsidR="00CB6F75">
              <w:rPr>
                <w:noProof/>
                <w:webHidden/>
              </w:rPr>
              <w:instrText xml:space="preserve"> PAGEREF _Toc20140657 \h </w:instrText>
            </w:r>
            <w:r w:rsidR="00CB6F75">
              <w:rPr>
                <w:noProof/>
                <w:webHidden/>
              </w:rPr>
            </w:r>
            <w:r w:rsidR="00CB6F75">
              <w:rPr>
                <w:noProof/>
                <w:webHidden/>
              </w:rPr>
              <w:fldChar w:fldCharType="separate"/>
            </w:r>
            <w:r w:rsidR="00CB6F75">
              <w:rPr>
                <w:noProof/>
                <w:webHidden/>
              </w:rPr>
              <w:t>9</w:t>
            </w:r>
            <w:r w:rsidR="00CB6F75">
              <w:rPr>
                <w:noProof/>
                <w:webHidden/>
              </w:rPr>
              <w:fldChar w:fldCharType="end"/>
            </w:r>
          </w:hyperlink>
        </w:p>
        <w:p w14:paraId="38ABEFAA" w14:textId="46B6F3CF" w:rsidR="00CB6F75" w:rsidRDefault="00A14126">
          <w:pPr>
            <w:pStyle w:val="Sadraj3"/>
            <w:tabs>
              <w:tab w:val="right" w:leader="dot" w:pos="10110"/>
            </w:tabs>
            <w:rPr>
              <w:rFonts w:asciiTheme="minorHAnsi" w:eastAsiaTheme="minorEastAsia" w:hAnsiTheme="minorHAnsi" w:cstheme="minorBidi"/>
              <w:noProof/>
              <w:color w:val="auto"/>
              <w:sz w:val="22"/>
              <w:szCs w:val="22"/>
              <w:lang w:val="hr-HR" w:eastAsia="hr-HR"/>
            </w:rPr>
          </w:pPr>
          <w:hyperlink w:anchor="_Toc20140658" w:history="1">
            <w:r w:rsidR="00CB6F75" w:rsidRPr="005B48D6">
              <w:rPr>
                <w:rStyle w:val="Hiperveza"/>
                <w:rFonts w:eastAsia="Arial" w:cs="Arial"/>
                <w:noProof/>
                <w:lang w:val="hr-HR"/>
              </w:rPr>
              <w:t>3.1.2. Plaćanje dospjelih poreznih obveza i obveza za mirovinsko i zdravstveno osiguranje</w:t>
            </w:r>
            <w:r w:rsidR="00CB6F75">
              <w:rPr>
                <w:noProof/>
                <w:webHidden/>
              </w:rPr>
              <w:tab/>
            </w:r>
            <w:r w:rsidR="00CB6F75">
              <w:rPr>
                <w:noProof/>
                <w:webHidden/>
              </w:rPr>
              <w:fldChar w:fldCharType="begin"/>
            </w:r>
            <w:r w:rsidR="00CB6F75">
              <w:rPr>
                <w:noProof/>
                <w:webHidden/>
              </w:rPr>
              <w:instrText xml:space="preserve"> PAGEREF _Toc20140658 \h </w:instrText>
            </w:r>
            <w:r w:rsidR="00CB6F75">
              <w:rPr>
                <w:noProof/>
                <w:webHidden/>
              </w:rPr>
            </w:r>
            <w:r w:rsidR="00CB6F75">
              <w:rPr>
                <w:noProof/>
                <w:webHidden/>
              </w:rPr>
              <w:fldChar w:fldCharType="separate"/>
            </w:r>
            <w:r w:rsidR="00CB6F75">
              <w:rPr>
                <w:noProof/>
                <w:webHidden/>
              </w:rPr>
              <w:t>12</w:t>
            </w:r>
            <w:r w:rsidR="00CB6F75">
              <w:rPr>
                <w:noProof/>
                <w:webHidden/>
              </w:rPr>
              <w:fldChar w:fldCharType="end"/>
            </w:r>
          </w:hyperlink>
        </w:p>
        <w:p w14:paraId="37161EBB" w14:textId="2E85745C"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59" w:history="1">
            <w:r w:rsidR="00CB6F75" w:rsidRPr="005B48D6">
              <w:rPr>
                <w:rStyle w:val="Hiperveza"/>
                <w:rFonts w:eastAsia="Arial" w:cs="Arial"/>
                <w:noProof/>
                <w:lang w:val="hr-HR"/>
              </w:rPr>
              <w:t>3.2. ODREDBE O SAMOKORIGIRANJU</w:t>
            </w:r>
            <w:r w:rsidR="00CB6F75">
              <w:rPr>
                <w:noProof/>
                <w:webHidden/>
              </w:rPr>
              <w:tab/>
            </w:r>
            <w:r w:rsidR="00CB6F75">
              <w:rPr>
                <w:noProof/>
                <w:webHidden/>
              </w:rPr>
              <w:fldChar w:fldCharType="begin"/>
            </w:r>
            <w:r w:rsidR="00CB6F75">
              <w:rPr>
                <w:noProof/>
                <w:webHidden/>
              </w:rPr>
              <w:instrText xml:space="preserve"> PAGEREF _Toc20140659 \h </w:instrText>
            </w:r>
            <w:r w:rsidR="00CB6F75">
              <w:rPr>
                <w:noProof/>
                <w:webHidden/>
              </w:rPr>
            </w:r>
            <w:r w:rsidR="00CB6F75">
              <w:rPr>
                <w:noProof/>
                <w:webHidden/>
              </w:rPr>
              <w:fldChar w:fldCharType="separate"/>
            </w:r>
            <w:r w:rsidR="00CB6F75">
              <w:rPr>
                <w:noProof/>
                <w:webHidden/>
              </w:rPr>
              <w:t>12</w:t>
            </w:r>
            <w:r w:rsidR="00CB6F75">
              <w:rPr>
                <w:noProof/>
                <w:webHidden/>
              </w:rPr>
              <w:fldChar w:fldCharType="end"/>
            </w:r>
          </w:hyperlink>
        </w:p>
        <w:p w14:paraId="66A5BAD5" w14:textId="08755163"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60" w:history="1">
            <w:r w:rsidR="00CB6F75" w:rsidRPr="005B48D6">
              <w:rPr>
                <w:rStyle w:val="Hiperveza"/>
                <w:rFonts w:eastAsia="Arial" w:cs="Arial"/>
                <w:noProof/>
                <w:lang w:val="hr-HR"/>
              </w:rPr>
              <w:t>3.3.    DOKUMENTI    KOJIMA    SE    DOKAZUJE    DA    NE    POSTOJE    OSNOVE    ZA ISKLJUČENJE</w:t>
            </w:r>
            <w:r w:rsidR="00CB6F75">
              <w:rPr>
                <w:noProof/>
                <w:webHidden/>
              </w:rPr>
              <w:tab/>
            </w:r>
            <w:r w:rsidR="00CB6F75">
              <w:rPr>
                <w:noProof/>
                <w:webHidden/>
              </w:rPr>
              <w:fldChar w:fldCharType="begin"/>
            </w:r>
            <w:r w:rsidR="00CB6F75">
              <w:rPr>
                <w:noProof/>
                <w:webHidden/>
              </w:rPr>
              <w:instrText xml:space="preserve"> PAGEREF _Toc20140660 \h </w:instrText>
            </w:r>
            <w:r w:rsidR="00CB6F75">
              <w:rPr>
                <w:noProof/>
                <w:webHidden/>
              </w:rPr>
            </w:r>
            <w:r w:rsidR="00CB6F75">
              <w:rPr>
                <w:noProof/>
                <w:webHidden/>
              </w:rPr>
              <w:fldChar w:fldCharType="separate"/>
            </w:r>
            <w:r w:rsidR="00CB6F75">
              <w:rPr>
                <w:noProof/>
                <w:webHidden/>
              </w:rPr>
              <w:t>13</w:t>
            </w:r>
            <w:r w:rsidR="00CB6F75">
              <w:rPr>
                <w:noProof/>
                <w:webHidden/>
              </w:rPr>
              <w:fldChar w:fldCharType="end"/>
            </w:r>
          </w:hyperlink>
        </w:p>
        <w:p w14:paraId="7EFD617B" w14:textId="3EDE304B" w:rsidR="00CB6F75" w:rsidRDefault="00A14126">
          <w:pPr>
            <w:pStyle w:val="Sadraj1"/>
            <w:tabs>
              <w:tab w:val="right" w:leader="dot" w:pos="10110"/>
            </w:tabs>
            <w:rPr>
              <w:rFonts w:asciiTheme="minorHAnsi" w:eastAsiaTheme="minorEastAsia" w:hAnsiTheme="minorHAnsi" w:cstheme="minorBidi"/>
              <w:noProof/>
              <w:color w:val="auto"/>
              <w:sz w:val="22"/>
              <w:szCs w:val="22"/>
              <w:lang w:val="hr-HR" w:eastAsia="hr-HR"/>
            </w:rPr>
          </w:pPr>
          <w:hyperlink w:anchor="_Toc20140661" w:history="1">
            <w:r w:rsidR="00CB6F75" w:rsidRPr="005B48D6">
              <w:rPr>
                <w:rStyle w:val="Hiperveza"/>
                <w:rFonts w:eastAsia="Arial" w:cs="Arial"/>
                <w:noProof/>
                <w:lang w:val="hr-HR"/>
              </w:rPr>
              <w:t>4. KRITERIJI ZA ODABIR GOSPODARSKOG SUBJEKTA (UVJETI SPOSOBNOSTI)</w:t>
            </w:r>
            <w:r w:rsidR="00CB6F75">
              <w:rPr>
                <w:noProof/>
                <w:webHidden/>
              </w:rPr>
              <w:tab/>
            </w:r>
            <w:r w:rsidR="00CB6F75">
              <w:rPr>
                <w:noProof/>
                <w:webHidden/>
              </w:rPr>
              <w:fldChar w:fldCharType="begin"/>
            </w:r>
            <w:r w:rsidR="00CB6F75">
              <w:rPr>
                <w:noProof/>
                <w:webHidden/>
              </w:rPr>
              <w:instrText xml:space="preserve"> PAGEREF _Toc20140661 \h </w:instrText>
            </w:r>
            <w:r w:rsidR="00CB6F75">
              <w:rPr>
                <w:noProof/>
                <w:webHidden/>
              </w:rPr>
            </w:r>
            <w:r w:rsidR="00CB6F75">
              <w:rPr>
                <w:noProof/>
                <w:webHidden/>
              </w:rPr>
              <w:fldChar w:fldCharType="separate"/>
            </w:r>
            <w:r w:rsidR="00CB6F75">
              <w:rPr>
                <w:noProof/>
                <w:webHidden/>
              </w:rPr>
              <w:t>14</w:t>
            </w:r>
            <w:r w:rsidR="00CB6F75">
              <w:rPr>
                <w:noProof/>
                <w:webHidden/>
              </w:rPr>
              <w:fldChar w:fldCharType="end"/>
            </w:r>
          </w:hyperlink>
        </w:p>
        <w:p w14:paraId="59919F4C" w14:textId="27DA5930"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62" w:history="1">
            <w:r w:rsidR="00CB6F75" w:rsidRPr="005B48D6">
              <w:rPr>
                <w:rStyle w:val="Hiperveza"/>
                <w:rFonts w:eastAsia="Arial" w:cs="Arial"/>
                <w:noProof/>
                <w:lang w:val="hr-HR"/>
              </w:rPr>
              <w:t>4.1. UVJETI SPOSOBNOSTI ZA OBAVLJANJE PROFESIONALNE DJELATNOSTI</w:t>
            </w:r>
            <w:r w:rsidR="00CB6F75">
              <w:rPr>
                <w:noProof/>
                <w:webHidden/>
              </w:rPr>
              <w:tab/>
            </w:r>
            <w:r w:rsidR="00CB6F75">
              <w:rPr>
                <w:noProof/>
                <w:webHidden/>
              </w:rPr>
              <w:fldChar w:fldCharType="begin"/>
            </w:r>
            <w:r w:rsidR="00CB6F75">
              <w:rPr>
                <w:noProof/>
                <w:webHidden/>
              </w:rPr>
              <w:instrText xml:space="preserve"> PAGEREF _Toc20140662 \h </w:instrText>
            </w:r>
            <w:r w:rsidR="00CB6F75">
              <w:rPr>
                <w:noProof/>
                <w:webHidden/>
              </w:rPr>
            </w:r>
            <w:r w:rsidR="00CB6F75">
              <w:rPr>
                <w:noProof/>
                <w:webHidden/>
              </w:rPr>
              <w:fldChar w:fldCharType="separate"/>
            </w:r>
            <w:r w:rsidR="00CB6F75">
              <w:rPr>
                <w:noProof/>
                <w:webHidden/>
              </w:rPr>
              <w:t>14</w:t>
            </w:r>
            <w:r w:rsidR="00CB6F75">
              <w:rPr>
                <w:noProof/>
                <w:webHidden/>
              </w:rPr>
              <w:fldChar w:fldCharType="end"/>
            </w:r>
          </w:hyperlink>
        </w:p>
        <w:p w14:paraId="42990AF0" w14:textId="6D158CD2" w:rsidR="00CB6F75" w:rsidRDefault="00A14126">
          <w:pPr>
            <w:pStyle w:val="Sadraj3"/>
            <w:tabs>
              <w:tab w:val="right" w:leader="dot" w:pos="10110"/>
            </w:tabs>
            <w:rPr>
              <w:rFonts w:asciiTheme="minorHAnsi" w:eastAsiaTheme="minorEastAsia" w:hAnsiTheme="minorHAnsi" w:cstheme="minorBidi"/>
              <w:noProof/>
              <w:color w:val="auto"/>
              <w:sz w:val="22"/>
              <w:szCs w:val="22"/>
              <w:lang w:val="hr-HR" w:eastAsia="hr-HR"/>
            </w:rPr>
          </w:pPr>
          <w:hyperlink w:anchor="_Toc20140663" w:history="1">
            <w:r w:rsidR="00CB6F75" w:rsidRPr="005B48D6">
              <w:rPr>
                <w:rStyle w:val="Hiperveza"/>
                <w:rFonts w:eastAsia="Arial" w:cs="Arial"/>
                <w:noProof/>
                <w:lang w:val="hr-HR"/>
              </w:rPr>
              <w:t>4.1.1 . Upis u sudski, obrtni, strukovni ili drugi odgovarajući registar u državi poslovnog nastana gospodarskog subjekta</w:t>
            </w:r>
            <w:r w:rsidR="00CB6F75">
              <w:rPr>
                <w:noProof/>
                <w:webHidden/>
              </w:rPr>
              <w:tab/>
            </w:r>
            <w:r w:rsidR="00CB6F75">
              <w:rPr>
                <w:noProof/>
                <w:webHidden/>
              </w:rPr>
              <w:fldChar w:fldCharType="begin"/>
            </w:r>
            <w:r w:rsidR="00CB6F75">
              <w:rPr>
                <w:noProof/>
                <w:webHidden/>
              </w:rPr>
              <w:instrText xml:space="preserve"> PAGEREF _Toc20140663 \h </w:instrText>
            </w:r>
            <w:r w:rsidR="00CB6F75">
              <w:rPr>
                <w:noProof/>
                <w:webHidden/>
              </w:rPr>
            </w:r>
            <w:r w:rsidR="00CB6F75">
              <w:rPr>
                <w:noProof/>
                <w:webHidden/>
              </w:rPr>
              <w:fldChar w:fldCharType="separate"/>
            </w:r>
            <w:r w:rsidR="00CB6F75">
              <w:rPr>
                <w:noProof/>
                <w:webHidden/>
              </w:rPr>
              <w:t>14</w:t>
            </w:r>
            <w:r w:rsidR="00CB6F75">
              <w:rPr>
                <w:noProof/>
                <w:webHidden/>
              </w:rPr>
              <w:fldChar w:fldCharType="end"/>
            </w:r>
          </w:hyperlink>
        </w:p>
        <w:p w14:paraId="04457B59" w14:textId="3F5B10D8"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64" w:history="1">
            <w:r w:rsidR="00CB6F75" w:rsidRPr="005B48D6">
              <w:rPr>
                <w:rStyle w:val="Hiperveza"/>
                <w:rFonts w:eastAsia="Arial" w:cs="Arial"/>
                <w:noProof/>
                <w:lang w:val="hr-HR"/>
              </w:rPr>
              <w:t>4.2. UVJETI TEHNIČKE I STRUČNE SPOSOBNOSTI I NJIHOVA MINIMALNA RAZINA</w:t>
            </w:r>
            <w:r w:rsidR="00CB6F75">
              <w:rPr>
                <w:noProof/>
                <w:webHidden/>
              </w:rPr>
              <w:tab/>
            </w:r>
            <w:r w:rsidR="00CB6F75">
              <w:rPr>
                <w:noProof/>
                <w:webHidden/>
              </w:rPr>
              <w:fldChar w:fldCharType="begin"/>
            </w:r>
            <w:r w:rsidR="00CB6F75">
              <w:rPr>
                <w:noProof/>
                <w:webHidden/>
              </w:rPr>
              <w:instrText xml:space="preserve"> PAGEREF _Toc20140664 \h </w:instrText>
            </w:r>
            <w:r w:rsidR="00CB6F75">
              <w:rPr>
                <w:noProof/>
                <w:webHidden/>
              </w:rPr>
            </w:r>
            <w:r w:rsidR="00CB6F75">
              <w:rPr>
                <w:noProof/>
                <w:webHidden/>
              </w:rPr>
              <w:fldChar w:fldCharType="separate"/>
            </w:r>
            <w:r w:rsidR="00CB6F75">
              <w:rPr>
                <w:noProof/>
                <w:webHidden/>
              </w:rPr>
              <w:t>14</w:t>
            </w:r>
            <w:r w:rsidR="00CB6F75">
              <w:rPr>
                <w:noProof/>
                <w:webHidden/>
              </w:rPr>
              <w:fldChar w:fldCharType="end"/>
            </w:r>
          </w:hyperlink>
        </w:p>
        <w:p w14:paraId="7899B6DB" w14:textId="0020E730" w:rsidR="00CB6F75" w:rsidRDefault="00A14126">
          <w:pPr>
            <w:pStyle w:val="Sadraj3"/>
            <w:tabs>
              <w:tab w:val="right" w:leader="dot" w:pos="10110"/>
            </w:tabs>
            <w:rPr>
              <w:rFonts w:asciiTheme="minorHAnsi" w:eastAsiaTheme="minorEastAsia" w:hAnsiTheme="minorHAnsi" w:cstheme="minorBidi"/>
              <w:noProof/>
              <w:color w:val="auto"/>
              <w:sz w:val="22"/>
              <w:szCs w:val="22"/>
              <w:lang w:val="hr-HR" w:eastAsia="hr-HR"/>
            </w:rPr>
          </w:pPr>
          <w:hyperlink w:anchor="_Toc20140665" w:history="1">
            <w:r w:rsidR="00CB6F75" w:rsidRPr="005B48D6">
              <w:rPr>
                <w:rStyle w:val="Hiperveza"/>
                <w:rFonts w:eastAsia="Arial" w:cs="Arial"/>
                <w:noProof/>
                <w:lang w:val="hr-HR"/>
              </w:rPr>
              <w:t>4.2.1. Potrebno iskustvo gospodarskog subjekta za izvršenje ugovora o javnoj nabavi</w:t>
            </w:r>
            <w:r w:rsidR="00CB6F75">
              <w:rPr>
                <w:noProof/>
                <w:webHidden/>
              </w:rPr>
              <w:tab/>
            </w:r>
            <w:r w:rsidR="00CB6F75">
              <w:rPr>
                <w:noProof/>
                <w:webHidden/>
              </w:rPr>
              <w:fldChar w:fldCharType="begin"/>
            </w:r>
            <w:r w:rsidR="00CB6F75">
              <w:rPr>
                <w:noProof/>
                <w:webHidden/>
              </w:rPr>
              <w:instrText xml:space="preserve"> PAGEREF _Toc20140665 \h </w:instrText>
            </w:r>
            <w:r w:rsidR="00CB6F75">
              <w:rPr>
                <w:noProof/>
                <w:webHidden/>
              </w:rPr>
            </w:r>
            <w:r w:rsidR="00CB6F75">
              <w:rPr>
                <w:noProof/>
                <w:webHidden/>
              </w:rPr>
              <w:fldChar w:fldCharType="separate"/>
            </w:r>
            <w:r w:rsidR="00CB6F75">
              <w:rPr>
                <w:noProof/>
                <w:webHidden/>
              </w:rPr>
              <w:t>15</w:t>
            </w:r>
            <w:r w:rsidR="00CB6F75">
              <w:rPr>
                <w:noProof/>
                <w:webHidden/>
              </w:rPr>
              <w:fldChar w:fldCharType="end"/>
            </w:r>
          </w:hyperlink>
        </w:p>
        <w:p w14:paraId="3C08F23C" w14:textId="057A7A9F"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66" w:history="1">
            <w:r w:rsidR="00CB6F75" w:rsidRPr="005B48D6">
              <w:rPr>
                <w:rStyle w:val="Hiperveza"/>
                <w:rFonts w:eastAsia="Arial" w:cs="Arial"/>
                <w:noProof/>
                <w:lang w:val="hr-HR"/>
              </w:rPr>
              <w:t>4.3. OSLANJANJE NA SPOSOBNOST DRUGIH SUBJEKATA</w:t>
            </w:r>
            <w:r w:rsidR="00CB6F75">
              <w:rPr>
                <w:noProof/>
                <w:webHidden/>
              </w:rPr>
              <w:tab/>
            </w:r>
            <w:r w:rsidR="00CB6F75">
              <w:rPr>
                <w:noProof/>
                <w:webHidden/>
              </w:rPr>
              <w:fldChar w:fldCharType="begin"/>
            </w:r>
            <w:r w:rsidR="00CB6F75">
              <w:rPr>
                <w:noProof/>
                <w:webHidden/>
              </w:rPr>
              <w:instrText xml:space="preserve"> PAGEREF _Toc20140666 \h </w:instrText>
            </w:r>
            <w:r w:rsidR="00CB6F75">
              <w:rPr>
                <w:noProof/>
                <w:webHidden/>
              </w:rPr>
            </w:r>
            <w:r w:rsidR="00CB6F75">
              <w:rPr>
                <w:noProof/>
                <w:webHidden/>
              </w:rPr>
              <w:fldChar w:fldCharType="separate"/>
            </w:r>
            <w:r w:rsidR="00CB6F75">
              <w:rPr>
                <w:noProof/>
                <w:webHidden/>
              </w:rPr>
              <w:t>15</w:t>
            </w:r>
            <w:r w:rsidR="00CB6F75">
              <w:rPr>
                <w:noProof/>
                <w:webHidden/>
              </w:rPr>
              <w:fldChar w:fldCharType="end"/>
            </w:r>
          </w:hyperlink>
        </w:p>
        <w:p w14:paraId="3E41B93F" w14:textId="36ECE33D"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67" w:history="1">
            <w:r w:rsidR="00CB6F75" w:rsidRPr="005B48D6">
              <w:rPr>
                <w:rStyle w:val="Hiperveza"/>
                <w:rFonts w:cs="Arial"/>
                <w:noProof/>
                <w:lang w:val="hr-HR"/>
              </w:rPr>
              <w:t>4.4. UVJETI SPOSOBNOSTI U SLUČAJU ZAJEDNICE GOSPODARSKIH SUBJEKATA</w:t>
            </w:r>
            <w:r w:rsidR="00CB6F75">
              <w:rPr>
                <w:noProof/>
                <w:webHidden/>
              </w:rPr>
              <w:tab/>
            </w:r>
            <w:r w:rsidR="00CB6F75">
              <w:rPr>
                <w:noProof/>
                <w:webHidden/>
              </w:rPr>
              <w:fldChar w:fldCharType="begin"/>
            </w:r>
            <w:r w:rsidR="00CB6F75">
              <w:rPr>
                <w:noProof/>
                <w:webHidden/>
              </w:rPr>
              <w:instrText xml:space="preserve"> PAGEREF _Toc20140667 \h </w:instrText>
            </w:r>
            <w:r w:rsidR="00CB6F75">
              <w:rPr>
                <w:noProof/>
                <w:webHidden/>
              </w:rPr>
            </w:r>
            <w:r w:rsidR="00CB6F75">
              <w:rPr>
                <w:noProof/>
                <w:webHidden/>
              </w:rPr>
              <w:fldChar w:fldCharType="separate"/>
            </w:r>
            <w:r w:rsidR="00CB6F75">
              <w:rPr>
                <w:noProof/>
                <w:webHidden/>
              </w:rPr>
              <w:t>16</w:t>
            </w:r>
            <w:r w:rsidR="00CB6F75">
              <w:rPr>
                <w:noProof/>
                <w:webHidden/>
              </w:rPr>
              <w:fldChar w:fldCharType="end"/>
            </w:r>
          </w:hyperlink>
        </w:p>
        <w:p w14:paraId="7A6C6A5E" w14:textId="2A61386A" w:rsidR="00CB6F75" w:rsidRDefault="00A14126">
          <w:pPr>
            <w:pStyle w:val="Sadraj1"/>
            <w:tabs>
              <w:tab w:val="right" w:leader="dot" w:pos="10110"/>
            </w:tabs>
            <w:rPr>
              <w:rFonts w:asciiTheme="minorHAnsi" w:eastAsiaTheme="minorEastAsia" w:hAnsiTheme="minorHAnsi" w:cstheme="minorBidi"/>
              <w:noProof/>
              <w:color w:val="auto"/>
              <w:sz w:val="22"/>
              <w:szCs w:val="22"/>
              <w:lang w:val="hr-HR" w:eastAsia="hr-HR"/>
            </w:rPr>
          </w:pPr>
          <w:hyperlink w:anchor="_Toc20140668" w:history="1">
            <w:r w:rsidR="00CB6F75" w:rsidRPr="005B48D6">
              <w:rPr>
                <w:rStyle w:val="Hiperveza"/>
                <w:rFonts w:eastAsia="Arial" w:cs="Arial"/>
                <w:noProof/>
                <w:lang w:val="hr-HR"/>
              </w:rPr>
              <w:t>5.EUROPSKA JEDINSTVENA DOKUMENTACIJA O NABAVI  e-(ESPD)</w:t>
            </w:r>
            <w:r w:rsidR="00CB6F75">
              <w:rPr>
                <w:noProof/>
                <w:webHidden/>
              </w:rPr>
              <w:tab/>
            </w:r>
            <w:r w:rsidR="00CB6F75">
              <w:rPr>
                <w:noProof/>
                <w:webHidden/>
              </w:rPr>
              <w:fldChar w:fldCharType="begin"/>
            </w:r>
            <w:r w:rsidR="00CB6F75">
              <w:rPr>
                <w:noProof/>
                <w:webHidden/>
              </w:rPr>
              <w:instrText xml:space="preserve"> PAGEREF _Toc20140668 \h </w:instrText>
            </w:r>
            <w:r w:rsidR="00CB6F75">
              <w:rPr>
                <w:noProof/>
                <w:webHidden/>
              </w:rPr>
            </w:r>
            <w:r w:rsidR="00CB6F75">
              <w:rPr>
                <w:noProof/>
                <w:webHidden/>
              </w:rPr>
              <w:fldChar w:fldCharType="separate"/>
            </w:r>
            <w:r w:rsidR="00CB6F75">
              <w:rPr>
                <w:noProof/>
                <w:webHidden/>
              </w:rPr>
              <w:t>17</w:t>
            </w:r>
            <w:r w:rsidR="00CB6F75">
              <w:rPr>
                <w:noProof/>
                <w:webHidden/>
              </w:rPr>
              <w:fldChar w:fldCharType="end"/>
            </w:r>
          </w:hyperlink>
        </w:p>
        <w:p w14:paraId="2C39991A" w14:textId="2B632B71"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69" w:history="1">
            <w:r w:rsidR="00CB6F75" w:rsidRPr="005B48D6">
              <w:rPr>
                <w:rStyle w:val="Hiperveza"/>
                <w:rFonts w:eastAsia="Arial" w:cs="Arial"/>
                <w:noProof/>
                <w:lang w:val="hr-HR"/>
              </w:rPr>
              <w:t>5.1. OBVEZA DOSTAVLJANJA e-ESPD-a</w:t>
            </w:r>
            <w:r w:rsidR="00CB6F75">
              <w:rPr>
                <w:noProof/>
                <w:webHidden/>
              </w:rPr>
              <w:tab/>
            </w:r>
            <w:r w:rsidR="00CB6F75">
              <w:rPr>
                <w:noProof/>
                <w:webHidden/>
              </w:rPr>
              <w:fldChar w:fldCharType="begin"/>
            </w:r>
            <w:r w:rsidR="00CB6F75">
              <w:rPr>
                <w:noProof/>
                <w:webHidden/>
              </w:rPr>
              <w:instrText xml:space="preserve"> PAGEREF _Toc20140669 \h </w:instrText>
            </w:r>
            <w:r w:rsidR="00CB6F75">
              <w:rPr>
                <w:noProof/>
                <w:webHidden/>
              </w:rPr>
            </w:r>
            <w:r w:rsidR="00CB6F75">
              <w:rPr>
                <w:noProof/>
                <w:webHidden/>
              </w:rPr>
              <w:fldChar w:fldCharType="separate"/>
            </w:r>
            <w:r w:rsidR="00CB6F75">
              <w:rPr>
                <w:noProof/>
                <w:webHidden/>
              </w:rPr>
              <w:t>17</w:t>
            </w:r>
            <w:r w:rsidR="00CB6F75">
              <w:rPr>
                <w:noProof/>
                <w:webHidden/>
              </w:rPr>
              <w:fldChar w:fldCharType="end"/>
            </w:r>
          </w:hyperlink>
        </w:p>
        <w:p w14:paraId="38B34526" w14:textId="2121D75C" w:rsidR="00CB6F75" w:rsidRDefault="00A14126">
          <w:pPr>
            <w:pStyle w:val="Sadraj1"/>
            <w:tabs>
              <w:tab w:val="right" w:leader="dot" w:pos="10110"/>
            </w:tabs>
            <w:rPr>
              <w:rFonts w:asciiTheme="minorHAnsi" w:eastAsiaTheme="minorEastAsia" w:hAnsiTheme="minorHAnsi" w:cstheme="minorBidi"/>
              <w:noProof/>
              <w:color w:val="auto"/>
              <w:sz w:val="22"/>
              <w:szCs w:val="22"/>
              <w:lang w:val="hr-HR" w:eastAsia="hr-HR"/>
            </w:rPr>
          </w:pPr>
          <w:hyperlink w:anchor="_Toc20140670" w:history="1">
            <w:r w:rsidR="00CB6F75" w:rsidRPr="005B48D6">
              <w:rPr>
                <w:rStyle w:val="Hiperveza"/>
                <w:rFonts w:eastAsia="Arial" w:cs="Arial"/>
                <w:noProof/>
                <w:lang w:val="hr-HR"/>
              </w:rPr>
              <w:t>6. PODACI O PONUDI</w:t>
            </w:r>
            <w:r w:rsidR="00CB6F75">
              <w:rPr>
                <w:noProof/>
                <w:webHidden/>
              </w:rPr>
              <w:tab/>
            </w:r>
            <w:r w:rsidR="00CB6F75">
              <w:rPr>
                <w:noProof/>
                <w:webHidden/>
              </w:rPr>
              <w:fldChar w:fldCharType="begin"/>
            </w:r>
            <w:r w:rsidR="00CB6F75">
              <w:rPr>
                <w:noProof/>
                <w:webHidden/>
              </w:rPr>
              <w:instrText xml:space="preserve"> PAGEREF _Toc20140670 \h </w:instrText>
            </w:r>
            <w:r w:rsidR="00CB6F75">
              <w:rPr>
                <w:noProof/>
                <w:webHidden/>
              </w:rPr>
            </w:r>
            <w:r w:rsidR="00CB6F75">
              <w:rPr>
                <w:noProof/>
                <w:webHidden/>
              </w:rPr>
              <w:fldChar w:fldCharType="separate"/>
            </w:r>
            <w:r w:rsidR="00CB6F75">
              <w:rPr>
                <w:noProof/>
                <w:webHidden/>
              </w:rPr>
              <w:t>19</w:t>
            </w:r>
            <w:r w:rsidR="00CB6F75">
              <w:rPr>
                <w:noProof/>
                <w:webHidden/>
              </w:rPr>
              <w:fldChar w:fldCharType="end"/>
            </w:r>
          </w:hyperlink>
        </w:p>
        <w:p w14:paraId="5070A051" w14:textId="245BF823"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71" w:history="1">
            <w:r w:rsidR="00CB6F75" w:rsidRPr="005B48D6">
              <w:rPr>
                <w:rStyle w:val="Hiperveza"/>
                <w:rFonts w:eastAsia="Arial" w:cs="Arial"/>
                <w:noProof/>
                <w:lang w:val="hr-HR"/>
              </w:rPr>
              <w:t>6.1. SADRŽAJ I NAČIN IZRADE PONUDE</w:t>
            </w:r>
            <w:r w:rsidR="00CB6F75">
              <w:rPr>
                <w:noProof/>
                <w:webHidden/>
              </w:rPr>
              <w:tab/>
            </w:r>
            <w:r w:rsidR="00CB6F75">
              <w:rPr>
                <w:noProof/>
                <w:webHidden/>
              </w:rPr>
              <w:fldChar w:fldCharType="begin"/>
            </w:r>
            <w:r w:rsidR="00CB6F75">
              <w:rPr>
                <w:noProof/>
                <w:webHidden/>
              </w:rPr>
              <w:instrText xml:space="preserve"> PAGEREF _Toc20140671 \h </w:instrText>
            </w:r>
            <w:r w:rsidR="00CB6F75">
              <w:rPr>
                <w:noProof/>
                <w:webHidden/>
              </w:rPr>
            </w:r>
            <w:r w:rsidR="00CB6F75">
              <w:rPr>
                <w:noProof/>
                <w:webHidden/>
              </w:rPr>
              <w:fldChar w:fldCharType="separate"/>
            </w:r>
            <w:r w:rsidR="00CB6F75">
              <w:rPr>
                <w:noProof/>
                <w:webHidden/>
              </w:rPr>
              <w:t>19</w:t>
            </w:r>
            <w:r w:rsidR="00CB6F75">
              <w:rPr>
                <w:noProof/>
                <w:webHidden/>
              </w:rPr>
              <w:fldChar w:fldCharType="end"/>
            </w:r>
          </w:hyperlink>
        </w:p>
        <w:p w14:paraId="0BC31148" w14:textId="08E9347F" w:rsidR="00CB6F75" w:rsidRDefault="00A14126">
          <w:pPr>
            <w:pStyle w:val="Sadraj3"/>
            <w:tabs>
              <w:tab w:val="right" w:leader="dot" w:pos="10110"/>
            </w:tabs>
            <w:rPr>
              <w:rFonts w:asciiTheme="minorHAnsi" w:eastAsiaTheme="minorEastAsia" w:hAnsiTheme="minorHAnsi" w:cstheme="minorBidi"/>
              <w:noProof/>
              <w:color w:val="auto"/>
              <w:sz w:val="22"/>
              <w:szCs w:val="22"/>
              <w:lang w:val="hr-HR" w:eastAsia="hr-HR"/>
            </w:rPr>
          </w:pPr>
          <w:hyperlink w:anchor="_Toc20140672" w:history="1">
            <w:r w:rsidR="00CB6F75" w:rsidRPr="005B48D6">
              <w:rPr>
                <w:rStyle w:val="Hiperveza"/>
                <w:rFonts w:eastAsia="Arial" w:cs="Arial"/>
                <w:noProof/>
                <w:lang w:val="hr-HR"/>
              </w:rPr>
              <w:t>6.1.1.  Sadržaj ponude:</w:t>
            </w:r>
            <w:r w:rsidR="00CB6F75">
              <w:rPr>
                <w:noProof/>
                <w:webHidden/>
              </w:rPr>
              <w:tab/>
            </w:r>
            <w:r w:rsidR="00CB6F75">
              <w:rPr>
                <w:noProof/>
                <w:webHidden/>
              </w:rPr>
              <w:fldChar w:fldCharType="begin"/>
            </w:r>
            <w:r w:rsidR="00CB6F75">
              <w:rPr>
                <w:noProof/>
                <w:webHidden/>
              </w:rPr>
              <w:instrText xml:space="preserve"> PAGEREF _Toc20140672 \h </w:instrText>
            </w:r>
            <w:r w:rsidR="00CB6F75">
              <w:rPr>
                <w:noProof/>
                <w:webHidden/>
              </w:rPr>
            </w:r>
            <w:r w:rsidR="00CB6F75">
              <w:rPr>
                <w:noProof/>
                <w:webHidden/>
              </w:rPr>
              <w:fldChar w:fldCharType="separate"/>
            </w:r>
            <w:r w:rsidR="00CB6F75">
              <w:rPr>
                <w:noProof/>
                <w:webHidden/>
              </w:rPr>
              <w:t>19</w:t>
            </w:r>
            <w:r w:rsidR="00CB6F75">
              <w:rPr>
                <w:noProof/>
                <w:webHidden/>
              </w:rPr>
              <w:fldChar w:fldCharType="end"/>
            </w:r>
          </w:hyperlink>
        </w:p>
        <w:p w14:paraId="557AA011" w14:textId="666AB9DB" w:rsidR="00CB6F75" w:rsidRDefault="00A14126">
          <w:pPr>
            <w:pStyle w:val="Sadraj3"/>
            <w:tabs>
              <w:tab w:val="right" w:leader="dot" w:pos="10110"/>
            </w:tabs>
            <w:rPr>
              <w:rFonts w:asciiTheme="minorHAnsi" w:eastAsiaTheme="minorEastAsia" w:hAnsiTheme="minorHAnsi" w:cstheme="minorBidi"/>
              <w:noProof/>
              <w:color w:val="auto"/>
              <w:sz w:val="22"/>
              <w:szCs w:val="22"/>
              <w:lang w:val="hr-HR" w:eastAsia="hr-HR"/>
            </w:rPr>
          </w:pPr>
          <w:hyperlink w:anchor="_Toc20140673" w:history="1">
            <w:r w:rsidR="00CB6F75" w:rsidRPr="005B48D6">
              <w:rPr>
                <w:rStyle w:val="Hiperveza"/>
                <w:rFonts w:eastAsia="Arial" w:cs="Arial"/>
                <w:noProof/>
                <w:lang w:val="hr-HR"/>
              </w:rPr>
              <w:t>6.1.2.  Način izrade ponude koja se dostavlja elektroničkim sredstvima komunikacije</w:t>
            </w:r>
            <w:r w:rsidR="00CB6F75">
              <w:rPr>
                <w:noProof/>
                <w:webHidden/>
              </w:rPr>
              <w:tab/>
            </w:r>
            <w:r w:rsidR="00CB6F75">
              <w:rPr>
                <w:noProof/>
                <w:webHidden/>
              </w:rPr>
              <w:fldChar w:fldCharType="begin"/>
            </w:r>
            <w:r w:rsidR="00CB6F75">
              <w:rPr>
                <w:noProof/>
                <w:webHidden/>
              </w:rPr>
              <w:instrText xml:space="preserve"> PAGEREF _Toc20140673 \h </w:instrText>
            </w:r>
            <w:r w:rsidR="00CB6F75">
              <w:rPr>
                <w:noProof/>
                <w:webHidden/>
              </w:rPr>
            </w:r>
            <w:r w:rsidR="00CB6F75">
              <w:rPr>
                <w:noProof/>
                <w:webHidden/>
              </w:rPr>
              <w:fldChar w:fldCharType="separate"/>
            </w:r>
            <w:r w:rsidR="00CB6F75">
              <w:rPr>
                <w:noProof/>
                <w:webHidden/>
              </w:rPr>
              <w:t>19</w:t>
            </w:r>
            <w:r w:rsidR="00CB6F75">
              <w:rPr>
                <w:noProof/>
                <w:webHidden/>
              </w:rPr>
              <w:fldChar w:fldCharType="end"/>
            </w:r>
          </w:hyperlink>
        </w:p>
        <w:p w14:paraId="5C5B8CC2" w14:textId="6583E1F3" w:rsidR="00CB6F75" w:rsidRDefault="00A14126">
          <w:pPr>
            <w:pStyle w:val="Sadraj3"/>
            <w:tabs>
              <w:tab w:val="right" w:leader="dot" w:pos="10110"/>
            </w:tabs>
            <w:rPr>
              <w:rFonts w:asciiTheme="minorHAnsi" w:eastAsiaTheme="minorEastAsia" w:hAnsiTheme="minorHAnsi" w:cstheme="minorBidi"/>
              <w:noProof/>
              <w:color w:val="auto"/>
              <w:sz w:val="22"/>
              <w:szCs w:val="22"/>
              <w:lang w:val="hr-HR" w:eastAsia="hr-HR"/>
            </w:rPr>
          </w:pPr>
          <w:hyperlink w:anchor="_Toc20140674" w:history="1">
            <w:r w:rsidR="00CB6F75" w:rsidRPr="005B48D6">
              <w:rPr>
                <w:rStyle w:val="Hiperveza"/>
                <w:rFonts w:eastAsia="Arial" w:cs="Arial"/>
                <w:noProof/>
                <w:lang w:val="hr-HR"/>
              </w:rPr>
              <w:t>6.1.3.  Način  izrade  dijelova  ponude  koji  se  ne  dostavljaju  elektroničkim  sredstvima komunikacije</w:t>
            </w:r>
            <w:r w:rsidR="00CB6F75">
              <w:rPr>
                <w:noProof/>
                <w:webHidden/>
              </w:rPr>
              <w:tab/>
            </w:r>
            <w:r w:rsidR="00CB6F75">
              <w:rPr>
                <w:noProof/>
                <w:webHidden/>
              </w:rPr>
              <w:fldChar w:fldCharType="begin"/>
            </w:r>
            <w:r w:rsidR="00CB6F75">
              <w:rPr>
                <w:noProof/>
                <w:webHidden/>
              </w:rPr>
              <w:instrText xml:space="preserve"> PAGEREF _Toc20140674 \h </w:instrText>
            </w:r>
            <w:r w:rsidR="00CB6F75">
              <w:rPr>
                <w:noProof/>
                <w:webHidden/>
              </w:rPr>
            </w:r>
            <w:r w:rsidR="00CB6F75">
              <w:rPr>
                <w:noProof/>
                <w:webHidden/>
              </w:rPr>
              <w:fldChar w:fldCharType="separate"/>
            </w:r>
            <w:r w:rsidR="00CB6F75">
              <w:rPr>
                <w:noProof/>
                <w:webHidden/>
              </w:rPr>
              <w:t>20</w:t>
            </w:r>
            <w:r w:rsidR="00CB6F75">
              <w:rPr>
                <w:noProof/>
                <w:webHidden/>
              </w:rPr>
              <w:fldChar w:fldCharType="end"/>
            </w:r>
          </w:hyperlink>
        </w:p>
        <w:p w14:paraId="3F33CD7C" w14:textId="47EDCE09"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75" w:history="1">
            <w:r w:rsidR="00CB6F75" w:rsidRPr="005B48D6">
              <w:rPr>
                <w:rStyle w:val="Hiperveza"/>
                <w:rFonts w:eastAsia="Arial" w:cs="Arial"/>
                <w:noProof/>
                <w:lang w:val="hr-HR"/>
              </w:rPr>
              <w:t>6.2.NAČIN DOSTAVE PONUDE</w:t>
            </w:r>
            <w:r w:rsidR="00CB6F75">
              <w:rPr>
                <w:noProof/>
                <w:webHidden/>
              </w:rPr>
              <w:tab/>
            </w:r>
            <w:r w:rsidR="00CB6F75">
              <w:rPr>
                <w:noProof/>
                <w:webHidden/>
              </w:rPr>
              <w:fldChar w:fldCharType="begin"/>
            </w:r>
            <w:r w:rsidR="00CB6F75">
              <w:rPr>
                <w:noProof/>
                <w:webHidden/>
              </w:rPr>
              <w:instrText xml:space="preserve"> PAGEREF _Toc20140675 \h </w:instrText>
            </w:r>
            <w:r w:rsidR="00CB6F75">
              <w:rPr>
                <w:noProof/>
                <w:webHidden/>
              </w:rPr>
            </w:r>
            <w:r w:rsidR="00CB6F75">
              <w:rPr>
                <w:noProof/>
                <w:webHidden/>
              </w:rPr>
              <w:fldChar w:fldCharType="separate"/>
            </w:r>
            <w:r w:rsidR="00CB6F75">
              <w:rPr>
                <w:noProof/>
                <w:webHidden/>
              </w:rPr>
              <w:t>20</w:t>
            </w:r>
            <w:r w:rsidR="00CB6F75">
              <w:rPr>
                <w:noProof/>
                <w:webHidden/>
              </w:rPr>
              <w:fldChar w:fldCharType="end"/>
            </w:r>
          </w:hyperlink>
        </w:p>
        <w:p w14:paraId="415EF42D" w14:textId="38DB2F2E" w:rsidR="00CB6F75" w:rsidRDefault="00A14126">
          <w:pPr>
            <w:pStyle w:val="Sadraj3"/>
            <w:tabs>
              <w:tab w:val="right" w:leader="dot" w:pos="10110"/>
            </w:tabs>
            <w:rPr>
              <w:rFonts w:asciiTheme="minorHAnsi" w:eastAsiaTheme="minorEastAsia" w:hAnsiTheme="minorHAnsi" w:cstheme="minorBidi"/>
              <w:noProof/>
              <w:color w:val="auto"/>
              <w:sz w:val="22"/>
              <w:szCs w:val="22"/>
              <w:lang w:val="hr-HR" w:eastAsia="hr-HR"/>
            </w:rPr>
          </w:pPr>
          <w:hyperlink w:anchor="_Toc20140676" w:history="1">
            <w:r w:rsidR="00CB6F75" w:rsidRPr="005B48D6">
              <w:rPr>
                <w:rStyle w:val="Hiperveza"/>
                <w:rFonts w:eastAsia="Arial" w:cs="Arial"/>
                <w:noProof/>
                <w:lang w:val="hr-HR"/>
              </w:rPr>
              <w:t>6.2.1.Dostava ponude elektroničkim sredstvima komunikacije</w:t>
            </w:r>
            <w:r w:rsidR="00CB6F75">
              <w:rPr>
                <w:noProof/>
                <w:webHidden/>
              </w:rPr>
              <w:tab/>
            </w:r>
            <w:r w:rsidR="00CB6F75">
              <w:rPr>
                <w:noProof/>
                <w:webHidden/>
              </w:rPr>
              <w:fldChar w:fldCharType="begin"/>
            </w:r>
            <w:r w:rsidR="00CB6F75">
              <w:rPr>
                <w:noProof/>
                <w:webHidden/>
              </w:rPr>
              <w:instrText xml:space="preserve"> PAGEREF _Toc20140676 \h </w:instrText>
            </w:r>
            <w:r w:rsidR="00CB6F75">
              <w:rPr>
                <w:noProof/>
                <w:webHidden/>
              </w:rPr>
            </w:r>
            <w:r w:rsidR="00CB6F75">
              <w:rPr>
                <w:noProof/>
                <w:webHidden/>
              </w:rPr>
              <w:fldChar w:fldCharType="separate"/>
            </w:r>
            <w:r w:rsidR="00CB6F75">
              <w:rPr>
                <w:noProof/>
                <w:webHidden/>
              </w:rPr>
              <w:t>20</w:t>
            </w:r>
            <w:r w:rsidR="00CB6F75">
              <w:rPr>
                <w:noProof/>
                <w:webHidden/>
              </w:rPr>
              <w:fldChar w:fldCharType="end"/>
            </w:r>
          </w:hyperlink>
        </w:p>
        <w:p w14:paraId="72CA2BED" w14:textId="53816DD7" w:rsidR="00CB6F75" w:rsidRDefault="00A14126">
          <w:pPr>
            <w:pStyle w:val="Sadraj3"/>
            <w:tabs>
              <w:tab w:val="right" w:leader="dot" w:pos="10110"/>
            </w:tabs>
            <w:rPr>
              <w:rFonts w:asciiTheme="minorHAnsi" w:eastAsiaTheme="minorEastAsia" w:hAnsiTheme="minorHAnsi" w:cstheme="minorBidi"/>
              <w:noProof/>
              <w:color w:val="auto"/>
              <w:sz w:val="22"/>
              <w:szCs w:val="22"/>
              <w:lang w:val="hr-HR" w:eastAsia="hr-HR"/>
            </w:rPr>
          </w:pPr>
          <w:hyperlink w:anchor="_Toc20140677" w:history="1">
            <w:r w:rsidR="00CB6F75" w:rsidRPr="005B48D6">
              <w:rPr>
                <w:rStyle w:val="Hiperveza"/>
                <w:rFonts w:eastAsia="Arial" w:cs="Arial"/>
                <w:noProof/>
                <w:lang w:val="hr-HR"/>
              </w:rPr>
              <w:t>6.2.2. Dostava dijela/dijelova ponude sredstvima koja nisu elektronička</w:t>
            </w:r>
            <w:r w:rsidR="00CB6F75">
              <w:rPr>
                <w:noProof/>
                <w:webHidden/>
              </w:rPr>
              <w:tab/>
            </w:r>
            <w:r w:rsidR="00CB6F75">
              <w:rPr>
                <w:noProof/>
                <w:webHidden/>
              </w:rPr>
              <w:fldChar w:fldCharType="begin"/>
            </w:r>
            <w:r w:rsidR="00CB6F75">
              <w:rPr>
                <w:noProof/>
                <w:webHidden/>
              </w:rPr>
              <w:instrText xml:space="preserve"> PAGEREF _Toc20140677 \h </w:instrText>
            </w:r>
            <w:r w:rsidR="00CB6F75">
              <w:rPr>
                <w:noProof/>
                <w:webHidden/>
              </w:rPr>
            </w:r>
            <w:r w:rsidR="00CB6F75">
              <w:rPr>
                <w:noProof/>
                <w:webHidden/>
              </w:rPr>
              <w:fldChar w:fldCharType="separate"/>
            </w:r>
            <w:r w:rsidR="00CB6F75">
              <w:rPr>
                <w:noProof/>
                <w:webHidden/>
              </w:rPr>
              <w:t>20</w:t>
            </w:r>
            <w:r w:rsidR="00CB6F75">
              <w:rPr>
                <w:noProof/>
                <w:webHidden/>
              </w:rPr>
              <w:fldChar w:fldCharType="end"/>
            </w:r>
          </w:hyperlink>
        </w:p>
        <w:p w14:paraId="51040B2C" w14:textId="7F0C2BD1" w:rsidR="00CB6F75" w:rsidRDefault="00A14126">
          <w:pPr>
            <w:pStyle w:val="Sadraj3"/>
            <w:tabs>
              <w:tab w:val="right" w:leader="dot" w:pos="10110"/>
            </w:tabs>
            <w:rPr>
              <w:rFonts w:asciiTheme="minorHAnsi" w:eastAsiaTheme="minorEastAsia" w:hAnsiTheme="minorHAnsi" w:cstheme="minorBidi"/>
              <w:noProof/>
              <w:color w:val="auto"/>
              <w:sz w:val="22"/>
              <w:szCs w:val="22"/>
              <w:lang w:val="hr-HR" w:eastAsia="hr-HR"/>
            </w:rPr>
          </w:pPr>
          <w:hyperlink w:anchor="_Toc20140678" w:history="1">
            <w:r w:rsidR="00CB6F75" w:rsidRPr="005B48D6">
              <w:rPr>
                <w:rStyle w:val="Hiperveza"/>
                <w:rFonts w:eastAsia="Arial" w:cs="Arial"/>
                <w:noProof/>
                <w:lang w:val="hr-HR"/>
              </w:rPr>
              <w:t>6.2.3. Izmjena i/ili dopuna ponude i odustajanje od ponude</w:t>
            </w:r>
            <w:r w:rsidR="00CB6F75">
              <w:rPr>
                <w:noProof/>
                <w:webHidden/>
              </w:rPr>
              <w:tab/>
            </w:r>
            <w:r w:rsidR="00CB6F75">
              <w:rPr>
                <w:noProof/>
                <w:webHidden/>
              </w:rPr>
              <w:fldChar w:fldCharType="begin"/>
            </w:r>
            <w:r w:rsidR="00CB6F75">
              <w:rPr>
                <w:noProof/>
                <w:webHidden/>
              </w:rPr>
              <w:instrText xml:space="preserve"> PAGEREF _Toc20140678 \h </w:instrText>
            </w:r>
            <w:r w:rsidR="00CB6F75">
              <w:rPr>
                <w:noProof/>
                <w:webHidden/>
              </w:rPr>
            </w:r>
            <w:r w:rsidR="00CB6F75">
              <w:rPr>
                <w:noProof/>
                <w:webHidden/>
              </w:rPr>
              <w:fldChar w:fldCharType="separate"/>
            </w:r>
            <w:r w:rsidR="00CB6F75">
              <w:rPr>
                <w:noProof/>
                <w:webHidden/>
              </w:rPr>
              <w:t>21</w:t>
            </w:r>
            <w:r w:rsidR="00CB6F75">
              <w:rPr>
                <w:noProof/>
                <w:webHidden/>
              </w:rPr>
              <w:fldChar w:fldCharType="end"/>
            </w:r>
          </w:hyperlink>
        </w:p>
        <w:p w14:paraId="232D7C5D" w14:textId="2E39B4A4" w:rsidR="00CB6F75" w:rsidRDefault="00A14126">
          <w:pPr>
            <w:pStyle w:val="Sadraj3"/>
            <w:tabs>
              <w:tab w:val="right" w:leader="dot" w:pos="10110"/>
            </w:tabs>
            <w:rPr>
              <w:rFonts w:asciiTheme="minorHAnsi" w:eastAsiaTheme="minorEastAsia" w:hAnsiTheme="minorHAnsi" w:cstheme="minorBidi"/>
              <w:noProof/>
              <w:color w:val="auto"/>
              <w:sz w:val="22"/>
              <w:szCs w:val="22"/>
              <w:lang w:val="hr-HR" w:eastAsia="hr-HR"/>
            </w:rPr>
          </w:pPr>
          <w:hyperlink w:anchor="_Toc20140679" w:history="1">
            <w:r w:rsidR="00CB6F75" w:rsidRPr="005B48D6">
              <w:rPr>
                <w:rStyle w:val="Hiperveza"/>
                <w:rFonts w:eastAsia="Arial" w:cs="Arial"/>
                <w:noProof/>
                <w:lang w:val="hr-HR"/>
              </w:rPr>
              <w:t>6.2.4. Nedostupnost EOJN RH tijekom roka za dostavu ponuda</w:t>
            </w:r>
            <w:r w:rsidR="00CB6F75">
              <w:rPr>
                <w:noProof/>
                <w:webHidden/>
              </w:rPr>
              <w:tab/>
            </w:r>
            <w:r w:rsidR="00CB6F75">
              <w:rPr>
                <w:noProof/>
                <w:webHidden/>
              </w:rPr>
              <w:fldChar w:fldCharType="begin"/>
            </w:r>
            <w:r w:rsidR="00CB6F75">
              <w:rPr>
                <w:noProof/>
                <w:webHidden/>
              </w:rPr>
              <w:instrText xml:space="preserve"> PAGEREF _Toc20140679 \h </w:instrText>
            </w:r>
            <w:r w:rsidR="00CB6F75">
              <w:rPr>
                <w:noProof/>
                <w:webHidden/>
              </w:rPr>
            </w:r>
            <w:r w:rsidR="00CB6F75">
              <w:rPr>
                <w:noProof/>
                <w:webHidden/>
              </w:rPr>
              <w:fldChar w:fldCharType="separate"/>
            </w:r>
            <w:r w:rsidR="00CB6F75">
              <w:rPr>
                <w:noProof/>
                <w:webHidden/>
              </w:rPr>
              <w:t>22</w:t>
            </w:r>
            <w:r w:rsidR="00CB6F75">
              <w:rPr>
                <w:noProof/>
                <w:webHidden/>
              </w:rPr>
              <w:fldChar w:fldCharType="end"/>
            </w:r>
          </w:hyperlink>
        </w:p>
        <w:p w14:paraId="2308CC69" w14:textId="62587CEE"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80" w:history="1">
            <w:r w:rsidR="00CB6F75" w:rsidRPr="005B48D6">
              <w:rPr>
                <w:rStyle w:val="Hiperveza"/>
                <w:rFonts w:eastAsia="Arial" w:cs="Arial"/>
                <w:noProof/>
                <w:lang w:val="hr-HR"/>
              </w:rPr>
              <w:t>6.3. VARIJANTE PONUDE</w:t>
            </w:r>
            <w:r w:rsidR="00CB6F75">
              <w:rPr>
                <w:noProof/>
                <w:webHidden/>
              </w:rPr>
              <w:tab/>
            </w:r>
            <w:r w:rsidR="00CB6F75">
              <w:rPr>
                <w:noProof/>
                <w:webHidden/>
              </w:rPr>
              <w:fldChar w:fldCharType="begin"/>
            </w:r>
            <w:r w:rsidR="00CB6F75">
              <w:rPr>
                <w:noProof/>
                <w:webHidden/>
              </w:rPr>
              <w:instrText xml:space="preserve"> PAGEREF _Toc20140680 \h </w:instrText>
            </w:r>
            <w:r w:rsidR="00CB6F75">
              <w:rPr>
                <w:noProof/>
                <w:webHidden/>
              </w:rPr>
            </w:r>
            <w:r w:rsidR="00CB6F75">
              <w:rPr>
                <w:noProof/>
                <w:webHidden/>
              </w:rPr>
              <w:fldChar w:fldCharType="separate"/>
            </w:r>
            <w:r w:rsidR="00CB6F75">
              <w:rPr>
                <w:noProof/>
                <w:webHidden/>
              </w:rPr>
              <w:t>22</w:t>
            </w:r>
            <w:r w:rsidR="00CB6F75">
              <w:rPr>
                <w:noProof/>
                <w:webHidden/>
              </w:rPr>
              <w:fldChar w:fldCharType="end"/>
            </w:r>
          </w:hyperlink>
        </w:p>
        <w:p w14:paraId="23969CB5" w14:textId="783E0D6F"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81" w:history="1">
            <w:r w:rsidR="00CB6F75" w:rsidRPr="005B48D6">
              <w:rPr>
                <w:rStyle w:val="Hiperveza"/>
                <w:rFonts w:eastAsia="Arial" w:cs="Arial"/>
                <w:noProof/>
                <w:lang w:val="hr-HR"/>
              </w:rPr>
              <w:t>6.4. NAČIN ODREĐIVANJA CIJENE PONUDE</w:t>
            </w:r>
            <w:r w:rsidR="00CB6F75">
              <w:rPr>
                <w:noProof/>
                <w:webHidden/>
              </w:rPr>
              <w:tab/>
            </w:r>
            <w:r w:rsidR="00CB6F75">
              <w:rPr>
                <w:noProof/>
                <w:webHidden/>
              </w:rPr>
              <w:fldChar w:fldCharType="begin"/>
            </w:r>
            <w:r w:rsidR="00CB6F75">
              <w:rPr>
                <w:noProof/>
                <w:webHidden/>
              </w:rPr>
              <w:instrText xml:space="preserve"> PAGEREF _Toc20140681 \h </w:instrText>
            </w:r>
            <w:r w:rsidR="00CB6F75">
              <w:rPr>
                <w:noProof/>
                <w:webHidden/>
              </w:rPr>
            </w:r>
            <w:r w:rsidR="00CB6F75">
              <w:rPr>
                <w:noProof/>
                <w:webHidden/>
              </w:rPr>
              <w:fldChar w:fldCharType="separate"/>
            </w:r>
            <w:r w:rsidR="00CB6F75">
              <w:rPr>
                <w:noProof/>
                <w:webHidden/>
              </w:rPr>
              <w:t>22</w:t>
            </w:r>
            <w:r w:rsidR="00CB6F75">
              <w:rPr>
                <w:noProof/>
                <w:webHidden/>
              </w:rPr>
              <w:fldChar w:fldCharType="end"/>
            </w:r>
          </w:hyperlink>
        </w:p>
        <w:p w14:paraId="640686F2" w14:textId="51AEED8D"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82" w:history="1">
            <w:r w:rsidR="00CB6F75" w:rsidRPr="005B48D6">
              <w:rPr>
                <w:rStyle w:val="Hiperveza"/>
                <w:rFonts w:eastAsia="Arial" w:cs="Arial"/>
                <w:noProof/>
                <w:lang w:val="hr-HR"/>
              </w:rPr>
              <w:t>6.5. VALUTA PONUDE</w:t>
            </w:r>
            <w:r w:rsidR="00CB6F75">
              <w:rPr>
                <w:noProof/>
                <w:webHidden/>
              </w:rPr>
              <w:tab/>
            </w:r>
            <w:r w:rsidR="00CB6F75">
              <w:rPr>
                <w:noProof/>
                <w:webHidden/>
              </w:rPr>
              <w:fldChar w:fldCharType="begin"/>
            </w:r>
            <w:r w:rsidR="00CB6F75">
              <w:rPr>
                <w:noProof/>
                <w:webHidden/>
              </w:rPr>
              <w:instrText xml:space="preserve"> PAGEREF _Toc20140682 \h </w:instrText>
            </w:r>
            <w:r w:rsidR="00CB6F75">
              <w:rPr>
                <w:noProof/>
                <w:webHidden/>
              </w:rPr>
            </w:r>
            <w:r w:rsidR="00CB6F75">
              <w:rPr>
                <w:noProof/>
                <w:webHidden/>
              </w:rPr>
              <w:fldChar w:fldCharType="separate"/>
            </w:r>
            <w:r w:rsidR="00CB6F75">
              <w:rPr>
                <w:noProof/>
                <w:webHidden/>
              </w:rPr>
              <w:t>22</w:t>
            </w:r>
            <w:r w:rsidR="00CB6F75">
              <w:rPr>
                <w:noProof/>
                <w:webHidden/>
              </w:rPr>
              <w:fldChar w:fldCharType="end"/>
            </w:r>
          </w:hyperlink>
        </w:p>
        <w:p w14:paraId="6973DEC8" w14:textId="75123074"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83" w:history="1">
            <w:r w:rsidR="00CB6F75" w:rsidRPr="005B48D6">
              <w:rPr>
                <w:rStyle w:val="Hiperveza"/>
                <w:rFonts w:eastAsia="Arial" w:cs="Arial"/>
                <w:noProof/>
                <w:lang w:val="hr-HR"/>
              </w:rPr>
              <w:t>6.6. KRITERIJ ZA ODABIR PONUDE TE RELATIVNI PONDER KRITERIJA</w:t>
            </w:r>
            <w:r w:rsidR="00CB6F75">
              <w:rPr>
                <w:noProof/>
                <w:webHidden/>
              </w:rPr>
              <w:tab/>
            </w:r>
            <w:r w:rsidR="00CB6F75">
              <w:rPr>
                <w:noProof/>
                <w:webHidden/>
              </w:rPr>
              <w:fldChar w:fldCharType="begin"/>
            </w:r>
            <w:r w:rsidR="00CB6F75">
              <w:rPr>
                <w:noProof/>
                <w:webHidden/>
              </w:rPr>
              <w:instrText xml:space="preserve"> PAGEREF _Toc20140683 \h </w:instrText>
            </w:r>
            <w:r w:rsidR="00CB6F75">
              <w:rPr>
                <w:noProof/>
                <w:webHidden/>
              </w:rPr>
            </w:r>
            <w:r w:rsidR="00CB6F75">
              <w:rPr>
                <w:noProof/>
                <w:webHidden/>
              </w:rPr>
              <w:fldChar w:fldCharType="separate"/>
            </w:r>
            <w:r w:rsidR="00CB6F75">
              <w:rPr>
                <w:noProof/>
                <w:webHidden/>
              </w:rPr>
              <w:t>22</w:t>
            </w:r>
            <w:r w:rsidR="00CB6F75">
              <w:rPr>
                <w:noProof/>
                <w:webHidden/>
              </w:rPr>
              <w:fldChar w:fldCharType="end"/>
            </w:r>
          </w:hyperlink>
        </w:p>
        <w:p w14:paraId="1D369BF0" w14:textId="5B7F3269" w:rsidR="00CB6F75" w:rsidRDefault="00A14126">
          <w:pPr>
            <w:pStyle w:val="Sadraj3"/>
            <w:tabs>
              <w:tab w:val="right" w:leader="dot" w:pos="10110"/>
            </w:tabs>
            <w:rPr>
              <w:rFonts w:asciiTheme="minorHAnsi" w:eastAsiaTheme="minorEastAsia" w:hAnsiTheme="minorHAnsi" w:cstheme="minorBidi"/>
              <w:noProof/>
              <w:color w:val="auto"/>
              <w:sz w:val="22"/>
              <w:szCs w:val="22"/>
              <w:lang w:val="hr-HR" w:eastAsia="hr-HR"/>
            </w:rPr>
          </w:pPr>
          <w:hyperlink w:anchor="_Toc20140684" w:history="1">
            <w:r w:rsidR="00CB6F75" w:rsidRPr="005B48D6">
              <w:rPr>
                <w:rStyle w:val="Hiperveza"/>
                <w:rFonts w:eastAsia="Arial" w:cs="Arial"/>
                <w:noProof/>
                <w:lang w:val="hr-HR"/>
              </w:rPr>
              <w:t>6.6.1. Financijski dio ponude - cijena ponude ( bez PDV-a)</w:t>
            </w:r>
            <w:r w:rsidR="00CB6F75">
              <w:rPr>
                <w:noProof/>
                <w:webHidden/>
              </w:rPr>
              <w:tab/>
            </w:r>
            <w:r w:rsidR="00CB6F75">
              <w:rPr>
                <w:noProof/>
                <w:webHidden/>
              </w:rPr>
              <w:fldChar w:fldCharType="begin"/>
            </w:r>
            <w:r w:rsidR="00CB6F75">
              <w:rPr>
                <w:noProof/>
                <w:webHidden/>
              </w:rPr>
              <w:instrText xml:space="preserve"> PAGEREF _Toc20140684 \h </w:instrText>
            </w:r>
            <w:r w:rsidR="00CB6F75">
              <w:rPr>
                <w:noProof/>
                <w:webHidden/>
              </w:rPr>
            </w:r>
            <w:r w:rsidR="00CB6F75">
              <w:rPr>
                <w:noProof/>
                <w:webHidden/>
              </w:rPr>
              <w:fldChar w:fldCharType="separate"/>
            </w:r>
            <w:r w:rsidR="00CB6F75">
              <w:rPr>
                <w:noProof/>
                <w:webHidden/>
              </w:rPr>
              <w:t>23</w:t>
            </w:r>
            <w:r w:rsidR="00CB6F75">
              <w:rPr>
                <w:noProof/>
                <w:webHidden/>
              </w:rPr>
              <w:fldChar w:fldCharType="end"/>
            </w:r>
          </w:hyperlink>
        </w:p>
        <w:p w14:paraId="530914A3" w14:textId="7E78D221" w:rsidR="00CB6F75" w:rsidRDefault="00A14126">
          <w:pPr>
            <w:pStyle w:val="Sadraj3"/>
            <w:tabs>
              <w:tab w:val="right" w:leader="dot" w:pos="10110"/>
            </w:tabs>
            <w:rPr>
              <w:rFonts w:asciiTheme="minorHAnsi" w:eastAsiaTheme="minorEastAsia" w:hAnsiTheme="minorHAnsi" w:cstheme="minorBidi"/>
              <w:noProof/>
              <w:color w:val="auto"/>
              <w:sz w:val="22"/>
              <w:szCs w:val="22"/>
              <w:lang w:val="hr-HR" w:eastAsia="hr-HR"/>
            </w:rPr>
          </w:pPr>
          <w:hyperlink w:anchor="_Toc20140685" w:history="1">
            <w:r w:rsidR="00CB6F75" w:rsidRPr="005B48D6">
              <w:rPr>
                <w:rStyle w:val="Hiperveza"/>
                <w:rFonts w:eastAsia="Arial" w:cs="Arial"/>
                <w:noProof/>
                <w:lang w:val="hr-HR"/>
              </w:rPr>
              <w:t>6.6.2. Jamstveni rok</w:t>
            </w:r>
            <w:r w:rsidR="00CB6F75">
              <w:rPr>
                <w:noProof/>
                <w:webHidden/>
              </w:rPr>
              <w:tab/>
            </w:r>
            <w:r w:rsidR="00CB6F75">
              <w:rPr>
                <w:noProof/>
                <w:webHidden/>
              </w:rPr>
              <w:fldChar w:fldCharType="begin"/>
            </w:r>
            <w:r w:rsidR="00CB6F75">
              <w:rPr>
                <w:noProof/>
                <w:webHidden/>
              </w:rPr>
              <w:instrText xml:space="preserve"> PAGEREF _Toc20140685 \h </w:instrText>
            </w:r>
            <w:r w:rsidR="00CB6F75">
              <w:rPr>
                <w:noProof/>
                <w:webHidden/>
              </w:rPr>
            </w:r>
            <w:r w:rsidR="00CB6F75">
              <w:rPr>
                <w:noProof/>
                <w:webHidden/>
              </w:rPr>
              <w:fldChar w:fldCharType="separate"/>
            </w:r>
            <w:r w:rsidR="00CB6F75">
              <w:rPr>
                <w:noProof/>
                <w:webHidden/>
              </w:rPr>
              <w:t>23</w:t>
            </w:r>
            <w:r w:rsidR="00CB6F75">
              <w:rPr>
                <w:noProof/>
                <w:webHidden/>
              </w:rPr>
              <w:fldChar w:fldCharType="end"/>
            </w:r>
          </w:hyperlink>
        </w:p>
        <w:p w14:paraId="1E6991E0" w14:textId="5D095BCA"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86" w:history="1">
            <w:r w:rsidR="00CB6F75" w:rsidRPr="005B48D6">
              <w:rPr>
                <w:rStyle w:val="Hiperveza"/>
                <w:rFonts w:eastAsia="Arial" w:cs="Arial"/>
                <w:noProof/>
                <w:lang w:val="hr-HR"/>
              </w:rPr>
              <w:t>6.7.  JEZIK I PISMO NA KOJEM SE IZRAĐUJE PONUDA ILI NJEZIN DIO</w:t>
            </w:r>
            <w:r w:rsidR="00CB6F75">
              <w:rPr>
                <w:noProof/>
                <w:webHidden/>
              </w:rPr>
              <w:tab/>
            </w:r>
            <w:r w:rsidR="00CB6F75">
              <w:rPr>
                <w:noProof/>
                <w:webHidden/>
              </w:rPr>
              <w:fldChar w:fldCharType="begin"/>
            </w:r>
            <w:r w:rsidR="00CB6F75">
              <w:rPr>
                <w:noProof/>
                <w:webHidden/>
              </w:rPr>
              <w:instrText xml:space="preserve"> PAGEREF _Toc20140686 \h </w:instrText>
            </w:r>
            <w:r w:rsidR="00CB6F75">
              <w:rPr>
                <w:noProof/>
                <w:webHidden/>
              </w:rPr>
            </w:r>
            <w:r w:rsidR="00CB6F75">
              <w:rPr>
                <w:noProof/>
                <w:webHidden/>
              </w:rPr>
              <w:fldChar w:fldCharType="separate"/>
            </w:r>
            <w:r w:rsidR="00CB6F75">
              <w:rPr>
                <w:noProof/>
                <w:webHidden/>
              </w:rPr>
              <w:t>24</w:t>
            </w:r>
            <w:r w:rsidR="00CB6F75">
              <w:rPr>
                <w:noProof/>
                <w:webHidden/>
              </w:rPr>
              <w:fldChar w:fldCharType="end"/>
            </w:r>
          </w:hyperlink>
        </w:p>
        <w:p w14:paraId="530DFDFD" w14:textId="5ECABAA7"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87" w:history="1">
            <w:r w:rsidR="00CB6F75" w:rsidRPr="005B48D6">
              <w:rPr>
                <w:rStyle w:val="Hiperveza"/>
                <w:rFonts w:eastAsia="Arial" w:cs="Arial"/>
                <w:noProof/>
                <w:lang w:val="hr-HR"/>
              </w:rPr>
              <w:t>6.8.     ROK VALJANOSTI PONUDE</w:t>
            </w:r>
            <w:r w:rsidR="00CB6F75">
              <w:rPr>
                <w:noProof/>
                <w:webHidden/>
              </w:rPr>
              <w:tab/>
            </w:r>
            <w:r w:rsidR="00CB6F75">
              <w:rPr>
                <w:noProof/>
                <w:webHidden/>
              </w:rPr>
              <w:fldChar w:fldCharType="begin"/>
            </w:r>
            <w:r w:rsidR="00CB6F75">
              <w:rPr>
                <w:noProof/>
                <w:webHidden/>
              </w:rPr>
              <w:instrText xml:space="preserve"> PAGEREF _Toc20140687 \h </w:instrText>
            </w:r>
            <w:r w:rsidR="00CB6F75">
              <w:rPr>
                <w:noProof/>
                <w:webHidden/>
              </w:rPr>
            </w:r>
            <w:r w:rsidR="00CB6F75">
              <w:rPr>
                <w:noProof/>
                <w:webHidden/>
              </w:rPr>
              <w:fldChar w:fldCharType="separate"/>
            </w:r>
            <w:r w:rsidR="00CB6F75">
              <w:rPr>
                <w:noProof/>
                <w:webHidden/>
              </w:rPr>
              <w:t>24</w:t>
            </w:r>
            <w:r w:rsidR="00CB6F75">
              <w:rPr>
                <w:noProof/>
                <w:webHidden/>
              </w:rPr>
              <w:fldChar w:fldCharType="end"/>
            </w:r>
          </w:hyperlink>
        </w:p>
        <w:p w14:paraId="5AD5B4EA" w14:textId="7A3DC0DA"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88" w:history="1">
            <w:r w:rsidR="00CB6F75" w:rsidRPr="005B48D6">
              <w:rPr>
                <w:rStyle w:val="Hiperveza"/>
                <w:rFonts w:eastAsia="Arial" w:cs="Arial"/>
                <w:noProof/>
                <w:lang w:val="hr-HR"/>
              </w:rPr>
              <w:t>6.9. NAVOD O POTPISIVANJU PONUDE DOSTAVLJENE ELEKTRONIČKIM SREDSTVIMA KOMUNIKACIJE</w:t>
            </w:r>
            <w:r w:rsidR="00CB6F75">
              <w:rPr>
                <w:noProof/>
                <w:webHidden/>
              </w:rPr>
              <w:tab/>
            </w:r>
            <w:r w:rsidR="00CB6F75">
              <w:rPr>
                <w:noProof/>
                <w:webHidden/>
              </w:rPr>
              <w:fldChar w:fldCharType="begin"/>
            </w:r>
            <w:r w:rsidR="00CB6F75">
              <w:rPr>
                <w:noProof/>
                <w:webHidden/>
              </w:rPr>
              <w:instrText xml:space="preserve"> PAGEREF _Toc20140688 \h </w:instrText>
            </w:r>
            <w:r w:rsidR="00CB6F75">
              <w:rPr>
                <w:noProof/>
                <w:webHidden/>
              </w:rPr>
            </w:r>
            <w:r w:rsidR="00CB6F75">
              <w:rPr>
                <w:noProof/>
                <w:webHidden/>
              </w:rPr>
              <w:fldChar w:fldCharType="separate"/>
            </w:r>
            <w:r w:rsidR="00CB6F75">
              <w:rPr>
                <w:noProof/>
                <w:webHidden/>
              </w:rPr>
              <w:t>24</w:t>
            </w:r>
            <w:r w:rsidR="00CB6F75">
              <w:rPr>
                <w:noProof/>
                <w:webHidden/>
              </w:rPr>
              <w:fldChar w:fldCharType="end"/>
            </w:r>
          </w:hyperlink>
        </w:p>
        <w:p w14:paraId="538A6553" w14:textId="6677F4F7" w:rsidR="00CB6F75" w:rsidRDefault="00A14126">
          <w:pPr>
            <w:pStyle w:val="Sadraj1"/>
            <w:tabs>
              <w:tab w:val="right" w:leader="dot" w:pos="10110"/>
            </w:tabs>
            <w:rPr>
              <w:rFonts w:asciiTheme="minorHAnsi" w:eastAsiaTheme="minorEastAsia" w:hAnsiTheme="minorHAnsi" w:cstheme="minorBidi"/>
              <w:noProof/>
              <w:color w:val="auto"/>
              <w:sz w:val="22"/>
              <w:szCs w:val="22"/>
              <w:lang w:val="hr-HR" w:eastAsia="hr-HR"/>
            </w:rPr>
          </w:pPr>
          <w:hyperlink w:anchor="_Toc20140689" w:history="1">
            <w:r w:rsidR="00CB6F75" w:rsidRPr="005B48D6">
              <w:rPr>
                <w:rStyle w:val="Hiperveza"/>
                <w:rFonts w:eastAsia="Arial" w:cs="Arial"/>
                <w:noProof/>
                <w:lang w:val="hr-HR"/>
              </w:rPr>
              <w:t>7. OSTALE ODREDBE</w:t>
            </w:r>
            <w:r w:rsidR="00CB6F75">
              <w:rPr>
                <w:noProof/>
                <w:webHidden/>
              </w:rPr>
              <w:tab/>
            </w:r>
            <w:r w:rsidR="00CB6F75">
              <w:rPr>
                <w:noProof/>
                <w:webHidden/>
              </w:rPr>
              <w:fldChar w:fldCharType="begin"/>
            </w:r>
            <w:r w:rsidR="00CB6F75">
              <w:rPr>
                <w:noProof/>
                <w:webHidden/>
              </w:rPr>
              <w:instrText xml:space="preserve"> PAGEREF _Toc20140689 \h </w:instrText>
            </w:r>
            <w:r w:rsidR="00CB6F75">
              <w:rPr>
                <w:noProof/>
                <w:webHidden/>
              </w:rPr>
            </w:r>
            <w:r w:rsidR="00CB6F75">
              <w:rPr>
                <w:noProof/>
                <w:webHidden/>
              </w:rPr>
              <w:fldChar w:fldCharType="separate"/>
            </w:r>
            <w:r w:rsidR="00CB6F75">
              <w:rPr>
                <w:noProof/>
                <w:webHidden/>
              </w:rPr>
              <w:t>24</w:t>
            </w:r>
            <w:r w:rsidR="00CB6F75">
              <w:rPr>
                <w:noProof/>
                <w:webHidden/>
              </w:rPr>
              <w:fldChar w:fldCharType="end"/>
            </w:r>
          </w:hyperlink>
        </w:p>
        <w:p w14:paraId="7F5E05B4" w14:textId="37E1CF2B"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90" w:history="1">
            <w:r w:rsidR="00CB6F75" w:rsidRPr="005B48D6">
              <w:rPr>
                <w:rStyle w:val="Hiperveza"/>
                <w:rFonts w:eastAsia="Arial" w:cs="Arial"/>
                <w:noProof/>
                <w:lang w:val="hr-HR"/>
              </w:rPr>
              <w:t>7.1. PODACI O TERMINU OBILASKA LOKACIJE</w:t>
            </w:r>
            <w:r w:rsidR="00CB6F75">
              <w:rPr>
                <w:noProof/>
                <w:webHidden/>
              </w:rPr>
              <w:tab/>
            </w:r>
            <w:r w:rsidR="00CB6F75">
              <w:rPr>
                <w:noProof/>
                <w:webHidden/>
              </w:rPr>
              <w:fldChar w:fldCharType="begin"/>
            </w:r>
            <w:r w:rsidR="00CB6F75">
              <w:rPr>
                <w:noProof/>
                <w:webHidden/>
              </w:rPr>
              <w:instrText xml:space="preserve"> PAGEREF _Toc20140690 \h </w:instrText>
            </w:r>
            <w:r w:rsidR="00CB6F75">
              <w:rPr>
                <w:noProof/>
                <w:webHidden/>
              </w:rPr>
            </w:r>
            <w:r w:rsidR="00CB6F75">
              <w:rPr>
                <w:noProof/>
                <w:webHidden/>
              </w:rPr>
              <w:fldChar w:fldCharType="separate"/>
            </w:r>
            <w:r w:rsidR="00CB6F75">
              <w:rPr>
                <w:noProof/>
                <w:webHidden/>
              </w:rPr>
              <w:t>24</w:t>
            </w:r>
            <w:r w:rsidR="00CB6F75">
              <w:rPr>
                <w:noProof/>
                <w:webHidden/>
              </w:rPr>
              <w:fldChar w:fldCharType="end"/>
            </w:r>
          </w:hyperlink>
        </w:p>
        <w:p w14:paraId="550DC173" w14:textId="2845025D"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91" w:history="1">
            <w:r w:rsidR="00CB6F75" w:rsidRPr="005B48D6">
              <w:rPr>
                <w:rStyle w:val="Hiperveza"/>
                <w:rFonts w:eastAsia="Arial" w:cs="Arial"/>
                <w:noProof/>
                <w:lang w:val="hr-HR"/>
              </w:rPr>
              <w:t>7.2. ODREDBE KOJE SE ODNOSE ZA ZAJEDNICU GOSPODARSKIH SUBJEKATA (PONUDITELJA)</w:t>
            </w:r>
            <w:r w:rsidR="00CB6F75">
              <w:rPr>
                <w:noProof/>
                <w:webHidden/>
              </w:rPr>
              <w:tab/>
            </w:r>
            <w:r w:rsidR="00CB6F75">
              <w:rPr>
                <w:noProof/>
                <w:webHidden/>
              </w:rPr>
              <w:fldChar w:fldCharType="begin"/>
            </w:r>
            <w:r w:rsidR="00CB6F75">
              <w:rPr>
                <w:noProof/>
                <w:webHidden/>
              </w:rPr>
              <w:instrText xml:space="preserve"> PAGEREF _Toc20140691 \h </w:instrText>
            </w:r>
            <w:r w:rsidR="00CB6F75">
              <w:rPr>
                <w:noProof/>
                <w:webHidden/>
              </w:rPr>
            </w:r>
            <w:r w:rsidR="00CB6F75">
              <w:rPr>
                <w:noProof/>
                <w:webHidden/>
              </w:rPr>
              <w:fldChar w:fldCharType="separate"/>
            </w:r>
            <w:r w:rsidR="00CB6F75">
              <w:rPr>
                <w:noProof/>
                <w:webHidden/>
              </w:rPr>
              <w:t>25</w:t>
            </w:r>
            <w:r w:rsidR="00CB6F75">
              <w:rPr>
                <w:noProof/>
                <w:webHidden/>
              </w:rPr>
              <w:fldChar w:fldCharType="end"/>
            </w:r>
          </w:hyperlink>
        </w:p>
        <w:p w14:paraId="0BC34ABF" w14:textId="69D128BE"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92" w:history="1">
            <w:r w:rsidR="00CB6F75" w:rsidRPr="005B48D6">
              <w:rPr>
                <w:rStyle w:val="Hiperveza"/>
                <w:rFonts w:eastAsia="Arial" w:cs="Arial"/>
                <w:noProof/>
                <w:lang w:val="hr-HR"/>
              </w:rPr>
              <w:t>7.3.  ODREDBE KOJE SE ODNOSE NA PODUGOVARATELJE</w:t>
            </w:r>
            <w:r w:rsidR="00CB6F75">
              <w:rPr>
                <w:noProof/>
                <w:webHidden/>
              </w:rPr>
              <w:tab/>
            </w:r>
            <w:r w:rsidR="00CB6F75">
              <w:rPr>
                <w:noProof/>
                <w:webHidden/>
              </w:rPr>
              <w:fldChar w:fldCharType="begin"/>
            </w:r>
            <w:r w:rsidR="00CB6F75">
              <w:rPr>
                <w:noProof/>
                <w:webHidden/>
              </w:rPr>
              <w:instrText xml:space="preserve"> PAGEREF _Toc20140692 \h </w:instrText>
            </w:r>
            <w:r w:rsidR="00CB6F75">
              <w:rPr>
                <w:noProof/>
                <w:webHidden/>
              </w:rPr>
            </w:r>
            <w:r w:rsidR="00CB6F75">
              <w:rPr>
                <w:noProof/>
                <w:webHidden/>
              </w:rPr>
              <w:fldChar w:fldCharType="separate"/>
            </w:r>
            <w:r w:rsidR="00CB6F75">
              <w:rPr>
                <w:noProof/>
                <w:webHidden/>
              </w:rPr>
              <w:t>26</w:t>
            </w:r>
            <w:r w:rsidR="00CB6F75">
              <w:rPr>
                <w:noProof/>
                <w:webHidden/>
              </w:rPr>
              <w:fldChar w:fldCharType="end"/>
            </w:r>
          </w:hyperlink>
        </w:p>
        <w:p w14:paraId="5E173F6D" w14:textId="2C4E56D2"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93" w:history="1">
            <w:r w:rsidR="00CB6F75" w:rsidRPr="005B48D6">
              <w:rPr>
                <w:rStyle w:val="Hiperveza"/>
                <w:rFonts w:eastAsia="Arial" w:cs="Arial"/>
                <w:noProof/>
                <w:lang w:val="hr-HR"/>
              </w:rPr>
              <w:t>7.4. VRSTA, SREDSTVO I UVJETI JAMSTAVA</w:t>
            </w:r>
            <w:r w:rsidR="00CB6F75">
              <w:rPr>
                <w:noProof/>
                <w:webHidden/>
              </w:rPr>
              <w:tab/>
            </w:r>
            <w:r w:rsidR="00CB6F75">
              <w:rPr>
                <w:noProof/>
                <w:webHidden/>
              </w:rPr>
              <w:fldChar w:fldCharType="begin"/>
            </w:r>
            <w:r w:rsidR="00CB6F75">
              <w:rPr>
                <w:noProof/>
                <w:webHidden/>
              </w:rPr>
              <w:instrText xml:space="preserve"> PAGEREF _Toc20140693 \h </w:instrText>
            </w:r>
            <w:r w:rsidR="00CB6F75">
              <w:rPr>
                <w:noProof/>
                <w:webHidden/>
              </w:rPr>
            </w:r>
            <w:r w:rsidR="00CB6F75">
              <w:rPr>
                <w:noProof/>
                <w:webHidden/>
              </w:rPr>
              <w:fldChar w:fldCharType="separate"/>
            </w:r>
            <w:r w:rsidR="00CB6F75">
              <w:rPr>
                <w:noProof/>
                <w:webHidden/>
              </w:rPr>
              <w:t>27</w:t>
            </w:r>
            <w:r w:rsidR="00CB6F75">
              <w:rPr>
                <w:noProof/>
                <w:webHidden/>
              </w:rPr>
              <w:fldChar w:fldCharType="end"/>
            </w:r>
          </w:hyperlink>
        </w:p>
        <w:p w14:paraId="3CE921B9" w14:textId="21CD2BF5" w:rsidR="00CB6F75" w:rsidRDefault="00A14126">
          <w:pPr>
            <w:pStyle w:val="Sadraj3"/>
            <w:tabs>
              <w:tab w:val="right" w:leader="dot" w:pos="10110"/>
            </w:tabs>
            <w:rPr>
              <w:rFonts w:asciiTheme="minorHAnsi" w:eastAsiaTheme="minorEastAsia" w:hAnsiTheme="minorHAnsi" w:cstheme="minorBidi"/>
              <w:noProof/>
              <w:color w:val="auto"/>
              <w:sz w:val="22"/>
              <w:szCs w:val="22"/>
              <w:lang w:val="hr-HR" w:eastAsia="hr-HR"/>
            </w:rPr>
          </w:pPr>
          <w:hyperlink w:anchor="_Toc20140694" w:history="1">
            <w:r w:rsidR="00CB6F75" w:rsidRPr="005B48D6">
              <w:rPr>
                <w:rStyle w:val="Hiperveza"/>
                <w:rFonts w:eastAsia="Arial" w:cs="Arial"/>
                <w:noProof/>
                <w:lang w:val="hr-HR"/>
              </w:rPr>
              <w:t>7.4.1. Jamstvo za ozbiljnost ponude</w:t>
            </w:r>
            <w:r w:rsidR="00CB6F75">
              <w:rPr>
                <w:noProof/>
                <w:webHidden/>
              </w:rPr>
              <w:tab/>
            </w:r>
            <w:r w:rsidR="00CB6F75">
              <w:rPr>
                <w:noProof/>
                <w:webHidden/>
              </w:rPr>
              <w:fldChar w:fldCharType="begin"/>
            </w:r>
            <w:r w:rsidR="00CB6F75">
              <w:rPr>
                <w:noProof/>
                <w:webHidden/>
              </w:rPr>
              <w:instrText xml:space="preserve"> PAGEREF _Toc20140694 \h </w:instrText>
            </w:r>
            <w:r w:rsidR="00CB6F75">
              <w:rPr>
                <w:noProof/>
                <w:webHidden/>
              </w:rPr>
            </w:r>
            <w:r w:rsidR="00CB6F75">
              <w:rPr>
                <w:noProof/>
                <w:webHidden/>
              </w:rPr>
              <w:fldChar w:fldCharType="separate"/>
            </w:r>
            <w:r w:rsidR="00CB6F75">
              <w:rPr>
                <w:noProof/>
                <w:webHidden/>
              </w:rPr>
              <w:t>27</w:t>
            </w:r>
            <w:r w:rsidR="00CB6F75">
              <w:rPr>
                <w:noProof/>
                <w:webHidden/>
              </w:rPr>
              <w:fldChar w:fldCharType="end"/>
            </w:r>
          </w:hyperlink>
        </w:p>
        <w:p w14:paraId="56BF89FA" w14:textId="30600F79" w:rsidR="00CB6F75" w:rsidRDefault="00A14126">
          <w:pPr>
            <w:pStyle w:val="Sadraj3"/>
            <w:tabs>
              <w:tab w:val="right" w:leader="dot" w:pos="10110"/>
            </w:tabs>
            <w:rPr>
              <w:rFonts w:asciiTheme="minorHAnsi" w:eastAsiaTheme="minorEastAsia" w:hAnsiTheme="minorHAnsi" w:cstheme="minorBidi"/>
              <w:noProof/>
              <w:color w:val="auto"/>
              <w:sz w:val="22"/>
              <w:szCs w:val="22"/>
              <w:lang w:val="hr-HR" w:eastAsia="hr-HR"/>
            </w:rPr>
          </w:pPr>
          <w:hyperlink w:anchor="_Toc20140695" w:history="1">
            <w:r w:rsidR="00CB6F75" w:rsidRPr="005B48D6">
              <w:rPr>
                <w:rStyle w:val="Hiperveza"/>
                <w:rFonts w:eastAsia="Arial" w:cs="Arial"/>
                <w:noProof/>
                <w:lang w:val="hr-HR"/>
              </w:rPr>
              <w:t>7.4.2. Jamstvo za uredno ispunjenje ugovora</w:t>
            </w:r>
            <w:r w:rsidR="00CB6F75">
              <w:rPr>
                <w:noProof/>
                <w:webHidden/>
              </w:rPr>
              <w:tab/>
            </w:r>
            <w:r w:rsidR="00CB6F75">
              <w:rPr>
                <w:noProof/>
                <w:webHidden/>
              </w:rPr>
              <w:fldChar w:fldCharType="begin"/>
            </w:r>
            <w:r w:rsidR="00CB6F75">
              <w:rPr>
                <w:noProof/>
                <w:webHidden/>
              </w:rPr>
              <w:instrText xml:space="preserve"> PAGEREF _Toc20140695 \h </w:instrText>
            </w:r>
            <w:r w:rsidR="00CB6F75">
              <w:rPr>
                <w:noProof/>
                <w:webHidden/>
              </w:rPr>
            </w:r>
            <w:r w:rsidR="00CB6F75">
              <w:rPr>
                <w:noProof/>
                <w:webHidden/>
              </w:rPr>
              <w:fldChar w:fldCharType="separate"/>
            </w:r>
            <w:r w:rsidR="00CB6F75">
              <w:rPr>
                <w:noProof/>
                <w:webHidden/>
              </w:rPr>
              <w:t>28</w:t>
            </w:r>
            <w:r w:rsidR="00CB6F75">
              <w:rPr>
                <w:noProof/>
                <w:webHidden/>
              </w:rPr>
              <w:fldChar w:fldCharType="end"/>
            </w:r>
          </w:hyperlink>
        </w:p>
        <w:p w14:paraId="0D1D1883" w14:textId="70EA1F26" w:rsidR="00CB6F75" w:rsidRDefault="00A14126">
          <w:pPr>
            <w:pStyle w:val="Sadraj3"/>
            <w:tabs>
              <w:tab w:val="right" w:leader="dot" w:pos="10110"/>
            </w:tabs>
            <w:rPr>
              <w:rFonts w:asciiTheme="minorHAnsi" w:eastAsiaTheme="minorEastAsia" w:hAnsiTheme="minorHAnsi" w:cstheme="minorBidi"/>
              <w:noProof/>
              <w:color w:val="auto"/>
              <w:sz w:val="22"/>
              <w:szCs w:val="22"/>
              <w:lang w:val="hr-HR" w:eastAsia="hr-HR"/>
            </w:rPr>
          </w:pPr>
          <w:hyperlink w:anchor="_Toc20140696" w:history="1">
            <w:r w:rsidR="00CB6F75" w:rsidRPr="005B48D6">
              <w:rPr>
                <w:rStyle w:val="Hiperveza"/>
                <w:rFonts w:eastAsia="Arial" w:cs="Arial"/>
                <w:noProof/>
                <w:lang w:val="hr-HR"/>
              </w:rPr>
              <w:t>7.4.3. Jamstvo za otklanjanje nedostataka u jamstvenom roku</w:t>
            </w:r>
            <w:r w:rsidR="00CB6F75">
              <w:rPr>
                <w:noProof/>
                <w:webHidden/>
              </w:rPr>
              <w:tab/>
            </w:r>
            <w:r w:rsidR="00CB6F75">
              <w:rPr>
                <w:noProof/>
                <w:webHidden/>
              </w:rPr>
              <w:fldChar w:fldCharType="begin"/>
            </w:r>
            <w:r w:rsidR="00CB6F75">
              <w:rPr>
                <w:noProof/>
                <w:webHidden/>
              </w:rPr>
              <w:instrText xml:space="preserve"> PAGEREF _Toc20140696 \h </w:instrText>
            </w:r>
            <w:r w:rsidR="00CB6F75">
              <w:rPr>
                <w:noProof/>
                <w:webHidden/>
              </w:rPr>
            </w:r>
            <w:r w:rsidR="00CB6F75">
              <w:rPr>
                <w:noProof/>
                <w:webHidden/>
              </w:rPr>
              <w:fldChar w:fldCharType="separate"/>
            </w:r>
            <w:r w:rsidR="00CB6F75">
              <w:rPr>
                <w:noProof/>
                <w:webHidden/>
              </w:rPr>
              <w:t>28</w:t>
            </w:r>
            <w:r w:rsidR="00CB6F75">
              <w:rPr>
                <w:noProof/>
                <w:webHidden/>
              </w:rPr>
              <w:fldChar w:fldCharType="end"/>
            </w:r>
          </w:hyperlink>
        </w:p>
        <w:p w14:paraId="30420127" w14:textId="174BE822" w:rsidR="00CB6F75" w:rsidRDefault="00A14126">
          <w:pPr>
            <w:pStyle w:val="Sadraj3"/>
            <w:tabs>
              <w:tab w:val="right" w:leader="dot" w:pos="10110"/>
            </w:tabs>
            <w:rPr>
              <w:rFonts w:asciiTheme="minorHAnsi" w:eastAsiaTheme="minorEastAsia" w:hAnsiTheme="minorHAnsi" w:cstheme="minorBidi"/>
              <w:noProof/>
              <w:color w:val="auto"/>
              <w:sz w:val="22"/>
              <w:szCs w:val="22"/>
              <w:lang w:val="hr-HR" w:eastAsia="hr-HR"/>
            </w:rPr>
          </w:pPr>
          <w:hyperlink w:anchor="_Toc20140697" w:history="1">
            <w:r w:rsidR="00CB6F75" w:rsidRPr="005B48D6">
              <w:rPr>
                <w:rStyle w:val="Hiperveza"/>
                <w:rFonts w:eastAsia="Arial" w:cs="Arial"/>
                <w:noProof/>
                <w:lang w:val="hr-HR"/>
              </w:rPr>
              <w:t>7.4.4. Novčani polog</w:t>
            </w:r>
            <w:r w:rsidR="00CB6F75">
              <w:rPr>
                <w:noProof/>
                <w:webHidden/>
              </w:rPr>
              <w:tab/>
            </w:r>
            <w:r w:rsidR="00CB6F75">
              <w:rPr>
                <w:noProof/>
                <w:webHidden/>
              </w:rPr>
              <w:fldChar w:fldCharType="begin"/>
            </w:r>
            <w:r w:rsidR="00CB6F75">
              <w:rPr>
                <w:noProof/>
                <w:webHidden/>
              </w:rPr>
              <w:instrText xml:space="preserve"> PAGEREF _Toc20140697 \h </w:instrText>
            </w:r>
            <w:r w:rsidR="00CB6F75">
              <w:rPr>
                <w:noProof/>
                <w:webHidden/>
              </w:rPr>
            </w:r>
            <w:r w:rsidR="00CB6F75">
              <w:rPr>
                <w:noProof/>
                <w:webHidden/>
              </w:rPr>
              <w:fldChar w:fldCharType="separate"/>
            </w:r>
            <w:r w:rsidR="00CB6F75">
              <w:rPr>
                <w:noProof/>
                <w:webHidden/>
              </w:rPr>
              <w:t>29</w:t>
            </w:r>
            <w:r w:rsidR="00CB6F75">
              <w:rPr>
                <w:noProof/>
                <w:webHidden/>
              </w:rPr>
              <w:fldChar w:fldCharType="end"/>
            </w:r>
          </w:hyperlink>
        </w:p>
        <w:p w14:paraId="6F330B68" w14:textId="701100DA"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98" w:history="1">
            <w:r w:rsidR="00CB6F75" w:rsidRPr="005B48D6">
              <w:rPr>
                <w:rStyle w:val="Hiperveza"/>
                <w:rFonts w:eastAsia="Arial" w:cs="Arial"/>
                <w:noProof/>
                <w:lang w:val="hr-HR"/>
              </w:rPr>
              <w:t>7.5. DATUM, VRIJEME I MJESTO JAVNOG OTVARANJA PONUDA</w:t>
            </w:r>
            <w:r w:rsidR="00CB6F75">
              <w:rPr>
                <w:noProof/>
                <w:webHidden/>
              </w:rPr>
              <w:tab/>
            </w:r>
            <w:r w:rsidR="00CB6F75">
              <w:rPr>
                <w:noProof/>
                <w:webHidden/>
              </w:rPr>
              <w:fldChar w:fldCharType="begin"/>
            </w:r>
            <w:r w:rsidR="00CB6F75">
              <w:rPr>
                <w:noProof/>
                <w:webHidden/>
              </w:rPr>
              <w:instrText xml:space="preserve"> PAGEREF _Toc20140698 \h </w:instrText>
            </w:r>
            <w:r w:rsidR="00CB6F75">
              <w:rPr>
                <w:noProof/>
                <w:webHidden/>
              </w:rPr>
            </w:r>
            <w:r w:rsidR="00CB6F75">
              <w:rPr>
                <w:noProof/>
                <w:webHidden/>
              </w:rPr>
              <w:fldChar w:fldCharType="separate"/>
            </w:r>
            <w:r w:rsidR="00CB6F75">
              <w:rPr>
                <w:noProof/>
                <w:webHidden/>
              </w:rPr>
              <w:t>29</w:t>
            </w:r>
            <w:r w:rsidR="00CB6F75">
              <w:rPr>
                <w:noProof/>
                <w:webHidden/>
              </w:rPr>
              <w:fldChar w:fldCharType="end"/>
            </w:r>
          </w:hyperlink>
        </w:p>
        <w:p w14:paraId="1449979C" w14:textId="00A31BBC"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699" w:history="1">
            <w:r w:rsidR="00CB6F75" w:rsidRPr="005B48D6">
              <w:rPr>
                <w:rStyle w:val="Hiperveza"/>
                <w:rFonts w:eastAsia="Arial" w:cs="Arial"/>
                <w:noProof/>
                <w:lang w:val="hr-HR"/>
              </w:rPr>
              <w:t>7.6. POSEBNI  UVJETI ZA IZVRŠENJE UGOVORA</w:t>
            </w:r>
            <w:r w:rsidR="00CB6F75">
              <w:rPr>
                <w:noProof/>
                <w:webHidden/>
              </w:rPr>
              <w:tab/>
            </w:r>
            <w:r w:rsidR="00CB6F75">
              <w:rPr>
                <w:noProof/>
                <w:webHidden/>
              </w:rPr>
              <w:fldChar w:fldCharType="begin"/>
            </w:r>
            <w:r w:rsidR="00CB6F75">
              <w:rPr>
                <w:noProof/>
                <w:webHidden/>
              </w:rPr>
              <w:instrText xml:space="preserve"> PAGEREF _Toc20140699 \h </w:instrText>
            </w:r>
            <w:r w:rsidR="00CB6F75">
              <w:rPr>
                <w:noProof/>
                <w:webHidden/>
              </w:rPr>
            </w:r>
            <w:r w:rsidR="00CB6F75">
              <w:rPr>
                <w:noProof/>
                <w:webHidden/>
              </w:rPr>
              <w:fldChar w:fldCharType="separate"/>
            </w:r>
            <w:r w:rsidR="00CB6F75">
              <w:rPr>
                <w:noProof/>
                <w:webHidden/>
              </w:rPr>
              <w:t>29</w:t>
            </w:r>
            <w:r w:rsidR="00CB6F75">
              <w:rPr>
                <w:noProof/>
                <w:webHidden/>
              </w:rPr>
              <w:fldChar w:fldCharType="end"/>
            </w:r>
          </w:hyperlink>
        </w:p>
        <w:p w14:paraId="6649F4D7" w14:textId="281939C5"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700" w:history="1">
            <w:r w:rsidR="00CB6F75" w:rsidRPr="005B48D6">
              <w:rPr>
                <w:rStyle w:val="Hiperveza"/>
                <w:rFonts w:cs="Arial"/>
                <w:noProof/>
              </w:rPr>
              <w:t>Navod o primjeni trgovačkih običaja (uzanci)</w:t>
            </w:r>
            <w:r w:rsidR="00CB6F75">
              <w:rPr>
                <w:noProof/>
                <w:webHidden/>
              </w:rPr>
              <w:tab/>
            </w:r>
            <w:r w:rsidR="00CB6F75">
              <w:rPr>
                <w:noProof/>
                <w:webHidden/>
              </w:rPr>
              <w:fldChar w:fldCharType="begin"/>
            </w:r>
            <w:r w:rsidR="00CB6F75">
              <w:rPr>
                <w:noProof/>
                <w:webHidden/>
              </w:rPr>
              <w:instrText xml:space="preserve"> PAGEREF _Toc20140700 \h </w:instrText>
            </w:r>
            <w:r w:rsidR="00CB6F75">
              <w:rPr>
                <w:noProof/>
                <w:webHidden/>
              </w:rPr>
            </w:r>
            <w:r w:rsidR="00CB6F75">
              <w:rPr>
                <w:noProof/>
                <w:webHidden/>
              </w:rPr>
              <w:fldChar w:fldCharType="separate"/>
            </w:r>
            <w:r w:rsidR="00CB6F75">
              <w:rPr>
                <w:noProof/>
                <w:webHidden/>
              </w:rPr>
              <w:t>30</w:t>
            </w:r>
            <w:r w:rsidR="00CB6F75">
              <w:rPr>
                <w:noProof/>
                <w:webHidden/>
              </w:rPr>
              <w:fldChar w:fldCharType="end"/>
            </w:r>
          </w:hyperlink>
        </w:p>
        <w:p w14:paraId="3E42CCA6" w14:textId="4720699C"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701" w:history="1">
            <w:r w:rsidR="00CB6F75" w:rsidRPr="005B48D6">
              <w:rPr>
                <w:rStyle w:val="Hiperveza"/>
                <w:rFonts w:cs="Arial"/>
                <w:noProof/>
              </w:rPr>
              <w:t>Podaci o tijelima od kojih gospodarski subjekt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rsidR="00CB6F75">
              <w:rPr>
                <w:noProof/>
                <w:webHidden/>
              </w:rPr>
              <w:tab/>
            </w:r>
            <w:r w:rsidR="00CB6F75">
              <w:rPr>
                <w:noProof/>
                <w:webHidden/>
              </w:rPr>
              <w:fldChar w:fldCharType="begin"/>
            </w:r>
            <w:r w:rsidR="00CB6F75">
              <w:rPr>
                <w:noProof/>
                <w:webHidden/>
              </w:rPr>
              <w:instrText xml:space="preserve"> PAGEREF _Toc20140701 \h </w:instrText>
            </w:r>
            <w:r w:rsidR="00CB6F75">
              <w:rPr>
                <w:noProof/>
                <w:webHidden/>
              </w:rPr>
            </w:r>
            <w:r w:rsidR="00CB6F75">
              <w:rPr>
                <w:noProof/>
                <w:webHidden/>
              </w:rPr>
              <w:fldChar w:fldCharType="separate"/>
            </w:r>
            <w:r w:rsidR="00CB6F75">
              <w:rPr>
                <w:noProof/>
                <w:webHidden/>
              </w:rPr>
              <w:t>30</w:t>
            </w:r>
            <w:r w:rsidR="00CB6F75">
              <w:rPr>
                <w:noProof/>
                <w:webHidden/>
              </w:rPr>
              <w:fldChar w:fldCharType="end"/>
            </w:r>
          </w:hyperlink>
        </w:p>
        <w:p w14:paraId="23B1CF67" w14:textId="53C4EDF0"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702" w:history="1">
            <w:r w:rsidR="00CB6F75" w:rsidRPr="005B48D6">
              <w:rPr>
                <w:rStyle w:val="Hiperveza"/>
                <w:rFonts w:eastAsia="Arial" w:cs="Arial"/>
                <w:noProof/>
                <w:lang w:val="hr-HR"/>
              </w:rPr>
              <w:t>7.7. ROK ZA DONOŠENJE ODLUKE O ODABIRU</w:t>
            </w:r>
            <w:r w:rsidR="00CB6F75">
              <w:rPr>
                <w:noProof/>
                <w:webHidden/>
              </w:rPr>
              <w:tab/>
            </w:r>
            <w:r w:rsidR="00CB6F75">
              <w:rPr>
                <w:noProof/>
                <w:webHidden/>
              </w:rPr>
              <w:fldChar w:fldCharType="begin"/>
            </w:r>
            <w:r w:rsidR="00CB6F75">
              <w:rPr>
                <w:noProof/>
                <w:webHidden/>
              </w:rPr>
              <w:instrText xml:space="preserve"> PAGEREF _Toc20140702 \h </w:instrText>
            </w:r>
            <w:r w:rsidR="00CB6F75">
              <w:rPr>
                <w:noProof/>
                <w:webHidden/>
              </w:rPr>
            </w:r>
            <w:r w:rsidR="00CB6F75">
              <w:rPr>
                <w:noProof/>
                <w:webHidden/>
              </w:rPr>
              <w:fldChar w:fldCharType="separate"/>
            </w:r>
            <w:r w:rsidR="00CB6F75">
              <w:rPr>
                <w:noProof/>
                <w:webHidden/>
              </w:rPr>
              <w:t>30</w:t>
            </w:r>
            <w:r w:rsidR="00CB6F75">
              <w:rPr>
                <w:noProof/>
                <w:webHidden/>
              </w:rPr>
              <w:fldChar w:fldCharType="end"/>
            </w:r>
          </w:hyperlink>
        </w:p>
        <w:p w14:paraId="776E66C0" w14:textId="42BBC5B9"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703" w:history="1">
            <w:r w:rsidR="00CB6F75" w:rsidRPr="005B48D6">
              <w:rPr>
                <w:rStyle w:val="Hiperveza"/>
                <w:rFonts w:eastAsia="Arial" w:cs="Arial"/>
                <w:noProof/>
                <w:lang w:val="hr-HR"/>
              </w:rPr>
              <w:t>7.8. ROK, NAČIN I UVJETI PLAĆANJA</w:t>
            </w:r>
            <w:r w:rsidR="00CB6F75">
              <w:rPr>
                <w:noProof/>
                <w:webHidden/>
              </w:rPr>
              <w:tab/>
            </w:r>
            <w:r w:rsidR="00CB6F75">
              <w:rPr>
                <w:noProof/>
                <w:webHidden/>
              </w:rPr>
              <w:fldChar w:fldCharType="begin"/>
            </w:r>
            <w:r w:rsidR="00CB6F75">
              <w:rPr>
                <w:noProof/>
                <w:webHidden/>
              </w:rPr>
              <w:instrText xml:space="preserve"> PAGEREF _Toc20140703 \h </w:instrText>
            </w:r>
            <w:r w:rsidR="00CB6F75">
              <w:rPr>
                <w:noProof/>
                <w:webHidden/>
              </w:rPr>
            </w:r>
            <w:r w:rsidR="00CB6F75">
              <w:rPr>
                <w:noProof/>
                <w:webHidden/>
              </w:rPr>
              <w:fldChar w:fldCharType="separate"/>
            </w:r>
            <w:r w:rsidR="00CB6F75">
              <w:rPr>
                <w:noProof/>
                <w:webHidden/>
              </w:rPr>
              <w:t>30</w:t>
            </w:r>
            <w:r w:rsidR="00CB6F75">
              <w:rPr>
                <w:noProof/>
                <w:webHidden/>
              </w:rPr>
              <w:fldChar w:fldCharType="end"/>
            </w:r>
          </w:hyperlink>
        </w:p>
        <w:p w14:paraId="6168C6C3" w14:textId="5AC98514"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704" w:history="1">
            <w:r w:rsidR="00CB6F75" w:rsidRPr="005B48D6">
              <w:rPr>
                <w:rStyle w:val="Hiperveza"/>
                <w:rFonts w:eastAsia="Arial" w:cs="Arial"/>
                <w:noProof/>
                <w:lang w:val="hr-HR"/>
              </w:rPr>
              <w:t>7.9. UVJETI I ZAHTJEVI KOJI MORAJU BITI ISPUNJENI SUKLADNO POSEBNIM PROPISIMA ILI STRUČNIM PRAVILIMA</w:t>
            </w:r>
            <w:r w:rsidR="00CB6F75">
              <w:rPr>
                <w:noProof/>
                <w:webHidden/>
              </w:rPr>
              <w:tab/>
            </w:r>
            <w:r w:rsidR="00CB6F75">
              <w:rPr>
                <w:noProof/>
                <w:webHidden/>
              </w:rPr>
              <w:fldChar w:fldCharType="begin"/>
            </w:r>
            <w:r w:rsidR="00CB6F75">
              <w:rPr>
                <w:noProof/>
                <w:webHidden/>
              </w:rPr>
              <w:instrText xml:space="preserve"> PAGEREF _Toc20140704 \h </w:instrText>
            </w:r>
            <w:r w:rsidR="00CB6F75">
              <w:rPr>
                <w:noProof/>
                <w:webHidden/>
              </w:rPr>
            </w:r>
            <w:r w:rsidR="00CB6F75">
              <w:rPr>
                <w:noProof/>
                <w:webHidden/>
              </w:rPr>
              <w:fldChar w:fldCharType="separate"/>
            </w:r>
            <w:r w:rsidR="00CB6F75">
              <w:rPr>
                <w:noProof/>
                <w:webHidden/>
              </w:rPr>
              <w:t>31</w:t>
            </w:r>
            <w:r w:rsidR="00CB6F75">
              <w:rPr>
                <w:noProof/>
                <w:webHidden/>
              </w:rPr>
              <w:fldChar w:fldCharType="end"/>
            </w:r>
          </w:hyperlink>
        </w:p>
        <w:p w14:paraId="0B9E2027" w14:textId="0D4AE57A"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705" w:history="1">
            <w:r w:rsidR="00CB6F75" w:rsidRPr="005B48D6">
              <w:rPr>
                <w:rStyle w:val="Hiperveza"/>
                <w:rFonts w:eastAsia="Arial" w:cs="Arial"/>
                <w:noProof/>
                <w:lang w:val="hr-HR"/>
              </w:rPr>
              <w:t>7.10. ROK ZA IZJAVLJIVANJE ŽALBE NA DOKUMENTACIJU O NABAVI TE NAZIV I ADRESA ŽALBENOG TIJELA</w:t>
            </w:r>
            <w:r w:rsidR="00CB6F75">
              <w:rPr>
                <w:noProof/>
                <w:webHidden/>
              </w:rPr>
              <w:tab/>
            </w:r>
            <w:r w:rsidR="00CB6F75">
              <w:rPr>
                <w:noProof/>
                <w:webHidden/>
              </w:rPr>
              <w:fldChar w:fldCharType="begin"/>
            </w:r>
            <w:r w:rsidR="00CB6F75">
              <w:rPr>
                <w:noProof/>
                <w:webHidden/>
              </w:rPr>
              <w:instrText xml:space="preserve"> PAGEREF _Toc20140705 \h </w:instrText>
            </w:r>
            <w:r w:rsidR="00CB6F75">
              <w:rPr>
                <w:noProof/>
                <w:webHidden/>
              </w:rPr>
            </w:r>
            <w:r w:rsidR="00CB6F75">
              <w:rPr>
                <w:noProof/>
                <w:webHidden/>
              </w:rPr>
              <w:fldChar w:fldCharType="separate"/>
            </w:r>
            <w:r w:rsidR="00CB6F75">
              <w:rPr>
                <w:noProof/>
                <w:webHidden/>
              </w:rPr>
              <w:t>32</w:t>
            </w:r>
            <w:r w:rsidR="00CB6F75">
              <w:rPr>
                <w:noProof/>
                <w:webHidden/>
              </w:rPr>
              <w:fldChar w:fldCharType="end"/>
            </w:r>
          </w:hyperlink>
        </w:p>
        <w:p w14:paraId="4C442E91" w14:textId="0AACB86D" w:rsidR="00CB6F75" w:rsidRDefault="00A14126">
          <w:pPr>
            <w:pStyle w:val="Sadraj1"/>
            <w:tabs>
              <w:tab w:val="right" w:leader="dot" w:pos="10110"/>
            </w:tabs>
            <w:rPr>
              <w:rFonts w:asciiTheme="minorHAnsi" w:eastAsiaTheme="minorEastAsia" w:hAnsiTheme="minorHAnsi" w:cstheme="minorBidi"/>
              <w:noProof/>
              <w:color w:val="auto"/>
              <w:sz w:val="22"/>
              <w:szCs w:val="22"/>
              <w:lang w:val="hr-HR" w:eastAsia="hr-HR"/>
            </w:rPr>
          </w:pPr>
          <w:hyperlink w:anchor="_Toc20140706" w:history="1">
            <w:r w:rsidR="00CB6F75" w:rsidRPr="005B48D6">
              <w:rPr>
                <w:rStyle w:val="Hiperveza"/>
                <w:rFonts w:eastAsia="Arial" w:cs="Arial"/>
                <w:noProof/>
                <w:lang w:val="hr-HR"/>
              </w:rPr>
              <w:t>8. OSTALI  PODACI I INFORMACIJE</w:t>
            </w:r>
            <w:r w:rsidR="00CB6F75">
              <w:rPr>
                <w:noProof/>
                <w:webHidden/>
              </w:rPr>
              <w:tab/>
            </w:r>
            <w:r w:rsidR="00CB6F75">
              <w:rPr>
                <w:noProof/>
                <w:webHidden/>
              </w:rPr>
              <w:fldChar w:fldCharType="begin"/>
            </w:r>
            <w:r w:rsidR="00CB6F75">
              <w:rPr>
                <w:noProof/>
                <w:webHidden/>
              </w:rPr>
              <w:instrText xml:space="preserve"> PAGEREF _Toc20140706 \h </w:instrText>
            </w:r>
            <w:r w:rsidR="00CB6F75">
              <w:rPr>
                <w:noProof/>
                <w:webHidden/>
              </w:rPr>
            </w:r>
            <w:r w:rsidR="00CB6F75">
              <w:rPr>
                <w:noProof/>
                <w:webHidden/>
              </w:rPr>
              <w:fldChar w:fldCharType="separate"/>
            </w:r>
            <w:r w:rsidR="00CB6F75">
              <w:rPr>
                <w:noProof/>
                <w:webHidden/>
              </w:rPr>
              <w:t>33</w:t>
            </w:r>
            <w:r w:rsidR="00CB6F75">
              <w:rPr>
                <w:noProof/>
                <w:webHidden/>
              </w:rPr>
              <w:fldChar w:fldCharType="end"/>
            </w:r>
          </w:hyperlink>
        </w:p>
        <w:p w14:paraId="6EBB4591" w14:textId="0AF38FD9"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707" w:history="1">
            <w:r w:rsidR="00CB6F75" w:rsidRPr="005B48D6">
              <w:rPr>
                <w:rStyle w:val="Hiperveza"/>
                <w:rFonts w:eastAsia="Arial" w:cs="Arial"/>
                <w:noProof/>
                <w:lang w:val="hr-HR"/>
              </w:rPr>
              <w:t>8.1.DODATNE  INFORMACIJE, OBJAŠNJENJA ILI  IZMJENE  U VEZI S DOKUMENTACIJOM O NABAVI</w:t>
            </w:r>
            <w:r w:rsidR="00CB6F75">
              <w:rPr>
                <w:noProof/>
                <w:webHidden/>
              </w:rPr>
              <w:tab/>
            </w:r>
            <w:r w:rsidR="00CB6F75">
              <w:rPr>
                <w:noProof/>
                <w:webHidden/>
              </w:rPr>
              <w:fldChar w:fldCharType="begin"/>
            </w:r>
            <w:r w:rsidR="00CB6F75">
              <w:rPr>
                <w:noProof/>
                <w:webHidden/>
              </w:rPr>
              <w:instrText xml:space="preserve"> PAGEREF _Toc20140707 \h </w:instrText>
            </w:r>
            <w:r w:rsidR="00CB6F75">
              <w:rPr>
                <w:noProof/>
                <w:webHidden/>
              </w:rPr>
            </w:r>
            <w:r w:rsidR="00CB6F75">
              <w:rPr>
                <w:noProof/>
                <w:webHidden/>
              </w:rPr>
              <w:fldChar w:fldCharType="separate"/>
            </w:r>
            <w:r w:rsidR="00CB6F75">
              <w:rPr>
                <w:noProof/>
                <w:webHidden/>
              </w:rPr>
              <w:t>33</w:t>
            </w:r>
            <w:r w:rsidR="00CB6F75">
              <w:rPr>
                <w:noProof/>
                <w:webHidden/>
              </w:rPr>
              <w:fldChar w:fldCharType="end"/>
            </w:r>
          </w:hyperlink>
        </w:p>
        <w:p w14:paraId="2168C42A" w14:textId="7A8D1E30" w:rsidR="00CB6F75" w:rsidRDefault="00A14126">
          <w:pPr>
            <w:pStyle w:val="Sadraj2"/>
            <w:tabs>
              <w:tab w:val="right" w:leader="dot" w:pos="10110"/>
            </w:tabs>
            <w:rPr>
              <w:rFonts w:asciiTheme="minorHAnsi" w:eastAsiaTheme="minorEastAsia" w:hAnsiTheme="minorHAnsi" w:cstheme="minorBidi"/>
              <w:noProof/>
              <w:color w:val="auto"/>
              <w:sz w:val="22"/>
              <w:szCs w:val="22"/>
              <w:lang w:val="hr-HR" w:eastAsia="hr-HR"/>
            </w:rPr>
          </w:pPr>
          <w:hyperlink w:anchor="_Toc20140708" w:history="1">
            <w:r w:rsidR="00CB6F75" w:rsidRPr="005B48D6">
              <w:rPr>
                <w:rStyle w:val="Hiperveza"/>
                <w:rFonts w:eastAsia="Arial" w:cs="Arial"/>
                <w:noProof/>
                <w:lang w:val="hr-HR"/>
              </w:rPr>
              <w:t>8.2. SKLAPANJE I DOPUŠTENE IZMJENE UGOVORA O JAVNOJ NABAVI</w:t>
            </w:r>
            <w:r w:rsidR="00CB6F75">
              <w:rPr>
                <w:noProof/>
                <w:webHidden/>
              </w:rPr>
              <w:tab/>
            </w:r>
            <w:r w:rsidR="00CB6F75">
              <w:rPr>
                <w:noProof/>
                <w:webHidden/>
              </w:rPr>
              <w:fldChar w:fldCharType="begin"/>
            </w:r>
            <w:r w:rsidR="00CB6F75">
              <w:rPr>
                <w:noProof/>
                <w:webHidden/>
              </w:rPr>
              <w:instrText xml:space="preserve"> PAGEREF _Toc20140708 \h </w:instrText>
            </w:r>
            <w:r w:rsidR="00CB6F75">
              <w:rPr>
                <w:noProof/>
                <w:webHidden/>
              </w:rPr>
            </w:r>
            <w:r w:rsidR="00CB6F75">
              <w:rPr>
                <w:noProof/>
                <w:webHidden/>
              </w:rPr>
              <w:fldChar w:fldCharType="separate"/>
            </w:r>
            <w:r w:rsidR="00CB6F75">
              <w:rPr>
                <w:noProof/>
                <w:webHidden/>
              </w:rPr>
              <w:t>34</w:t>
            </w:r>
            <w:r w:rsidR="00CB6F75">
              <w:rPr>
                <w:noProof/>
                <w:webHidden/>
              </w:rPr>
              <w:fldChar w:fldCharType="end"/>
            </w:r>
          </w:hyperlink>
        </w:p>
        <w:p w14:paraId="4B3A35BB" w14:textId="6BA11A96" w:rsidR="00CB6F75" w:rsidRDefault="00A14126">
          <w:pPr>
            <w:pStyle w:val="Sadraj1"/>
            <w:tabs>
              <w:tab w:val="right" w:leader="dot" w:pos="10110"/>
            </w:tabs>
            <w:rPr>
              <w:rFonts w:asciiTheme="minorHAnsi" w:eastAsiaTheme="minorEastAsia" w:hAnsiTheme="minorHAnsi" w:cstheme="minorBidi"/>
              <w:noProof/>
              <w:color w:val="auto"/>
              <w:sz w:val="22"/>
              <w:szCs w:val="22"/>
              <w:lang w:val="hr-HR" w:eastAsia="hr-HR"/>
            </w:rPr>
          </w:pPr>
          <w:hyperlink w:anchor="_Toc20140709" w:history="1">
            <w:r w:rsidR="00CB6F75" w:rsidRPr="005B48D6">
              <w:rPr>
                <w:rStyle w:val="Hiperveza"/>
                <w:rFonts w:cs="Arial"/>
                <w:noProof/>
                <w:lang w:val="hr-HR" w:eastAsia="hr-HR"/>
              </w:rPr>
              <w:t>Prilog 1. Glavni projekt</w:t>
            </w:r>
            <w:r w:rsidR="00CB6F75">
              <w:rPr>
                <w:noProof/>
                <w:webHidden/>
              </w:rPr>
              <w:tab/>
            </w:r>
            <w:r w:rsidR="00CB6F75">
              <w:rPr>
                <w:noProof/>
                <w:webHidden/>
              </w:rPr>
              <w:fldChar w:fldCharType="begin"/>
            </w:r>
            <w:r w:rsidR="00CB6F75">
              <w:rPr>
                <w:noProof/>
                <w:webHidden/>
              </w:rPr>
              <w:instrText xml:space="preserve"> PAGEREF _Toc20140709 \h </w:instrText>
            </w:r>
            <w:r w:rsidR="00CB6F75">
              <w:rPr>
                <w:noProof/>
                <w:webHidden/>
              </w:rPr>
            </w:r>
            <w:r w:rsidR="00CB6F75">
              <w:rPr>
                <w:noProof/>
                <w:webHidden/>
              </w:rPr>
              <w:fldChar w:fldCharType="separate"/>
            </w:r>
            <w:r w:rsidR="00CB6F75">
              <w:rPr>
                <w:noProof/>
                <w:webHidden/>
              </w:rPr>
              <w:t>35</w:t>
            </w:r>
            <w:r w:rsidR="00CB6F75">
              <w:rPr>
                <w:noProof/>
                <w:webHidden/>
              </w:rPr>
              <w:fldChar w:fldCharType="end"/>
            </w:r>
          </w:hyperlink>
        </w:p>
        <w:p w14:paraId="132C22CC" w14:textId="2F86AB14" w:rsidR="00CB6F75" w:rsidRDefault="00A14126">
          <w:pPr>
            <w:pStyle w:val="Sadraj1"/>
            <w:tabs>
              <w:tab w:val="right" w:leader="dot" w:pos="10110"/>
            </w:tabs>
            <w:rPr>
              <w:rFonts w:asciiTheme="minorHAnsi" w:eastAsiaTheme="minorEastAsia" w:hAnsiTheme="minorHAnsi" w:cstheme="minorBidi"/>
              <w:noProof/>
              <w:color w:val="auto"/>
              <w:sz w:val="22"/>
              <w:szCs w:val="22"/>
              <w:lang w:val="hr-HR" w:eastAsia="hr-HR"/>
            </w:rPr>
          </w:pPr>
          <w:hyperlink w:anchor="_Toc20140710" w:history="1">
            <w:r w:rsidR="00CB6F75" w:rsidRPr="005B48D6">
              <w:rPr>
                <w:rStyle w:val="Hiperveza"/>
                <w:rFonts w:eastAsia="Arial" w:cs="Arial"/>
                <w:noProof/>
                <w:lang w:val="hr-HR"/>
              </w:rPr>
              <w:t>Prilog  2.  –     Izjava  o  jamstvenom  roku  na  izvedene  radove  kriterij  ekonomski najpovoljnije ponude</w:t>
            </w:r>
            <w:r w:rsidR="00CB6F75">
              <w:rPr>
                <w:noProof/>
                <w:webHidden/>
              </w:rPr>
              <w:tab/>
            </w:r>
            <w:r w:rsidR="00CB6F75">
              <w:rPr>
                <w:noProof/>
                <w:webHidden/>
              </w:rPr>
              <w:fldChar w:fldCharType="begin"/>
            </w:r>
            <w:r w:rsidR="00CB6F75">
              <w:rPr>
                <w:noProof/>
                <w:webHidden/>
              </w:rPr>
              <w:instrText xml:space="preserve"> PAGEREF _Toc20140710 \h </w:instrText>
            </w:r>
            <w:r w:rsidR="00CB6F75">
              <w:rPr>
                <w:noProof/>
                <w:webHidden/>
              </w:rPr>
            </w:r>
            <w:r w:rsidR="00CB6F75">
              <w:rPr>
                <w:noProof/>
                <w:webHidden/>
              </w:rPr>
              <w:fldChar w:fldCharType="separate"/>
            </w:r>
            <w:r w:rsidR="00CB6F75">
              <w:rPr>
                <w:noProof/>
                <w:webHidden/>
              </w:rPr>
              <w:t>36</w:t>
            </w:r>
            <w:r w:rsidR="00CB6F75">
              <w:rPr>
                <w:noProof/>
                <w:webHidden/>
              </w:rPr>
              <w:fldChar w:fldCharType="end"/>
            </w:r>
          </w:hyperlink>
        </w:p>
        <w:p w14:paraId="1F3FBA1D" w14:textId="622AA8CC" w:rsidR="00CB6F75" w:rsidRDefault="00A14126">
          <w:pPr>
            <w:pStyle w:val="Sadraj1"/>
            <w:tabs>
              <w:tab w:val="right" w:leader="dot" w:pos="10110"/>
            </w:tabs>
            <w:rPr>
              <w:rFonts w:asciiTheme="minorHAnsi" w:eastAsiaTheme="minorEastAsia" w:hAnsiTheme="minorHAnsi" w:cstheme="minorBidi"/>
              <w:noProof/>
              <w:color w:val="auto"/>
              <w:sz w:val="22"/>
              <w:szCs w:val="22"/>
              <w:lang w:val="hr-HR" w:eastAsia="hr-HR"/>
            </w:rPr>
          </w:pPr>
          <w:hyperlink w:anchor="_Toc20140711" w:history="1">
            <w:r w:rsidR="00CB6F75" w:rsidRPr="005B48D6">
              <w:rPr>
                <w:rStyle w:val="Hiperveza"/>
                <w:rFonts w:eastAsia="Arial" w:cs="Arial"/>
                <w:noProof/>
                <w:lang w:val="hr-HR"/>
              </w:rPr>
              <w:t>Prilog 3. -  Prijedlog ugovora</w:t>
            </w:r>
            <w:r w:rsidR="00CB6F75">
              <w:rPr>
                <w:noProof/>
                <w:webHidden/>
              </w:rPr>
              <w:tab/>
            </w:r>
            <w:r w:rsidR="00CB6F75">
              <w:rPr>
                <w:noProof/>
                <w:webHidden/>
              </w:rPr>
              <w:fldChar w:fldCharType="begin"/>
            </w:r>
            <w:r w:rsidR="00CB6F75">
              <w:rPr>
                <w:noProof/>
                <w:webHidden/>
              </w:rPr>
              <w:instrText xml:space="preserve"> PAGEREF _Toc20140711 \h </w:instrText>
            </w:r>
            <w:r w:rsidR="00CB6F75">
              <w:rPr>
                <w:noProof/>
                <w:webHidden/>
              </w:rPr>
            </w:r>
            <w:r w:rsidR="00CB6F75">
              <w:rPr>
                <w:noProof/>
                <w:webHidden/>
              </w:rPr>
              <w:fldChar w:fldCharType="separate"/>
            </w:r>
            <w:r w:rsidR="00CB6F75">
              <w:rPr>
                <w:noProof/>
                <w:webHidden/>
              </w:rPr>
              <w:t>37</w:t>
            </w:r>
            <w:r w:rsidR="00CB6F75">
              <w:rPr>
                <w:noProof/>
                <w:webHidden/>
              </w:rPr>
              <w:fldChar w:fldCharType="end"/>
            </w:r>
          </w:hyperlink>
        </w:p>
        <w:p w14:paraId="6AD3A161" w14:textId="2C9CEE30" w:rsidR="00CB6F75" w:rsidRDefault="00A14126">
          <w:pPr>
            <w:pStyle w:val="Sadraj1"/>
            <w:tabs>
              <w:tab w:val="right" w:leader="dot" w:pos="10110"/>
            </w:tabs>
            <w:rPr>
              <w:rFonts w:asciiTheme="minorHAnsi" w:eastAsiaTheme="minorEastAsia" w:hAnsiTheme="minorHAnsi" w:cstheme="minorBidi"/>
              <w:noProof/>
              <w:color w:val="auto"/>
              <w:sz w:val="22"/>
              <w:szCs w:val="22"/>
              <w:lang w:val="hr-HR" w:eastAsia="hr-HR"/>
            </w:rPr>
          </w:pPr>
          <w:hyperlink w:anchor="_Toc20140712" w:history="1">
            <w:r w:rsidR="00CB6F75" w:rsidRPr="005B48D6">
              <w:rPr>
                <w:rStyle w:val="Hiperveza"/>
                <w:rFonts w:eastAsia="Arial" w:cs="Arial"/>
                <w:noProof/>
                <w:lang w:val="hr-HR"/>
              </w:rPr>
              <w:t>Prilog 4.  Troškovnik</w:t>
            </w:r>
            <w:r w:rsidR="00CB6F75">
              <w:rPr>
                <w:noProof/>
                <w:webHidden/>
              </w:rPr>
              <w:tab/>
            </w:r>
            <w:r w:rsidR="00CB6F75">
              <w:rPr>
                <w:noProof/>
                <w:webHidden/>
              </w:rPr>
              <w:fldChar w:fldCharType="begin"/>
            </w:r>
            <w:r w:rsidR="00CB6F75">
              <w:rPr>
                <w:noProof/>
                <w:webHidden/>
              </w:rPr>
              <w:instrText xml:space="preserve"> PAGEREF _Toc20140712 \h </w:instrText>
            </w:r>
            <w:r w:rsidR="00CB6F75">
              <w:rPr>
                <w:noProof/>
                <w:webHidden/>
              </w:rPr>
            </w:r>
            <w:r w:rsidR="00CB6F75">
              <w:rPr>
                <w:noProof/>
                <w:webHidden/>
              </w:rPr>
              <w:fldChar w:fldCharType="separate"/>
            </w:r>
            <w:r w:rsidR="00CB6F75">
              <w:rPr>
                <w:noProof/>
                <w:webHidden/>
              </w:rPr>
              <w:t>51</w:t>
            </w:r>
            <w:r w:rsidR="00CB6F75">
              <w:rPr>
                <w:noProof/>
                <w:webHidden/>
              </w:rPr>
              <w:fldChar w:fldCharType="end"/>
            </w:r>
          </w:hyperlink>
        </w:p>
        <w:p w14:paraId="0FA10CF4" w14:textId="4BA7C39D" w:rsidR="001052D9" w:rsidRDefault="002527AF" w:rsidP="005303E3">
          <w:r>
            <w:fldChar w:fldCharType="end"/>
          </w:r>
        </w:p>
        <w:p w14:paraId="6F0C4626" w14:textId="77777777" w:rsidR="001052D9" w:rsidRDefault="001052D9" w:rsidP="005303E3">
          <w:pPr>
            <w:rPr>
              <w:rFonts w:ascii="Arial" w:eastAsia="Arial" w:hAnsi="Arial" w:cs="Arial"/>
              <w:sz w:val="24"/>
              <w:szCs w:val="24"/>
              <w:lang w:val="hr-HR"/>
            </w:rPr>
          </w:pPr>
        </w:p>
        <w:p w14:paraId="302A8EC5" w14:textId="77777777" w:rsidR="001052D9" w:rsidRDefault="001052D9" w:rsidP="005303E3">
          <w:pPr>
            <w:rPr>
              <w:rFonts w:ascii="Arial" w:eastAsia="Arial" w:hAnsi="Arial" w:cs="Arial"/>
              <w:sz w:val="24"/>
              <w:szCs w:val="24"/>
              <w:lang w:val="hr-HR"/>
            </w:rPr>
          </w:pPr>
        </w:p>
        <w:p w14:paraId="70285BFB" w14:textId="77777777" w:rsidR="001052D9" w:rsidRDefault="001052D9" w:rsidP="005303E3">
          <w:pPr>
            <w:rPr>
              <w:rFonts w:ascii="Arial" w:eastAsia="Arial" w:hAnsi="Arial" w:cs="Arial"/>
              <w:sz w:val="24"/>
              <w:szCs w:val="24"/>
              <w:lang w:val="hr-HR"/>
            </w:rPr>
          </w:pPr>
        </w:p>
        <w:p w14:paraId="3B21D7F6" w14:textId="77777777" w:rsidR="001052D9" w:rsidRDefault="001052D9" w:rsidP="005303E3">
          <w:pPr>
            <w:rPr>
              <w:rFonts w:ascii="Arial" w:eastAsia="Arial" w:hAnsi="Arial" w:cs="Arial"/>
              <w:sz w:val="24"/>
              <w:szCs w:val="24"/>
              <w:lang w:val="hr-HR"/>
            </w:rPr>
          </w:pPr>
        </w:p>
        <w:p w14:paraId="6306DC82" w14:textId="575D8E1D" w:rsidR="00241EBD" w:rsidRPr="00813F8F" w:rsidRDefault="002527AF" w:rsidP="005303E3">
          <w:pPr>
            <w:rPr>
              <w:lang w:val="hr-HR"/>
            </w:rPr>
          </w:pPr>
          <w:r>
            <w:rPr>
              <w:rFonts w:ascii="Arial" w:eastAsia="Arial" w:hAnsi="Arial" w:cs="Arial"/>
              <w:sz w:val="24"/>
              <w:szCs w:val="24"/>
              <w:lang w:val="hr-HR"/>
            </w:rPr>
            <w:t>Sukladno članku 3. točki 3. i članku 200. Zakona o javnoj nabavi ("Narodne novine", broj 120/16,  dalje  u  tekstu:  ZJN  2016)  te  Pravilniku  o  dokumentaciji  o  nabavi  te  ponudi  u postupcima  javne  nabave  („Narodne  novine“  broj  65/2017) ( u nastavku: Pravilnik) izrađena  je  Dokumentacija  o nabavi koja čini podlogu za izradu ponude u ovom postupku javne nabave.</w:t>
          </w:r>
        </w:p>
        <w:p w14:paraId="19466449" w14:textId="77777777" w:rsidR="00241EBD" w:rsidRDefault="00241EBD">
          <w:pPr>
            <w:spacing w:before="7" w:after="60" w:line="240" w:lineRule="exact"/>
            <w:rPr>
              <w:rFonts w:ascii="Arial" w:hAnsi="Arial" w:cs="Arial"/>
              <w:sz w:val="24"/>
              <w:szCs w:val="24"/>
              <w:lang w:val="hr-HR"/>
            </w:rPr>
          </w:pPr>
        </w:p>
        <w:p w14:paraId="3C81FE11" w14:textId="77777777" w:rsidR="00241EBD" w:rsidRPr="005D2CF2" w:rsidRDefault="002527AF">
          <w:pPr>
            <w:pStyle w:val="Naslov1"/>
            <w:numPr>
              <w:ilvl w:val="0"/>
              <w:numId w:val="0"/>
            </w:numPr>
            <w:ind w:left="720" w:hanging="720"/>
            <w:rPr>
              <w:rFonts w:eastAsia="Arial" w:cs="Arial"/>
              <w:sz w:val="24"/>
              <w:szCs w:val="24"/>
              <w:lang w:val="hr-HR"/>
            </w:rPr>
          </w:pPr>
          <w:bookmarkStart w:id="4" w:name="_Toc20140633"/>
          <w:r w:rsidRPr="005D2CF2">
            <w:rPr>
              <w:rFonts w:eastAsia="Arial" w:cs="Arial"/>
              <w:sz w:val="24"/>
              <w:szCs w:val="24"/>
              <w:lang w:val="hr-HR"/>
            </w:rPr>
            <w:t>1.     OPĆI PODACI</w:t>
          </w:r>
          <w:bookmarkEnd w:id="4"/>
        </w:p>
        <w:p w14:paraId="61FC98D5" w14:textId="77777777" w:rsidR="00241EBD" w:rsidRPr="005D2CF2" w:rsidRDefault="002527AF">
          <w:pPr>
            <w:pStyle w:val="Naslov2"/>
            <w:numPr>
              <w:ilvl w:val="0"/>
              <w:numId w:val="0"/>
            </w:numPr>
            <w:rPr>
              <w:rFonts w:eastAsia="Arial" w:cs="Arial"/>
              <w:szCs w:val="24"/>
              <w:lang w:val="hr-HR"/>
            </w:rPr>
          </w:pPr>
          <w:bookmarkStart w:id="5" w:name="_Toc20140634"/>
          <w:r w:rsidRPr="005D2CF2">
            <w:rPr>
              <w:rFonts w:eastAsia="Arial" w:cs="Arial"/>
              <w:szCs w:val="24"/>
              <w:lang w:val="hr-HR"/>
            </w:rPr>
            <w:t>1.1.PODACI O NARUČITELJU</w:t>
          </w:r>
          <w:bookmarkEnd w:id="5"/>
        </w:p>
        <w:p w14:paraId="3280083C" w14:textId="77777777" w:rsidR="00241EBD" w:rsidRPr="005D2CF2" w:rsidRDefault="002527AF">
          <w:pPr>
            <w:widowControl w:val="0"/>
            <w:tabs>
              <w:tab w:val="left" w:pos="6660"/>
            </w:tabs>
            <w:spacing w:line="240" w:lineRule="atLeast"/>
            <w:rPr>
              <w:rFonts w:ascii="Arial" w:hAnsi="Arial" w:cs="Arial"/>
              <w:sz w:val="24"/>
              <w:szCs w:val="24"/>
              <w:lang w:val="hr-HR" w:eastAsia="hr-HR"/>
            </w:rPr>
          </w:pPr>
          <w:r w:rsidRPr="005D2CF2">
            <w:rPr>
              <w:rFonts w:ascii="Arial" w:hAnsi="Arial" w:cs="Arial"/>
              <w:sz w:val="24"/>
              <w:szCs w:val="24"/>
              <w:lang w:val="hr-HR" w:eastAsia="hr-HR"/>
            </w:rPr>
            <w:t>Naziv: Grad Pregrada</w:t>
          </w:r>
        </w:p>
        <w:p w14:paraId="74C8AC00" w14:textId="77777777" w:rsidR="00241EBD" w:rsidRPr="005D2CF2" w:rsidRDefault="002527AF">
          <w:pPr>
            <w:widowControl w:val="0"/>
            <w:tabs>
              <w:tab w:val="left" w:pos="6660"/>
            </w:tabs>
            <w:spacing w:line="240" w:lineRule="atLeast"/>
            <w:rPr>
              <w:rFonts w:ascii="Arial" w:hAnsi="Arial" w:cs="Arial"/>
              <w:sz w:val="24"/>
              <w:szCs w:val="24"/>
              <w:lang w:val="hr-HR" w:eastAsia="hr-HR"/>
            </w:rPr>
          </w:pPr>
          <w:r w:rsidRPr="005D2CF2">
            <w:rPr>
              <w:rFonts w:ascii="Arial" w:hAnsi="Arial" w:cs="Arial"/>
              <w:sz w:val="24"/>
              <w:szCs w:val="24"/>
              <w:lang w:val="hr-HR" w:eastAsia="hr-HR"/>
            </w:rPr>
            <w:t>Sjedište: J.K. Tuškana 2, 49218 Pregrada</w:t>
          </w:r>
        </w:p>
        <w:p w14:paraId="517B83C5" w14:textId="77777777" w:rsidR="00241EBD" w:rsidRPr="005D2CF2" w:rsidRDefault="002527AF">
          <w:pPr>
            <w:widowControl w:val="0"/>
            <w:tabs>
              <w:tab w:val="left" w:pos="6660"/>
            </w:tabs>
            <w:spacing w:line="240" w:lineRule="atLeast"/>
            <w:rPr>
              <w:rFonts w:ascii="Arial" w:hAnsi="Arial" w:cs="Arial"/>
              <w:sz w:val="24"/>
              <w:szCs w:val="24"/>
              <w:lang w:val="hr-HR" w:eastAsia="hr-HR"/>
            </w:rPr>
          </w:pPr>
          <w:r w:rsidRPr="005D2CF2">
            <w:rPr>
              <w:rFonts w:ascii="Arial" w:hAnsi="Arial" w:cs="Arial"/>
              <w:sz w:val="24"/>
              <w:szCs w:val="24"/>
              <w:lang w:val="hr-HR" w:eastAsia="hr-HR"/>
            </w:rPr>
            <w:t>OIB: 01467072751</w:t>
          </w:r>
        </w:p>
        <w:p w14:paraId="0A7AFB81" w14:textId="77777777" w:rsidR="00241EBD" w:rsidRPr="005D2CF2" w:rsidRDefault="002527AF">
          <w:pPr>
            <w:widowControl w:val="0"/>
            <w:tabs>
              <w:tab w:val="left" w:pos="6660"/>
            </w:tabs>
            <w:spacing w:line="240" w:lineRule="atLeast"/>
            <w:rPr>
              <w:rFonts w:ascii="Arial" w:hAnsi="Arial" w:cs="Arial"/>
              <w:sz w:val="24"/>
              <w:szCs w:val="24"/>
              <w:lang w:val="hr-HR" w:eastAsia="hr-HR"/>
            </w:rPr>
          </w:pPr>
          <w:r w:rsidRPr="005D2CF2">
            <w:rPr>
              <w:rFonts w:ascii="Arial" w:hAnsi="Arial" w:cs="Arial"/>
              <w:sz w:val="24"/>
              <w:szCs w:val="24"/>
              <w:lang w:val="hr-HR" w:eastAsia="hr-HR"/>
            </w:rPr>
            <w:t>MB:2599368</w:t>
          </w:r>
        </w:p>
        <w:p w14:paraId="2B0F3CA9" w14:textId="77777777" w:rsidR="00241EBD" w:rsidRPr="005D2CF2" w:rsidRDefault="002527AF">
          <w:pPr>
            <w:widowControl w:val="0"/>
            <w:tabs>
              <w:tab w:val="left" w:pos="6660"/>
            </w:tabs>
            <w:spacing w:line="240" w:lineRule="atLeast"/>
            <w:rPr>
              <w:rFonts w:ascii="Arial" w:hAnsi="Arial" w:cs="Arial"/>
              <w:sz w:val="24"/>
              <w:szCs w:val="24"/>
              <w:lang w:val="hr-HR" w:eastAsia="hr-HR"/>
            </w:rPr>
          </w:pPr>
          <w:r w:rsidRPr="005D2CF2">
            <w:rPr>
              <w:rFonts w:ascii="Arial" w:hAnsi="Arial" w:cs="Arial"/>
              <w:sz w:val="24"/>
              <w:szCs w:val="24"/>
              <w:lang w:val="hr-HR" w:eastAsia="hr-HR"/>
            </w:rPr>
            <w:t>IBAN:HR2523400091835200009</w:t>
          </w:r>
        </w:p>
        <w:p w14:paraId="0296ED19" w14:textId="77777777" w:rsidR="00241EBD" w:rsidRPr="005D2CF2" w:rsidRDefault="002527AF">
          <w:pPr>
            <w:widowControl w:val="0"/>
            <w:tabs>
              <w:tab w:val="left" w:pos="6660"/>
            </w:tabs>
            <w:spacing w:line="240" w:lineRule="atLeast"/>
            <w:rPr>
              <w:rFonts w:ascii="Arial" w:hAnsi="Arial" w:cs="Arial"/>
              <w:sz w:val="24"/>
              <w:szCs w:val="24"/>
              <w:lang w:val="hr-HR" w:eastAsia="hr-HR"/>
            </w:rPr>
          </w:pPr>
          <w:r w:rsidRPr="005D2CF2">
            <w:rPr>
              <w:rFonts w:ascii="Arial" w:hAnsi="Arial" w:cs="Arial"/>
              <w:sz w:val="24"/>
              <w:szCs w:val="24"/>
              <w:lang w:val="hr-HR" w:eastAsia="hr-HR"/>
            </w:rPr>
            <w:t>telefon: 049/376-052</w:t>
          </w:r>
        </w:p>
        <w:p w14:paraId="7312996B" w14:textId="77777777" w:rsidR="00241EBD" w:rsidRPr="005D2CF2" w:rsidRDefault="002527AF">
          <w:pPr>
            <w:widowControl w:val="0"/>
            <w:tabs>
              <w:tab w:val="left" w:pos="6660"/>
            </w:tabs>
            <w:spacing w:line="240" w:lineRule="atLeast"/>
            <w:rPr>
              <w:rFonts w:ascii="Arial" w:hAnsi="Arial" w:cs="Arial"/>
              <w:sz w:val="24"/>
              <w:szCs w:val="24"/>
              <w:lang w:val="hr-HR" w:eastAsia="hr-HR"/>
            </w:rPr>
          </w:pPr>
          <w:r w:rsidRPr="005D2CF2">
            <w:rPr>
              <w:rFonts w:ascii="Arial" w:hAnsi="Arial" w:cs="Arial"/>
              <w:sz w:val="24"/>
              <w:szCs w:val="24"/>
              <w:lang w:val="hr-HR" w:eastAsia="hr-HR"/>
            </w:rPr>
            <w:t>telefaks: 049/376-132</w:t>
          </w:r>
        </w:p>
        <w:p w14:paraId="2B9486B3" w14:textId="77777777" w:rsidR="00241EBD" w:rsidRPr="005D2CF2" w:rsidRDefault="002527AF">
          <w:pPr>
            <w:widowControl w:val="0"/>
            <w:tabs>
              <w:tab w:val="left" w:pos="6660"/>
            </w:tabs>
            <w:spacing w:line="240" w:lineRule="atLeast"/>
            <w:rPr>
              <w:rFonts w:ascii="Arial" w:hAnsi="Arial" w:cs="Arial"/>
              <w:sz w:val="24"/>
              <w:szCs w:val="24"/>
              <w:lang w:val="fr-FR"/>
            </w:rPr>
          </w:pPr>
          <w:r w:rsidRPr="005D2CF2">
            <w:rPr>
              <w:rFonts w:ascii="Arial" w:hAnsi="Arial" w:cs="Arial"/>
              <w:sz w:val="24"/>
              <w:szCs w:val="24"/>
              <w:lang w:val="hr-HR" w:eastAsia="hr-HR"/>
            </w:rPr>
            <w:t>e-mail: grad@pregrada.hr</w:t>
          </w:r>
          <w:r w:rsidRPr="005D2CF2">
            <w:rPr>
              <w:rFonts w:ascii="Arial" w:hAnsi="Arial" w:cs="Arial"/>
              <w:sz w:val="24"/>
              <w:szCs w:val="24"/>
              <w:lang w:val="hr-HR" w:eastAsia="hr-HR"/>
            </w:rPr>
            <w:tab/>
          </w:r>
          <w:r w:rsidRPr="005D2CF2">
            <w:rPr>
              <w:rFonts w:ascii="Arial" w:hAnsi="Arial" w:cs="Arial"/>
              <w:sz w:val="24"/>
              <w:szCs w:val="24"/>
            </w:rPr>
            <w:fldChar w:fldCharType="begin">
              <w:ffData>
                <w:name w:val="__Fieldmark__738_184"/>
                <w:enabled/>
                <w:calcOnExit w:val="0"/>
                <w:textInput/>
              </w:ffData>
            </w:fldChar>
          </w:r>
          <w:r w:rsidRPr="005D2CF2">
            <w:rPr>
              <w:rFonts w:ascii="Arial" w:hAnsi="Arial" w:cs="Arial"/>
              <w:sz w:val="24"/>
              <w:szCs w:val="24"/>
              <w:lang w:val="fr-FR"/>
            </w:rPr>
            <w:instrText>FORMTEXT</w:instrText>
          </w:r>
          <w:r w:rsidR="00A14126">
            <w:rPr>
              <w:rFonts w:ascii="Arial" w:hAnsi="Arial" w:cs="Arial"/>
              <w:sz w:val="24"/>
              <w:szCs w:val="24"/>
            </w:rPr>
          </w:r>
          <w:r w:rsidR="00A14126">
            <w:rPr>
              <w:rFonts w:ascii="Arial" w:hAnsi="Arial" w:cs="Arial"/>
              <w:sz w:val="24"/>
              <w:szCs w:val="24"/>
            </w:rPr>
            <w:fldChar w:fldCharType="separate"/>
          </w:r>
          <w:bookmarkStart w:id="6" w:name="__Fieldmark__738_1849678243"/>
          <w:bookmarkStart w:id="7" w:name="Logo"/>
          <w:bookmarkStart w:id="8" w:name="Logo1"/>
          <w:bookmarkEnd w:id="6"/>
          <w:bookmarkEnd w:id="7"/>
          <w:bookmarkEnd w:id="8"/>
          <w:r w:rsidRPr="005D2CF2">
            <w:rPr>
              <w:rFonts w:ascii="Arial" w:hAnsi="Arial" w:cs="Arial"/>
              <w:sz w:val="24"/>
              <w:szCs w:val="24"/>
            </w:rPr>
            <w:fldChar w:fldCharType="end"/>
          </w:r>
        </w:p>
        <w:p w14:paraId="7C004FEC" w14:textId="202CFEB7" w:rsidR="00241EBD" w:rsidRPr="005D2CF2" w:rsidRDefault="002527AF">
          <w:pPr>
            <w:widowControl w:val="0"/>
            <w:spacing w:line="240" w:lineRule="atLeast"/>
            <w:rPr>
              <w:rFonts w:ascii="Arial" w:hAnsi="Arial" w:cs="Arial"/>
              <w:sz w:val="24"/>
              <w:szCs w:val="24"/>
              <w:lang w:val="fr-FR"/>
            </w:rPr>
          </w:pPr>
          <w:r w:rsidRPr="005D2CF2">
            <w:rPr>
              <w:rFonts w:ascii="Arial" w:hAnsi="Arial" w:cs="Arial"/>
              <w:sz w:val="24"/>
              <w:szCs w:val="24"/>
              <w:lang w:val="hr-HR" w:eastAsia="hr-HR"/>
            </w:rPr>
            <w:t>i</w:t>
          </w:r>
          <w:r w:rsidRPr="005D2CF2">
            <w:rPr>
              <w:rFonts w:ascii="Arial" w:hAnsi="Arial" w:cs="Arial"/>
              <w:color w:val="auto"/>
              <w:sz w:val="24"/>
              <w:szCs w:val="24"/>
              <w:lang w:val="hr-HR" w:eastAsia="hr-HR"/>
            </w:rPr>
            <w:t xml:space="preserve">nternet adresa: </w:t>
          </w:r>
          <w:r w:rsidR="00023DE8" w:rsidRPr="005D2CF2">
            <w:rPr>
              <w:rFonts w:ascii="Arial" w:hAnsi="Arial" w:cs="Arial"/>
              <w:color w:val="auto"/>
              <w:sz w:val="24"/>
              <w:szCs w:val="24"/>
              <w:lang w:val="hr-HR" w:eastAsia="hr-HR"/>
            </w:rPr>
            <w:t>www.pregrada.hr</w:t>
          </w:r>
          <w:r w:rsidR="00B362D8" w:rsidRPr="005D2CF2">
            <w:fldChar w:fldCharType="begin"/>
          </w:r>
          <w:r w:rsidR="00B362D8" w:rsidRPr="005D2CF2">
            <w:rPr>
              <w:rFonts w:ascii="Arial" w:hAnsi="Arial" w:cs="Arial"/>
              <w:vanish/>
              <w:sz w:val="24"/>
              <w:szCs w:val="24"/>
              <w:lang w:val="fr-FR"/>
            </w:rPr>
            <w:instrText xml:space="preserve"> HYPERLINK </w:instrText>
          </w:r>
          <w:r w:rsidR="00B362D8" w:rsidRPr="005D2CF2">
            <w:fldChar w:fldCharType="separate"/>
          </w:r>
          <w:r w:rsidR="00023DE8" w:rsidRPr="005D2CF2">
            <w:rPr>
              <w:rStyle w:val="Hiperveza"/>
              <w:rFonts w:ascii="Arial" w:hAnsi="Arial" w:cs="Arial"/>
              <w:vanish/>
              <w:webHidden/>
              <w:sz w:val="24"/>
              <w:szCs w:val="24"/>
              <w:lang w:val="hr-HR" w:eastAsia="hr-HR"/>
            </w:rPr>
            <w:t>www.pregrada.hr</w:t>
          </w:r>
          <w:r w:rsidR="00B362D8" w:rsidRPr="005D2CF2">
            <w:rPr>
              <w:rStyle w:val="Hiperveza"/>
              <w:rFonts w:ascii="Arial" w:hAnsi="Arial" w:cs="Arial"/>
              <w:vanish/>
              <w:sz w:val="24"/>
              <w:szCs w:val="24"/>
              <w:lang w:val="hr-HR" w:eastAsia="hr-HR"/>
            </w:rPr>
            <w:fldChar w:fldCharType="end"/>
          </w:r>
        </w:p>
        <w:p w14:paraId="33071B34" w14:textId="77777777" w:rsidR="00241EBD" w:rsidRPr="005D2CF2" w:rsidRDefault="002527AF">
          <w:pPr>
            <w:widowControl w:val="0"/>
            <w:spacing w:line="240" w:lineRule="atLeast"/>
            <w:rPr>
              <w:rFonts w:ascii="Arial" w:hAnsi="Arial" w:cs="Arial"/>
              <w:sz w:val="24"/>
              <w:szCs w:val="24"/>
              <w:lang w:val="hr-HR" w:eastAsia="hr-HR"/>
            </w:rPr>
          </w:pPr>
          <w:r w:rsidRPr="005D2CF2">
            <w:rPr>
              <w:rFonts w:ascii="Arial" w:hAnsi="Arial" w:cs="Arial"/>
              <w:sz w:val="24"/>
              <w:szCs w:val="24"/>
              <w:lang w:val="hr-HR" w:eastAsia="hr-HR"/>
            </w:rPr>
            <w:t>Naručitelj je upisan u registar obveznika poreza na dodanu vrijednost.</w:t>
          </w:r>
        </w:p>
        <w:p w14:paraId="32AB6725" w14:textId="77777777" w:rsidR="00241EBD" w:rsidRPr="005D2CF2" w:rsidRDefault="00241EBD">
          <w:pPr>
            <w:spacing w:before="15" w:after="60" w:line="280" w:lineRule="exact"/>
            <w:rPr>
              <w:rFonts w:ascii="Arial" w:hAnsi="Arial" w:cs="Arial"/>
              <w:sz w:val="24"/>
              <w:szCs w:val="24"/>
              <w:lang w:val="hr-HR"/>
            </w:rPr>
          </w:pPr>
        </w:p>
        <w:p w14:paraId="74A0B454" w14:textId="77777777" w:rsidR="00241EBD" w:rsidRPr="005D2CF2" w:rsidRDefault="002527AF">
          <w:pPr>
            <w:pStyle w:val="Naslov2"/>
            <w:numPr>
              <w:ilvl w:val="0"/>
              <w:numId w:val="0"/>
            </w:numPr>
            <w:rPr>
              <w:rFonts w:eastAsia="Arial" w:cs="Arial"/>
              <w:szCs w:val="24"/>
              <w:lang w:val="hr-HR"/>
            </w:rPr>
          </w:pPr>
          <w:bookmarkStart w:id="9" w:name="_Toc20140635"/>
          <w:r w:rsidRPr="005D2CF2">
            <w:rPr>
              <w:rFonts w:eastAsia="Arial" w:cs="Arial"/>
              <w:szCs w:val="24"/>
              <w:lang w:val="hr-HR"/>
            </w:rPr>
            <w:t>1.2. OSOBA  ZADUŽENA ZA KOMUNIKACIJU S GOSPODARSKIM SUBJEKTIMA</w:t>
          </w:r>
          <w:bookmarkEnd w:id="9"/>
          <w:r w:rsidRPr="005D2CF2">
            <w:rPr>
              <w:rFonts w:eastAsia="Arial" w:cs="Arial"/>
              <w:szCs w:val="24"/>
              <w:lang w:val="hr-HR"/>
            </w:rPr>
            <w:t xml:space="preserve"> </w:t>
          </w:r>
        </w:p>
        <w:p w14:paraId="5432FC11" w14:textId="560ED03C" w:rsidR="00241EBD" w:rsidRPr="005D2CF2" w:rsidRDefault="002527AF">
          <w:pPr>
            <w:widowControl w:val="0"/>
            <w:spacing w:line="240" w:lineRule="atLeast"/>
            <w:rPr>
              <w:rFonts w:ascii="Arial" w:hAnsi="Arial" w:cs="Arial"/>
              <w:sz w:val="24"/>
              <w:szCs w:val="24"/>
              <w:lang w:val="hr-HR" w:eastAsia="hr-HR"/>
            </w:rPr>
          </w:pPr>
          <w:r w:rsidRPr="005D2CF2">
            <w:rPr>
              <w:rFonts w:ascii="Arial" w:hAnsi="Arial" w:cs="Arial"/>
              <w:sz w:val="24"/>
              <w:szCs w:val="24"/>
              <w:lang w:val="hr-HR" w:eastAsia="hr-HR"/>
            </w:rPr>
            <w:t xml:space="preserve">-ovlašteni predstavnik javnog naručitelja: Ksenija Ogrizek, </w:t>
          </w:r>
          <w:proofErr w:type="spellStart"/>
          <w:r w:rsidRPr="005D2CF2">
            <w:rPr>
              <w:rFonts w:ascii="Arial" w:hAnsi="Arial" w:cs="Arial"/>
              <w:sz w:val="24"/>
              <w:szCs w:val="24"/>
              <w:lang w:val="hr-HR" w:eastAsia="hr-HR"/>
            </w:rPr>
            <w:t>dipl.iur</w:t>
          </w:r>
          <w:proofErr w:type="spellEnd"/>
          <w:r w:rsidR="00B362D8" w:rsidRPr="005D2CF2">
            <w:rPr>
              <w:rFonts w:ascii="Arial" w:hAnsi="Arial" w:cs="Arial"/>
              <w:sz w:val="24"/>
              <w:szCs w:val="24"/>
              <w:lang w:val="hr-HR" w:eastAsia="hr-HR"/>
            </w:rPr>
            <w:t>.</w:t>
          </w:r>
        </w:p>
        <w:p w14:paraId="42FCF443" w14:textId="77777777" w:rsidR="00241EBD" w:rsidRPr="005D2CF2" w:rsidRDefault="002527AF">
          <w:pPr>
            <w:widowControl w:val="0"/>
            <w:spacing w:line="240" w:lineRule="atLeast"/>
            <w:rPr>
              <w:rFonts w:ascii="Arial" w:hAnsi="Arial" w:cs="Arial"/>
              <w:sz w:val="24"/>
              <w:szCs w:val="24"/>
              <w:lang w:val="hr-HR"/>
            </w:rPr>
          </w:pPr>
          <w:r w:rsidRPr="005D2CF2">
            <w:rPr>
              <w:rFonts w:ascii="Arial" w:hAnsi="Arial" w:cs="Arial"/>
              <w:sz w:val="24"/>
              <w:szCs w:val="24"/>
              <w:lang w:val="hr-HR" w:eastAsia="hr-HR"/>
            </w:rPr>
            <w:t>telefon: 049/376 052</w:t>
          </w:r>
          <w:r w:rsidRPr="005D2CF2">
            <w:rPr>
              <w:rFonts w:ascii="Arial" w:hAnsi="Arial" w:cs="Arial"/>
              <w:sz w:val="24"/>
              <w:szCs w:val="24"/>
            </w:rPr>
            <w:fldChar w:fldCharType="begin">
              <w:ffData>
                <w:name w:val="__Fieldmark__759_184"/>
                <w:enabled/>
                <w:calcOnExit w:val="0"/>
                <w:textInput/>
              </w:ffData>
            </w:fldChar>
          </w:r>
          <w:r w:rsidRPr="005D2CF2">
            <w:rPr>
              <w:rFonts w:ascii="Arial" w:hAnsi="Arial" w:cs="Arial"/>
              <w:sz w:val="24"/>
              <w:szCs w:val="24"/>
              <w:lang w:val="hr-HR"/>
            </w:rPr>
            <w:instrText>FORMTEXT</w:instrText>
          </w:r>
          <w:r w:rsidR="00A14126">
            <w:rPr>
              <w:rFonts w:ascii="Arial" w:hAnsi="Arial" w:cs="Arial"/>
              <w:sz w:val="24"/>
              <w:szCs w:val="24"/>
            </w:rPr>
          </w:r>
          <w:r w:rsidR="00A14126">
            <w:rPr>
              <w:rFonts w:ascii="Arial" w:hAnsi="Arial" w:cs="Arial"/>
              <w:sz w:val="24"/>
              <w:szCs w:val="24"/>
            </w:rPr>
            <w:fldChar w:fldCharType="separate"/>
          </w:r>
          <w:bookmarkStart w:id="10" w:name="__Fieldmark__759_1849678243"/>
          <w:bookmarkStart w:id="11" w:name="__Fieldmark__753_2065893498"/>
          <w:bookmarkStart w:id="12" w:name="__Fieldmark__753_20658934981"/>
          <w:bookmarkEnd w:id="10"/>
          <w:bookmarkEnd w:id="11"/>
          <w:bookmarkEnd w:id="12"/>
          <w:r w:rsidRPr="005D2CF2">
            <w:rPr>
              <w:rFonts w:ascii="Arial" w:hAnsi="Arial" w:cs="Arial"/>
              <w:sz w:val="24"/>
              <w:szCs w:val="24"/>
            </w:rPr>
            <w:fldChar w:fldCharType="end"/>
          </w:r>
        </w:p>
        <w:p w14:paraId="7D33913E" w14:textId="77777777" w:rsidR="00241EBD" w:rsidRPr="005D2CF2" w:rsidRDefault="002527AF">
          <w:pPr>
            <w:widowControl w:val="0"/>
            <w:spacing w:line="240" w:lineRule="atLeast"/>
            <w:rPr>
              <w:rFonts w:ascii="Arial" w:hAnsi="Arial" w:cs="Arial"/>
              <w:sz w:val="24"/>
              <w:szCs w:val="24"/>
              <w:lang w:val="hr-HR" w:eastAsia="hr-HR"/>
            </w:rPr>
          </w:pPr>
          <w:r w:rsidRPr="005D2CF2">
            <w:rPr>
              <w:rFonts w:ascii="Arial" w:hAnsi="Arial" w:cs="Arial"/>
              <w:sz w:val="24"/>
              <w:szCs w:val="24"/>
              <w:lang w:val="hr-HR" w:eastAsia="hr-HR"/>
            </w:rPr>
            <w:t>e-mail: ksenija.ogrizek@pregrada.hr</w:t>
          </w:r>
        </w:p>
        <w:p w14:paraId="3E57EEBC" w14:textId="77777777" w:rsidR="00241EBD" w:rsidRPr="005D2CF2" w:rsidRDefault="002527AF">
          <w:pPr>
            <w:jc w:val="both"/>
            <w:rPr>
              <w:rFonts w:ascii="Arial" w:hAnsi="Arial" w:cs="Arial"/>
              <w:sz w:val="24"/>
              <w:szCs w:val="24"/>
              <w:lang w:val="hr-HR"/>
            </w:rPr>
          </w:pPr>
          <w:r w:rsidRPr="005D2CF2">
            <w:rPr>
              <w:rFonts w:ascii="Arial" w:hAnsi="Arial" w:cs="Arial"/>
              <w:sz w:val="24"/>
              <w:szCs w:val="24"/>
              <w:lang w:val="hr-HR"/>
            </w:rPr>
            <w:t xml:space="preserve">Komunikacija i svaka druga razmjena informacija između Naručitelja i ponuditelja obavlja se isključivo na hrvatskom jeziku, elektroničkim sredstvima komunikacije sukladno članku 59. Zakona o javnoj nabavi („Narodne novine“, broj: 120/16), dalje u tekstu: ZJN 2016, putem elektroničke pošte osoba zaduženih za komunikaciju s ponuditeljima. </w:t>
          </w:r>
          <w:r w:rsidRPr="005D2CF2">
            <w:rPr>
              <w:rFonts w:ascii="Arial" w:hAnsi="Arial" w:cs="Arial"/>
              <w:color w:val="000000"/>
              <w:sz w:val="24"/>
              <w:szCs w:val="24"/>
              <w:lang w:val="hr-HR"/>
            </w:rPr>
            <w:t>Naru</w:t>
          </w:r>
          <w:r w:rsidRPr="005D2CF2">
            <w:rPr>
              <w:rFonts w:ascii="Arial" w:eastAsia="TimesNewRoman" w:hAnsi="Arial" w:cs="Arial"/>
              <w:color w:val="000000"/>
              <w:sz w:val="24"/>
              <w:szCs w:val="24"/>
              <w:lang w:val="hr-HR"/>
            </w:rPr>
            <w:t>č</w:t>
          </w:r>
          <w:r w:rsidRPr="005D2CF2">
            <w:rPr>
              <w:rFonts w:ascii="Arial" w:hAnsi="Arial" w:cs="Arial"/>
              <w:color w:val="000000"/>
              <w:sz w:val="24"/>
              <w:szCs w:val="24"/>
              <w:lang w:val="hr-HR"/>
            </w:rPr>
            <w:t xml:space="preserve">itelj </w:t>
          </w:r>
          <w:r w:rsidRPr="005D2CF2">
            <w:rPr>
              <w:rFonts w:ascii="Arial" w:eastAsia="TimesNewRoman" w:hAnsi="Arial" w:cs="Arial"/>
              <w:color w:val="000000"/>
              <w:sz w:val="24"/>
              <w:szCs w:val="24"/>
              <w:lang w:val="hr-HR"/>
            </w:rPr>
            <w:t>ć</w:t>
          </w:r>
          <w:r w:rsidRPr="005D2CF2">
            <w:rPr>
              <w:rFonts w:ascii="Arial" w:hAnsi="Arial" w:cs="Arial"/>
              <w:color w:val="000000"/>
              <w:sz w:val="24"/>
              <w:szCs w:val="24"/>
              <w:lang w:val="hr-HR"/>
            </w:rPr>
            <w:t xml:space="preserve">e Dokumentaciju o nabavi i svu moguću dodatnu dokumentaciju neograničeno i u cijelosti elektronički staviti na raspolaganje putem </w:t>
          </w:r>
          <w:r w:rsidRPr="005D2CF2">
            <w:rPr>
              <w:rFonts w:ascii="Arial" w:hAnsi="Arial" w:cs="Arial"/>
              <w:sz w:val="24"/>
              <w:szCs w:val="24"/>
              <w:lang w:val="hr-HR"/>
            </w:rPr>
            <w:t>Elektroničkog oglasnika javne nabave Republike Hrvatske (dalje u tekstu: EOJN RH)</w:t>
          </w:r>
          <w:r w:rsidRPr="005D2CF2">
            <w:rPr>
              <w:rFonts w:ascii="Arial" w:hAnsi="Arial" w:cs="Arial"/>
              <w:color w:val="000000"/>
              <w:sz w:val="24"/>
              <w:szCs w:val="24"/>
              <w:lang w:val="hr-HR"/>
            </w:rPr>
            <w:t>.</w:t>
          </w:r>
        </w:p>
        <w:p w14:paraId="4E6E7BD6" w14:textId="77777777" w:rsidR="00241EBD" w:rsidRPr="005D2CF2" w:rsidRDefault="002527AF">
          <w:pPr>
            <w:jc w:val="both"/>
            <w:rPr>
              <w:rFonts w:ascii="Arial" w:hAnsi="Arial" w:cs="Arial"/>
              <w:sz w:val="24"/>
              <w:szCs w:val="24"/>
              <w:lang w:val="hr-HR"/>
            </w:rPr>
          </w:pPr>
          <w:r w:rsidRPr="005D2CF2">
            <w:rPr>
              <w:rFonts w:ascii="Arial" w:hAnsi="Arial" w:cs="Arial"/>
              <w:sz w:val="24"/>
              <w:szCs w:val="24"/>
              <w:lang w:val="hr-HR"/>
            </w:rPr>
            <w:t xml:space="preserve">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četvrtog </w:t>
          </w:r>
          <w:r w:rsidRPr="005D2CF2">
            <w:rPr>
              <w:rFonts w:ascii="Arial" w:hAnsi="Arial" w:cs="Arial"/>
              <w:color w:val="FF0000"/>
              <w:sz w:val="24"/>
              <w:szCs w:val="24"/>
              <w:lang w:val="hr-HR"/>
            </w:rPr>
            <w:t xml:space="preserve"> </w:t>
          </w:r>
          <w:r w:rsidRPr="005D2CF2">
            <w:rPr>
              <w:rFonts w:ascii="Arial" w:hAnsi="Arial" w:cs="Arial"/>
              <w:sz w:val="24"/>
              <w:szCs w:val="24"/>
              <w:lang w:val="hr-HR"/>
            </w:rPr>
            <w:t xml:space="preserve">dana prije dana u kojem ističe rok za dostavu ponuda. Odgovori će se staviti na raspolaganje gospodarskim subjektima na istovjetan način kao i osnovna dokumentacija o nabavi, putem EOJN RH. Pravodobnim se smatra onaj zahtjev koji je dostavljen naručitelju najkasnije tijekom šestog </w:t>
          </w:r>
          <w:r w:rsidRPr="005D2CF2">
            <w:rPr>
              <w:rFonts w:ascii="Arial" w:hAnsi="Arial" w:cs="Arial"/>
              <w:color w:val="FF0000"/>
              <w:sz w:val="24"/>
              <w:szCs w:val="24"/>
              <w:lang w:val="hr-HR"/>
            </w:rPr>
            <w:t xml:space="preserve"> </w:t>
          </w:r>
          <w:r w:rsidRPr="005D2CF2">
            <w:rPr>
              <w:rFonts w:ascii="Arial" w:hAnsi="Arial" w:cs="Arial"/>
              <w:sz w:val="24"/>
              <w:szCs w:val="24"/>
              <w:lang w:val="hr-HR"/>
            </w:rPr>
            <w:t>dana prije dana u kojem ističe rok za dostavu ponuda.</w:t>
          </w:r>
        </w:p>
        <w:p w14:paraId="7F919CE7" w14:textId="274CEADE" w:rsidR="00241EBD" w:rsidRPr="005D2CF2" w:rsidRDefault="002527AF">
          <w:pPr>
            <w:pStyle w:val="Naslov2"/>
            <w:numPr>
              <w:ilvl w:val="0"/>
              <w:numId w:val="0"/>
            </w:numPr>
            <w:rPr>
              <w:rFonts w:eastAsia="Arial" w:cs="Arial"/>
              <w:color w:val="auto"/>
              <w:szCs w:val="24"/>
              <w:lang w:val="hr-HR"/>
            </w:rPr>
          </w:pPr>
          <w:bookmarkStart w:id="13" w:name="_Toc20140636"/>
          <w:r w:rsidRPr="005D2CF2">
            <w:rPr>
              <w:rFonts w:eastAsia="Arial" w:cs="Arial"/>
              <w:szCs w:val="24"/>
              <w:lang w:val="hr-HR"/>
            </w:rPr>
            <w:lastRenderedPageBreak/>
            <w:t>1.3.EVIDENCIJSKI BROJ NABAVE</w:t>
          </w:r>
          <w:r w:rsidRPr="005D2CF2">
            <w:rPr>
              <w:rFonts w:eastAsia="Arial" w:cs="Arial"/>
              <w:color w:val="auto"/>
              <w:szCs w:val="24"/>
              <w:lang w:val="hr-HR"/>
            </w:rPr>
            <w:t xml:space="preserve">: </w:t>
          </w:r>
          <w:r w:rsidR="00FD6910" w:rsidRPr="005D2CF2">
            <w:rPr>
              <w:rFonts w:eastAsia="Arial" w:cs="Arial"/>
              <w:color w:val="auto"/>
              <w:szCs w:val="24"/>
              <w:lang w:val="hr-HR"/>
            </w:rPr>
            <w:t>7</w:t>
          </w:r>
          <w:r w:rsidRPr="005D2CF2">
            <w:rPr>
              <w:rFonts w:eastAsia="Arial" w:cs="Arial"/>
              <w:color w:val="auto"/>
              <w:szCs w:val="24"/>
              <w:lang w:val="hr-HR"/>
            </w:rPr>
            <w:t xml:space="preserve"> /1</w:t>
          </w:r>
          <w:r w:rsidR="001A6D78" w:rsidRPr="005D2CF2">
            <w:rPr>
              <w:rFonts w:eastAsia="Arial" w:cs="Arial"/>
              <w:color w:val="auto"/>
              <w:szCs w:val="24"/>
              <w:lang w:val="hr-HR"/>
            </w:rPr>
            <w:t>9</w:t>
          </w:r>
          <w:bookmarkEnd w:id="13"/>
        </w:p>
        <w:p w14:paraId="103D33CB" w14:textId="77777777" w:rsidR="00241EBD" w:rsidRPr="00EC4627" w:rsidRDefault="002527AF">
          <w:pPr>
            <w:pStyle w:val="Naslov2"/>
            <w:numPr>
              <w:ilvl w:val="0"/>
              <w:numId w:val="0"/>
            </w:numPr>
            <w:rPr>
              <w:rFonts w:eastAsia="Arial" w:cs="Arial"/>
              <w:szCs w:val="24"/>
              <w:lang w:val="hr-HR"/>
            </w:rPr>
          </w:pPr>
          <w:bookmarkStart w:id="14" w:name="_Toc20140637"/>
          <w:r w:rsidRPr="00EC4627">
            <w:rPr>
              <w:rFonts w:eastAsia="Arial" w:cs="Arial"/>
              <w:szCs w:val="24"/>
              <w:lang w:val="hr-HR"/>
            </w:rPr>
            <w:t>1.4.POPIS GOSPODARSKIH SUBJEKATA S KOJIMA JE NARUČITELJ U SUKOBU INTERESA</w:t>
          </w:r>
          <w:bookmarkEnd w:id="14"/>
        </w:p>
        <w:p w14:paraId="39F8B464" w14:textId="77777777" w:rsidR="00EC4627" w:rsidRPr="00EC4627" w:rsidRDefault="00EC4627" w:rsidP="00EC4627">
          <w:pPr>
            <w:rPr>
              <w:rFonts w:ascii="Arial" w:hAnsi="Arial" w:cs="Arial"/>
              <w:sz w:val="24"/>
              <w:szCs w:val="24"/>
            </w:rPr>
          </w:pPr>
          <w:proofErr w:type="spellStart"/>
          <w:r w:rsidRPr="00EC4627">
            <w:rPr>
              <w:rFonts w:ascii="Arial" w:hAnsi="Arial" w:cs="Arial"/>
              <w:sz w:val="24"/>
              <w:szCs w:val="24"/>
            </w:rPr>
            <w:t>Sukob</w:t>
          </w:r>
          <w:proofErr w:type="spellEnd"/>
          <w:r w:rsidRPr="00EC4627">
            <w:rPr>
              <w:rFonts w:ascii="Arial" w:hAnsi="Arial" w:cs="Arial"/>
              <w:sz w:val="24"/>
              <w:szCs w:val="24"/>
            </w:rPr>
            <w:t xml:space="preserve"> </w:t>
          </w:r>
          <w:proofErr w:type="spellStart"/>
          <w:r w:rsidRPr="00EC4627">
            <w:rPr>
              <w:rFonts w:ascii="Arial" w:hAnsi="Arial" w:cs="Arial"/>
              <w:sz w:val="24"/>
              <w:szCs w:val="24"/>
            </w:rPr>
            <w:t>interesa</w:t>
          </w:r>
          <w:proofErr w:type="spellEnd"/>
          <w:r w:rsidRPr="00EC4627">
            <w:rPr>
              <w:rFonts w:ascii="Arial" w:hAnsi="Arial" w:cs="Arial"/>
              <w:sz w:val="24"/>
              <w:szCs w:val="24"/>
            </w:rPr>
            <w:t xml:space="preserve"> </w:t>
          </w:r>
          <w:proofErr w:type="spellStart"/>
          <w:r w:rsidRPr="00EC4627">
            <w:rPr>
              <w:rFonts w:ascii="Arial" w:hAnsi="Arial" w:cs="Arial"/>
              <w:sz w:val="24"/>
              <w:szCs w:val="24"/>
            </w:rPr>
            <w:t>između</w:t>
          </w:r>
          <w:proofErr w:type="spellEnd"/>
          <w:r w:rsidRPr="00EC4627">
            <w:rPr>
              <w:rFonts w:ascii="Arial" w:hAnsi="Arial" w:cs="Arial"/>
              <w:sz w:val="24"/>
              <w:szCs w:val="24"/>
            </w:rPr>
            <w:t xml:space="preserve"> </w:t>
          </w:r>
          <w:proofErr w:type="spellStart"/>
          <w:r w:rsidRPr="00EC4627">
            <w:rPr>
              <w:rFonts w:ascii="Arial" w:hAnsi="Arial" w:cs="Arial"/>
              <w:sz w:val="24"/>
              <w:szCs w:val="24"/>
            </w:rPr>
            <w:t>Naručitelja</w:t>
          </w:r>
          <w:proofErr w:type="spellEnd"/>
          <w:r w:rsidRPr="00EC4627">
            <w:rPr>
              <w:rFonts w:ascii="Arial" w:hAnsi="Arial" w:cs="Arial"/>
              <w:sz w:val="24"/>
              <w:szCs w:val="24"/>
            </w:rPr>
            <w:t xml:space="preserve"> </w:t>
          </w:r>
          <w:proofErr w:type="spellStart"/>
          <w:r w:rsidRPr="00EC4627">
            <w:rPr>
              <w:rFonts w:ascii="Arial" w:hAnsi="Arial" w:cs="Arial"/>
              <w:sz w:val="24"/>
              <w:szCs w:val="24"/>
            </w:rPr>
            <w:t>i</w:t>
          </w:r>
          <w:proofErr w:type="spellEnd"/>
          <w:r w:rsidRPr="00EC4627">
            <w:rPr>
              <w:rFonts w:ascii="Arial" w:hAnsi="Arial" w:cs="Arial"/>
              <w:sz w:val="24"/>
              <w:szCs w:val="24"/>
            </w:rPr>
            <w:t xml:space="preserve"> </w:t>
          </w:r>
          <w:proofErr w:type="spellStart"/>
          <w:r w:rsidRPr="00EC4627">
            <w:rPr>
              <w:rFonts w:ascii="Arial" w:hAnsi="Arial" w:cs="Arial"/>
              <w:sz w:val="24"/>
              <w:szCs w:val="24"/>
            </w:rPr>
            <w:t>gospodarskog</w:t>
          </w:r>
          <w:proofErr w:type="spellEnd"/>
          <w:r w:rsidRPr="00EC4627">
            <w:rPr>
              <w:rFonts w:ascii="Arial" w:hAnsi="Arial" w:cs="Arial"/>
              <w:sz w:val="24"/>
              <w:szCs w:val="24"/>
            </w:rPr>
            <w:t xml:space="preserve"> </w:t>
          </w:r>
          <w:proofErr w:type="spellStart"/>
          <w:r w:rsidRPr="00EC4627">
            <w:rPr>
              <w:rFonts w:ascii="Arial" w:hAnsi="Arial" w:cs="Arial"/>
              <w:sz w:val="24"/>
              <w:szCs w:val="24"/>
            </w:rPr>
            <w:t>subjekta</w:t>
          </w:r>
          <w:proofErr w:type="spellEnd"/>
          <w:r w:rsidRPr="00EC4627">
            <w:rPr>
              <w:rFonts w:ascii="Arial" w:hAnsi="Arial" w:cs="Arial"/>
              <w:sz w:val="24"/>
              <w:szCs w:val="24"/>
            </w:rPr>
            <w:t xml:space="preserve"> </w:t>
          </w:r>
          <w:proofErr w:type="spellStart"/>
          <w:r w:rsidRPr="00EC4627">
            <w:rPr>
              <w:rFonts w:ascii="Arial" w:hAnsi="Arial" w:cs="Arial"/>
              <w:sz w:val="24"/>
              <w:szCs w:val="24"/>
            </w:rPr>
            <w:t>obuhvaća</w:t>
          </w:r>
          <w:proofErr w:type="spellEnd"/>
          <w:r w:rsidRPr="00EC4627">
            <w:rPr>
              <w:rFonts w:ascii="Arial" w:hAnsi="Arial" w:cs="Arial"/>
              <w:sz w:val="24"/>
              <w:szCs w:val="24"/>
            </w:rPr>
            <w:t xml:space="preserve"> </w:t>
          </w:r>
          <w:proofErr w:type="spellStart"/>
          <w:r w:rsidRPr="00EC4627">
            <w:rPr>
              <w:rFonts w:ascii="Arial" w:hAnsi="Arial" w:cs="Arial"/>
              <w:sz w:val="24"/>
              <w:szCs w:val="24"/>
            </w:rPr>
            <w:t>situacije</w:t>
          </w:r>
          <w:proofErr w:type="spellEnd"/>
          <w:r w:rsidRPr="00EC4627">
            <w:rPr>
              <w:rFonts w:ascii="Arial" w:hAnsi="Arial" w:cs="Arial"/>
              <w:sz w:val="24"/>
              <w:szCs w:val="24"/>
            </w:rPr>
            <w:t xml:space="preserve"> </w:t>
          </w:r>
          <w:proofErr w:type="spellStart"/>
          <w:r w:rsidRPr="00EC4627">
            <w:rPr>
              <w:rFonts w:ascii="Arial" w:hAnsi="Arial" w:cs="Arial"/>
              <w:sz w:val="24"/>
              <w:szCs w:val="24"/>
            </w:rPr>
            <w:t>kada</w:t>
          </w:r>
          <w:proofErr w:type="spellEnd"/>
          <w:r w:rsidRPr="00EC4627">
            <w:rPr>
              <w:rFonts w:ascii="Arial" w:hAnsi="Arial" w:cs="Arial"/>
              <w:sz w:val="24"/>
              <w:szCs w:val="24"/>
            </w:rPr>
            <w:t xml:space="preserve"> </w:t>
          </w:r>
          <w:proofErr w:type="spellStart"/>
          <w:r w:rsidRPr="00EC4627">
            <w:rPr>
              <w:rFonts w:ascii="Arial" w:hAnsi="Arial" w:cs="Arial"/>
              <w:sz w:val="24"/>
              <w:szCs w:val="24"/>
            </w:rPr>
            <w:t>predstavnici</w:t>
          </w:r>
          <w:proofErr w:type="spellEnd"/>
          <w:r w:rsidRPr="00EC4627">
            <w:rPr>
              <w:rFonts w:ascii="Arial" w:hAnsi="Arial" w:cs="Arial"/>
              <w:sz w:val="24"/>
              <w:szCs w:val="24"/>
            </w:rPr>
            <w:t xml:space="preserve"> </w:t>
          </w:r>
          <w:proofErr w:type="spellStart"/>
          <w:r w:rsidRPr="00EC4627">
            <w:rPr>
              <w:rFonts w:ascii="Arial" w:hAnsi="Arial" w:cs="Arial"/>
              <w:sz w:val="24"/>
              <w:szCs w:val="24"/>
            </w:rPr>
            <w:t>Naručitelja</w:t>
          </w:r>
          <w:proofErr w:type="spellEnd"/>
          <w:r w:rsidRPr="00EC4627">
            <w:rPr>
              <w:rFonts w:ascii="Arial" w:hAnsi="Arial" w:cs="Arial"/>
              <w:sz w:val="24"/>
              <w:szCs w:val="24"/>
            </w:rPr>
            <w:t xml:space="preserve"> (</w:t>
          </w:r>
          <w:proofErr w:type="spellStart"/>
          <w:r w:rsidRPr="00EC4627">
            <w:rPr>
              <w:rFonts w:ascii="Arial" w:hAnsi="Arial" w:cs="Arial"/>
              <w:sz w:val="24"/>
              <w:szCs w:val="24"/>
            </w:rPr>
            <w:t>ili</w:t>
          </w:r>
          <w:proofErr w:type="spellEnd"/>
          <w:r w:rsidRPr="00EC4627">
            <w:rPr>
              <w:rFonts w:ascii="Arial" w:hAnsi="Arial" w:cs="Arial"/>
              <w:sz w:val="24"/>
              <w:szCs w:val="24"/>
            </w:rPr>
            <w:t xml:space="preserve"> </w:t>
          </w:r>
          <w:proofErr w:type="spellStart"/>
          <w:r w:rsidRPr="00EC4627">
            <w:rPr>
              <w:rFonts w:ascii="Arial" w:hAnsi="Arial" w:cs="Arial"/>
              <w:sz w:val="24"/>
              <w:szCs w:val="24"/>
            </w:rPr>
            <w:t>pružatelja</w:t>
          </w:r>
          <w:proofErr w:type="spellEnd"/>
          <w:r w:rsidRPr="00EC4627">
            <w:rPr>
              <w:rFonts w:ascii="Arial" w:hAnsi="Arial" w:cs="Arial"/>
              <w:sz w:val="24"/>
              <w:szCs w:val="24"/>
            </w:rPr>
            <w:t xml:space="preserve"> </w:t>
          </w:r>
          <w:proofErr w:type="spellStart"/>
          <w:r w:rsidRPr="00EC4627">
            <w:rPr>
              <w:rFonts w:ascii="Arial" w:hAnsi="Arial" w:cs="Arial"/>
              <w:sz w:val="24"/>
              <w:szCs w:val="24"/>
            </w:rPr>
            <w:t>usluga</w:t>
          </w:r>
          <w:proofErr w:type="spellEnd"/>
          <w:r w:rsidRPr="00EC4627">
            <w:rPr>
              <w:rFonts w:ascii="Arial" w:hAnsi="Arial" w:cs="Arial"/>
              <w:sz w:val="24"/>
              <w:szCs w:val="24"/>
            </w:rPr>
            <w:t xml:space="preserve"> </w:t>
          </w:r>
          <w:proofErr w:type="spellStart"/>
          <w:r w:rsidRPr="00EC4627">
            <w:rPr>
              <w:rFonts w:ascii="Arial" w:hAnsi="Arial" w:cs="Arial"/>
              <w:sz w:val="24"/>
              <w:szCs w:val="24"/>
            </w:rPr>
            <w:t>službe</w:t>
          </w:r>
          <w:proofErr w:type="spellEnd"/>
          <w:r w:rsidRPr="00EC4627">
            <w:rPr>
              <w:rFonts w:ascii="Arial" w:hAnsi="Arial" w:cs="Arial"/>
              <w:sz w:val="24"/>
              <w:szCs w:val="24"/>
            </w:rPr>
            <w:t xml:space="preserve"> </w:t>
          </w:r>
          <w:proofErr w:type="spellStart"/>
          <w:r w:rsidRPr="00EC4627">
            <w:rPr>
              <w:rFonts w:ascii="Arial" w:hAnsi="Arial" w:cs="Arial"/>
              <w:sz w:val="24"/>
              <w:szCs w:val="24"/>
            </w:rPr>
            <w:t>nabave</w:t>
          </w:r>
          <w:proofErr w:type="spellEnd"/>
          <w:r w:rsidRPr="00EC4627">
            <w:rPr>
              <w:rFonts w:ascii="Arial" w:hAnsi="Arial" w:cs="Arial"/>
              <w:sz w:val="24"/>
              <w:szCs w:val="24"/>
            </w:rPr>
            <w:t xml:space="preserve"> </w:t>
          </w:r>
          <w:proofErr w:type="spellStart"/>
          <w:r w:rsidRPr="00EC4627">
            <w:rPr>
              <w:rFonts w:ascii="Arial" w:hAnsi="Arial" w:cs="Arial"/>
              <w:sz w:val="24"/>
              <w:szCs w:val="24"/>
            </w:rPr>
            <w:t>koji</w:t>
          </w:r>
          <w:proofErr w:type="spellEnd"/>
          <w:r w:rsidRPr="00EC4627">
            <w:rPr>
              <w:rFonts w:ascii="Arial" w:hAnsi="Arial" w:cs="Arial"/>
              <w:sz w:val="24"/>
              <w:szCs w:val="24"/>
            </w:rPr>
            <w:t xml:space="preserve"> </w:t>
          </w:r>
          <w:proofErr w:type="spellStart"/>
          <w:r w:rsidRPr="00EC4627">
            <w:rPr>
              <w:rFonts w:ascii="Arial" w:hAnsi="Arial" w:cs="Arial"/>
              <w:sz w:val="24"/>
              <w:szCs w:val="24"/>
            </w:rPr>
            <w:t>djeluje</w:t>
          </w:r>
          <w:proofErr w:type="spellEnd"/>
          <w:r w:rsidRPr="00EC4627">
            <w:rPr>
              <w:rFonts w:ascii="Arial" w:hAnsi="Arial" w:cs="Arial"/>
              <w:sz w:val="24"/>
              <w:szCs w:val="24"/>
            </w:rPr>
            <w:t xml:space="preserve"> u </w:t>
          </w:r>
          <w:proofErr w:type="spellStart"/>
          <w:r w:rsidRPr="00EC4627">
            <w:rPr>
              <w:rFonts w:ascii="Arial" w:hAnsi="Arial" w:cs="Arial"/>
              <w:sz w:val="24"/>
              <w:szCs w:val="24"/>
            </w:rPr>
            <w:t>ime</w:t>
          </w:r>
          <w:proofErr w:type="spellEnd"/>
          <w:r w:rsidRPr="00EC4627">
            <w:rPr>
              <w:rFonts w:ascii="Arial" w:hAnsi="Arial" w:cs="Arial"/>
              <w:sz w:val="24"/>
              <w:szCs w:val="24"/>
            </w:rPr>
            <w:t xml:space="preserve"> </w:t>
          </w:r>
          <w:proofErr w:type="spellStart"/>
          <w:r w:rsidRPr="00EC4627">
            <w:rPr>
              <w:rFonts w:ascii="Arial" w:hAnsi="Arial" w:cs="Arial"/>
              <w:sz w:val="24"/>
              <w:szCs w:val="24"/>
            </w:rPr>
            <w:t>Naručitelja</w:t>
          </w:r>
          <w:proofErr w:type="spellEnd"/>
          <w:r w:rsidRPr="00EC4627">
            <w:rPr>
              <w:rFonts w:ascii="Arial" w:hAnsi="Arial" w:cs="Arial"/>
              <w:sz w:val="24"/>
              <w:szCs w:val="24"/>
            </w:rPr>
            <w:t xml:space="preserve">), </w:t>
          </w:r>
          <w:proofErr w:type="spellStart"/>
          <w:r w:rsidRPr="00EC4627">
            <w:rPr>
              <w:rFonts w:ascii="Arial" w:hAnsi="Arial" w:cs="Arial"/>
              <w:sz w:val="24"/>
              <w:szCs w:val="24"/>
            </w:rPr>
            <w:t>koji</w:t>
          </w:r>
          <w:proofErr w:type="spellEnd"/>
          <w:r w:rsidRPr="00EC4627">
            <w:rPr>
              <w:rFonts w:ascii="Arial" w:hAnsi="Arial" w:cs="Arial"/>
              <w:sz w:val="24"/>
              <w:szCs w:val="24"/>
            </w:rPr>
            <w:t xml:space="preserve"> </w:t>
          </w:r>
          <w:proofErr w:type="spellStart"/>
          <w:r w:rsidRPr="00EC4627">
            <w:rPr>
              <w:rFonts w:ascii="Arial" w:hAnsi="Arial" w:cs="Arial"/>
              <w:sz w:val="24"/>
              <w:szCs w:val="24"/>
            </w:rPr>
            <w:t>su</w:t>
          </w:r>
          <w:proofErr w:type="spellEnd"/>
          <w:r w:rsidRPr="00EC4627">
            <w:rPr>
              <w:rFonts w:ascii="Arial" w:hAnsi="Arial" w:cs="Arial"/>
              <w:sz w:val="24"/>
              <w:szCs w:val="24"/>
            </w:rPr>
            <w:t xml:space="preserve"> </w:t>
          </w:r>
          <w:proofErr w:type="spellStart"/>
          <w:r w:rsidRPr="00EC4627">
            <w:rPr>
              <w:rFonts w:ascii="Arial" w:hAnsi="Arial" w:cs="Arial"/>
              <w:sz w:val="24"/>
              <w:szCs w:val="24"/>
            </w:rPr>
            <w:t>uključeni</w:t>
          </w:r>
          <w:proofErr w:type="spellEnd"/>
          <w:r w:rsidRPr="00EC4627">
            <w:rPr>
              <w:rFonts w:ascii="Arial" w:hAnsi="Arial" w:cs="Arial"/>
              <w:sz w:val="24"/>
              <w:szCs w:val="24"/>
            </w:rPr>
            <w:t xml:space="preserve"> u </w:t>
          </w:r>
          <w:proofErr w:type="spellStart"/>
          <w:r w:rsidRPr="00EC4627">
            <w:rPr>
              <w:rFonts w:ascii="Arial" w:hAnsi="Arial" w:cs="Arial"/>
              <w:sz w:val="24"/>
              <w:szCs w:val="24"/>
            </w:rPr>
            <w:t>provedbu</w:t>
          </w:r>
          <w:proofErr w:type="spellEnd"/>
          <w:r w:rsidRPr="00EC4627">
            <w:rPr>
              <w:rFonts w:ascii="Arial" w:hAnsi="Arial" w:cs="Arial"/>
              <w:sz w:val="24"/>
              <w:szCs w:val="24"/>
            </w:rPr>
            <w:t xml:space="preserve"> </w:t>
          </w:r>
          <w:proofErr w:type="spellStart"/>
          <w:r w:rsidRPr="00EC4627">
            <w:rPr>
              <w:rFonts w:ascii="Arial" w:hAnsi="Arial" w:cs="Arial"/>
              <w:sz w:val="24"/>
              <w:szCs w:val="24"/>
            </w:rPr>
            <w:t>postupka</w:t>
          </w:r>
          <w:proofErr w:type="spellEnd"/>
          <w:r w:rsidRPr="00EC4627">
            <w:rPr>
              <w:rFonts w:ascii="Arial" w:hAnsi="Arial" w:cs="Arial"/>
              <w:sz w:val="24"/>
              <w:szCs w:val="24"/>
            </w:rPr>
            <w:t xml:space="preserve"> </w:t>
          </w:r>
          <w:proofErr w:type="spellStart"/>
          <w:r w:rsidRPr="00EC4627">
            <w:rPr>
              <w:rFonts w:ascii="Arial" w:hAnsi="Arial" w:cs="Arial"/>
              <w:sz w:val="24"/>
              <w:szCs w:val="24"/>
            </w:rPr>
            <w:t>javne</w:t>
          </w:r>
          <w:proofErr w:type="spellEnd"/>
          <w:r w:rsidRPr="00EC4627">
            <w:rPr>
              <w:rFonts w:ascii="Arial" w:hAnsi="Arial" w:cs="Arial"/>
              <w:sz w:val="24"/>
              <w:szCs w:val="24"/>
            </w:rPr>
            <w:t xml:space="preserve"> </w:t>
          </w:r>
          <w:proofErr w:type="spellStart"/>
          <w:r w:rsidRPr="00EC4627">
            <w:rPr>
              <w:rFonts w:ascii="Arial" w:hAnsi="Arial" w:cs="Arial"/>
              <w:sz w:val="24"/>
              <w:szCs w:val="24"/>
            </w:rPr>
            <w:t>nabave</w:t>
          </w:r>
          <w:proofErr w:type="spellEnd"/>
          <w:r w:rsidRPr="00EC4627">
            <w:rPr>
              <w:rFonts w:ascii="Arial" w:hAnsi="Arial" w:cs="Arial"/>
              <w:sz w:val="24"/>
              <w:szCs w:val="24"/>
            </w:rPr>
            <w:t xml:space="preserve"> </w:t>
          </w:r>
          <w:proofErr w:type="spellStart"/>
          <w:r w:rsidRPr="00EC4627">
            <w:rPr>
              <w:rFonts w:ascii="Arial" w:hAnsi="Arial" w:cs="Arial"/>
              <w:sz w:val="24"/>
              <w:szCs w:val="24"/>
            </w:rPr>
            <w:t>ili</w:t>
          </w:r>
          <w:proofErr w:type="spellEnd"/>
          <w:r w:rsidRPr="00EC4627">
            <w:rPr>
              <w:rFonts w:ascii="Arial" w:hAnsi="Arial" w:cs="Arial"/>
              <w:sz w:val="24"/>
              <w:szCs w:val="24"/>
            </w:rPr>
            <w:t xml:space="preserve"> </w:t>
          </w:r>
          <w:proofErr w:type="spellStart"/>
          <w:r w:rsidRPr="00EC4627">
            <w:rPr>
              <w:rFonts w:ascii="Arial" w:hAnsi="Arial" w:cs="Arial"/>
              <w:sz w:val="24"/>
              <w:szCs w:val="24"/>
            </w:rPr>
            <w:t>mogu</w:t>
          </w:r>
          <w:proofErr w:type="spellEnd"/>
          <w:r w:rsidRPr="00EC4627">
            <w:rPr>
              <w:rFonts w:ascii="Arial" w:hAnsi="Arial" w:cs="Arial"/>
              <w:sz w:val="24"/>
              <w:szCs w:val="24"/>
            </w:rPr>
            <w:t xml:space="preserve"> </w:t>
          </w:r>
          <w:proofErr w:type="spellStart"/>
          <w:r w:rsidRPr="00EC4627">
            <w:rPr>
              <w:rFonts w:ascii="Arial" w:hAnsi="Arial" w:cs="Arial"/>
              <w:sz w:val="24"/>
              <w:szCs w:val="24"/>
            </w:rPr>
            <w:t>utjecati</w:t>
          </w:r>
          <w:proofErr w:type="spellEnd"/>
          <w:r w:rsidRPr="00EC4627">
            <w:rPr>
              <w:rFonts w:ascii="Arial" w:hAnsi="Arial" w:cs="Arial"/>
              <w:sz w:val="24"/>
              <w:szCs w:val="24"/>
            </w:rPr>
            <w:t xml:space="preserve"> na </w:t>
          </w:r>
          <w:proofErr w:type="spellStart"/>
          <w:r w:rsidRPr="00EC4627">
            <w:rPr>
              <w:rFonts w:ascii="Arial" w:hAnsi="Arial" w:cs="Arial"/>
              <w:sz w:val="24"/>
              <w:szCs w:val="24"/>
            </w:rPr>
            <w:t>ishod</w:t>
          </w:r>
          <w:proofErr w:type="spellEnd"/>
          <w:r w:rsidRPr="00EC4627">
            <w:rPr>
              <w:rFonts w:ascii="Arial" w:hAnsi="Arial" w:cs="Arial"/>
              <w:sz w:val="24"/>
              <w:szCs w:val="24"/>
            </w:rPr>
            <w:t xml:space="preserve"> </w:t>
          </w:r>
          <w:proofErr w:type="spellStart"/>
          <w:r w:rsidRPr="00EC4627">
            <w:rPr>
              <w:rFonts w:ascii="Arial" w:hAnsi="Arial" w:cs="Arial"/>
              <w:sz w:val="24"/>
              <w:szCs w:val="24"/>
            </w:rPr>
            <w:t>tog</w:t>
          </w:r>
          <w:proofErr w:type="spellEnd"/>
          <w:r w:rsidRPr="00EC4627">
            <w:rPr>
              <w:rFonts w:ascii="Arial" w:hAnsi="Arial" w:cs="Arial"/>
              <w:sz w:val="24"/>
              <w:szCs w:val="24"/>
            </w:rPr>
            <w:t xml:space="preserve"> </w:t>
          </w:r>
          <w:proofErr w:type="spellStart"/>
          <w:r w:rsidRPr="00EC4627">
            <w:rPr>
              <w:rFonts w:ascii="Arial" w:hAnsi="Arial" w:cs="Arial"/>
              <w:sz w:val="24"/>
              <w:szCs w:val="24"/>
            </w:rPr>
            <w:t>postupka</w:t>
          </w:r>
          <w:proofErr w:type="spellEnd"/>
          <w:r w:rsidRPr="00EC4627">
            <w:rPr>
              <w:rFonts w:ascii="Arial" w:hAnsi="Arial" w:cs="Arial"/>
              <w:sz w:val="24"/>
              <w:szCs w:val="24"/>
            </w:rPr>
            <w:t xml:space="preserve">, </w:t>
          </w:r>
          <w:proofErr w:type="spellStart"/>
          <w:r w:rsidRPr="00EC4627">
            <w:rPr>
              <w:rFonts w:ascii="Arial" w:hAnsi="Arial" w:cs="Arial"/>
              <w:sz w:val="24"/>
              <w:szCs w:val="24"/>
            </w:rPr>
            <w:t>imaju</w:t>
          </w:r>
          <w:proofErr w:type="spellEnd"/>
          <w:r w:rsidRPr="00EC4627">
            <w:rPr>
              <w:rFonts w:ascii="Arial" w:hAnsi="Arial" w:cs="Arial"/>
              <w:sz w:val="24"/>
              <w:szCs w:val="24"/>
            </w:rPr>
            <w:t xml:space="preserve">, </w:t>
          </w:r>
          <w:proofErr w:type="spellStart"/>
          <w:r w:rsidRPr="00EC4627">
            <w:rPr>
              <w:rFonts w:ascii="Arial" w:hAnsi="Arial" w:cs="Arial"/>
              <w:sz w:val="24"/>
              <w:szCs w:val="24"/>
            </w:rPr>
            <w:t>izravno</w:t>
          </w:r>
          <w:proofErr w:type="spellEnd"/>
          <w:r w:rsidRPr="00EC4627">
            <w:rPr>
              <w:rFonts w:ascii="Arial" w:hAnsi="Arial" w:cs="Arial"/>
              <w:sz w:val="24"/>
              <w:szCs w:val="24"/>
            </w:rPr>
            <w:t xml:space="preserve"> </w:t>
          </w:r>
          <w:proofErr w:type="spellStart"/>
          <w:r w:rsidRPr="00EC4627">
            <w:rPr>
              <w:rFonts w:ascii="Arial" w:hAnsi="Arial" w:cs="Arial"/>
              <w:sz w:val="24"/>
              <w:szCs w:val="24"/>
            </w:rPr>
            <w:t>ili</w:t>
          </w:r>
          <w:proofErr w:type="spellEnd"/>
          <w:r w:rsidRPr="00EC4627">
            <w:rPr>
              <w:rFonts w:ascii="Arial" w:hAnsi="Arial" w:cs="Arial"/>
              <w:sz w:val="24"/>
              <w:szCs w:val="24"/>
            </w:rPr>
            <w:t xml:space="preserve"> </w:t>
          </w:r>
          <w:proofErr w:type="spellStart"/>
          <w:r w:rsidRPr="00EC4627">
            <w:rPr>
              <w:rFonts w:ascii="Arial" w:hAnsi="Arial" w:cs="Arial"/>
              <w:sz w:val="24"/>
              <w:szCs w:val="24"/>
            </w:rPr>
            <w:t>neizravno</w:t>
          </w:r>
          <w:proofErr w:type="spellEnd"/>
          <w:r w:rsidRPr="00EC4627">
            <w:rPr>
              <w:rFonts w:ascii="Arial" w:hAnsi="Arial" w:cs="Arial"/>
              <w:sz w:val="24"/>
              <w:szCs w:val="24"/>
            </w:rPr>
            <w:t xml:space="preserve">, </w:t>
          </w:r>
          <w:proofErr w:type="spellStart"/>
          <w:r w:rsidRPr="00EC4627">
            <w:rPr>
              <w:rFonts w:ascii="Arial" w:hAnsi="Arial" w:cs="Arial"/>
              <w:sz w:val="24"/>
              <w:szCs w:val="24"/>
            </w:rPr>
            <w:t>financijski</w:t>
          </w:r>
          <w:proofErr w:type="spellEnd"/>
          <w:r w:rsidRPr="00EC4627">
            <w:rPr>
              <w:rFonts w:ascii="Arial" w:hAnsi="Arial" w:cs="Arial"/>
              <w:sz w:val="24"/>
              <w:szCs w:val="24"/>
            </w:rPr>
            <w:t xml:space="preserve">, </w:t>
          </w:r>
          <w:proofErr w:type="spellStart"/>
          <w:r w:rsidRPr="00EC4627">
            <w:rPr>
              <w:rFonts w:ascii="Arial" w:hAnsi="Arial" w:cs="Arial"/>
              <w:sz w:val="24"/>
              <w:szCs w:val="24"/>
            </w:rPr>
            <w:t>gospodarski</w:t>
          </w:r>
          <w:proofErr w:type="spellEnd"/>
          <w:r w:rsidRPr="00EC4627">
            <w:rPr>
              <w:rFonts w:ascii="Arial" w:hAnsi="Arial" w:cs="Arial"/>
              <w:sz w:val="24"/>
              <w:szCs w:val="24"/>
            </w:rPr>
            <w:t xml:space="preserve"> </w:t>
          </w:r>
          <w:proofErr w:type="spellStart"/>
          <w:r w:rsidRPr="00EC4627">
            <w:rPr>
              <w:rFonts w:ascii="Arial" w:hAnsi="Arial" w:cs="Arial"/>
              <w:sz w:val="24"/>
              <w:szCs w:val="24"/>
            </w:rPr>
            <w:t>ili</w:t>
          </w:r>
          <w:proofErr w:type="spellEnd"/>
          <w:r w:rsidRPr="00EC4627">
            <w:rPr>
              <w:rFonts w:ascii="Arial" w:hAnsi="Arial" w:cs="Arial"/>
              <w:sz w:val="24"/>
              <w:szCs w:val="24"/>
            </w:rPr>
            <w:t xml:space="preserve"> </w:t>
          </w:r>
          <w:proofErr w:type="spellStart"/>
          <w:r w:rsidRPr="00EC4627">
            <w:rPr>
              <w:rFonts w:ascii="Arial" w:hAnsi="Arial" w:cs="Arial"/>
              <w:sz w:val="24"/>
              <w:szCs w:val="24"/>
            </w:rPr>
            <w:t>bilo</w:t>
          </w:r>
          <w:proofErr w:type="spellEnd"/>
          <w:r w:rsidRPr="00EC4627">
            <w:rPr>
              <w:rFonts w:ascii="Arial" w:hAnsi="Arial" w:cs="Arial"/>
              <w:sz w:val="24"/>
              <w:szCs w:val="24"/>
            </w:rPr>
            <w:t xml:space="preserve"> </w:t>
          </w:r>
          <w:proofErr w:type="spellStart"/>
          <w:r w:rsidRPr="00EC4627">
            <w:rPr>
              <w:rFonts w:ascii="Arial" w:hAnsi="Arial" w:cs="Arial"/>
              <w:sz w:val="24"/>
              <w:szCs w:val="24"/>
            </w:rPr>
            <w:t>koji</w:t>
          </w:r>
          <w:proofErr w:type="spellEnd"/>
          <w:r w:rsidRPr="00EC4627">
            <w:rPr>
              <w:rFonts w:ascii="Arial" w:hAnsi="Arial" w:cs="Arial"/>
              <w:sz w:val="24"/>
              <w:szCs w:val="24"/>
            </w:rPr>
            <w:t xml:space="preserve"> </w:t>
          </w:r>
          <w:proofErr w:type="spellStart"/>
          <w:r w:rsidRPr="00EC4627">
            <w:rPr>
              <w:rFonts w:ascii="Arial" w:hAnsi="Arial" w:cs="Arial"/>
              <w:sz w:val="24"/>
              <w:szCs w:val="24"/>
            </w:rPr>
            <w:t>drugi</w:t>
          </w:r>
          <w:proofErr w:type="spellEnd"/>
          <w:r w:rsidRPr="00EC4627">
            <w:rPr>
              <w:rFonts w:ascii="Arial" w:hAnsi="Arial" w:cs="Arial"/>
              <w:sz w:val="24"/>
              <w:szCs w:val="24"/>
            </w:rPr>
            <w:t xml:space="preserve"> </w:t>
          </w:r>
          <w:proofErr w:type="spellStart"/>
          <w:r w:rsidRPr="00EC4627">
            <w:rPr>
              <w:rFonts w:ascii="Arial" w:hAnsi="Arial" w:cs="Arial"/>
              <w:sz w:val="24"/>
              <w:szCs w:val="24"/>
            </w:rPr>
            <w:t>osobni</w:t>
          </w:r>
          <w:proofErr w:type="spellEnd"/>
          <w:r w:rsidRPr="00EC4627">
            <w:rPr>
              <w:rFonts w:ascii="Arial" w:hAnsi="Arial" w:cs="Arial"/>
              <w:sz w:val="24"/>
              <w:szCs w:val="24"/>
            </w:rPr>
            <w:t xml:space="preserve"> </w:t>
          </w:r>
          <w:proofErr w:type="spellStart"/>
          <w:r w:rsidRPr="00EC4627">
            <w:rPr>
              <w:rFonts w:ascii="Arial" w:hAnsi="Arial" w:cs="Arial"/>
              <w:sz w:val="24"/>
              <w:szCs w:val="24"/>
            </w:rPr>
            <w:t>interes</w:t>
          </w:r>
          <w:proofErr w:type="spellEnd"/>
          <w:r w:rsidRPr="00EC4627">
            <w:rPr>
              <w:rFonts w:ascii="Arial" w:hAnsi="Arial" w:cs="Arial"/>
              <w:sz w:val="24"/>
              <w:szCs w:val="24"/>
            </w:rPr>
            <w:t xml:space="preserve"> </w:t>
          </w:r>
          <w:proofErr w:type="spellStart"/>
          <w:r w:rsidRPr="00EC4627">
            <w:rPr>
              <w:rFonts w:ascii="Arial" w:hAnsi="Arial" w:cs="Arial"/>
              <w:sz w:val="24"/>
              <w:szCs w:val="24"/>
            </w:rPr>
            <w:t>koji</w:t>
          </w:r>
          <w:proofErr w:type="spellEnd"/>
          <w:r w:rsidRPr="00EC4627">
            <w:rPr>
              <w:rFonts w:ascii="Arial" w:hAnsi="Arial" w:cs="Arial"/>
              <w:sz w:val="24"/>
              <w:szCs w:val="24"/>
            </w:rPr>
            <w:t xml:space="preserve"> bi se </w:t>
          </w:r>
          <w:proofErr w:type="spellStart"/>
          <w:r w:rsidRPr="00EC4627">
            <w:rPr>
              <w:rFonts w:ascii="Arial" w:hAnsi="Arial" w:cs="Arial"/>
              <w:sz w:val="24"/>
              <w:szCs w:val="24"/>
            </w:rPr>
            <w:t>mogao</w:t>
          </w:r>
          <w:proofErr w:type="spellEnd"/>
          <w:r w:rsidRPr="00EC4627">
            <w:rPr>
              <w:rFonts w:ascii="Arial" w:hAnsi="Arial" w:cs="Arial"/>
              <w:sz w:val="24"/>
              <w:szCs w:val="24"/>
            </w:rPr>
            <w:t xml:space="preserve"> </w:t>
          </w:r>
          <w:proofErr w:type="spellStart"/>
          <w:r w:rsidRPr="00EC4627">
            <w:rPr>
              <w:rFonts w:ascii="Arial" w:hAnsi="Arial" w:cs="Arial"/>
              <w:sz w:val="24"/>
              <w:szCs w:val="24"/>
            </w:rPr>
            <w:t>smatrati</w:t>
          </w:r>
          <w:proofErr w:type="spellEnd"/>
          <w:r w:rsidRPr="00EC4627">
            <w:rPr>
              <w:rFonts w:ascii="Arial" w:hAnsi="Arial" w:cs="Arial"/>
              <w:sz w:val="24"/>
              <w:szCs w:val="24"/>
            </w:rPr>
            <w:t xml:space="preserve"> </w:t>
          </w:r>
          <w:proofErr w:type="spellStart"/>
          <w:r w:rsidRPr="00EC4627">
            <w:rPr>
              <w:rFonts w:ascii="Arial" w:hAnsi="Arial" w:cs="Arial"/>
              <w:sz w:val="24"/>
              <w:szCs w:val="24"/>
            </w:rPr>
            <w:t>štetnim</w:t>
          </w:r>
          <w:proofErr w:type="spellEnd"/>
          <w:r w:rsidRPr="00EC4627">
            <w:rPr>
              <w:rFonts w:ascii="Arial" w:hAnsi="Arial" w:cs="Arial"/>
              <w:sz w:val="24"/>
              <w:szCs w:val="24"/>
            </w:rPr>
            <w:t xml:space="preserve"> za </w:t>
          </w:r>
          <w:proofErr w:type="spellStart"/>
          <w:r w:rsidRPr="00EC4627">
            <w:rPr>
              <w:rFonts w:ascii="Arial" w:hAnsi="Arial" w:cs="Arial"/>
              <w:sz w:val="24"/>
              <w:szCs w:val="24"/>
            </w:rPr>
            <w:t>njihovu</w:t>
          </w:r>
          <w:proofErr w:type="spellEnd"/>
          <w:r w:rsidRPr="00EC4627">
            <w:rPr>
              <w:rFonts w:ascii="Arial" w:hAnsi="Arial" w:cs="Arial"/>
              <w:sz w:val="24"/>
              <w:szCs w:val="24"/>
            </w:rPr>
            <w:t xml:space="preserve"> </w:t>
          </w:r>
          <w:proofErr w:type="spellStart"/>
          <w:r w:rsidRPr="00EC4627">
            <w:rPr>
              <w:rFonts w:ascii="Arial" w:hAnsi="Arial" w:cs="Arial"/>
              <w:sz w:val="24"/>
              <w:szCs w:val="24"/>
            </w:rPr>
            <w:t>nepristranost</w:t>
          </w:r>
          <w:proofErr w:type="spellEnd"/>
          <w:r w:rsidRPr="00EC4627">
            <w:rPr>
              <w:rFonts w:ascii="Arial" w:hAnsi="Arial" w:cs="Arial"/>
              <w:sz w:val="24"/>
              <w:szCs w:val="24"/>
            </w:rPr>
            <w:t xml:space="preserve"> </w:t>
          </w:r>
          <w:proofErr w:type="spellStart"/>
          <w:r w:rsidRPr="00EC4627">
            <w:rPr>
              <w:rFonts w:ascii="Arial" w:hAnsi="Arial" w:cs="Arial"/>
              <w:sz w:val="24"/>
              <w:szCs w:val="24"/>
            </w:rPr>
            <w:t>i</w:t>
          </w:r>
          <w:proofErr w:type="spellEnd"/>
          <w:r w:rsidRPr="00EC4627">
            <w:rPr>
              <w:rFonts w:ascii="Arial" w:hAnsi="Arial" w:cs="Arial"/>
              <w:sz w:val="24"/>
              <w:szCs w:val="24"/>
            </w:rPr>
            <w:t xml:space="preserve"> </w:t>
          </w:r>
          <w:proofErr w:type="spellStart"/>
          <w:r w:rsidRPr="00EC4627">
            <w:rPr>
              <w:rFonts w:ascii="Arial" w:hAnsi="Arial" w:cs="Arial"/>
              <w:sz w:val="24"/>
              <w:szCs w:val="24"/>
            </w:rPr>
            <w:t>neovisnost</w:t>
          </w:r>
          <w:proofErr w:type="spellEnd"/>
          <w:r w:rsidRPr="00EC4627">
            <w:rPr>
              <w:rFonts w:ascii="Arial" w:hAnsi="Arial" w:cs="Arial"/>
              <w:sz w:val="24"/>
              <w:szCs w:val="24"/>
            </w:rPr>
            <w:t xml:space="preserve"> u </w:t>
          </w:r>
          <w:proofErr w:type="spellStart"/>
          <w:r w:rsidRPr="00EC4627">
            <w:rPr>
              <w:rFonts w:ascii="Arial" w:hAnsi="Arial" w:cs="Arial"/>
              <w:sz w:val="24"/>
              <w:szCs w:val="24"/>
            </w:rPr>
            <w:t>okviru</w:t>
          </w:r>
          <w:proofErr w:type="spellEnd"/>
          <w:r w:rsidRPr="00EC4627">
            <w:rPr>
              <w:rFonts w:ascii="Arial" w:hAnsi="Arial" w:cs="Arial"/>
              <w:sz w:val="24"/>
              <w:szCs w:val="24"/>
            </w:rPr>
            <w:t xml:space="preserve"> </w:t>
          </w:r>
          <w:proofErr w:type="spellStart"/>
          <w:r w:rsidRPr="00EC4627">
            <w:rPr>
              <w:rFonts w:ascii="Arial" w:hAnsi="Arial" w:cs="Arial"/>
              <w:sz w:val="24"/>
              <w:szCs w:val="24"/>
            </w:rPr>
            <w:t>postupka</w:t>
          </w:r>
          <w:proofErr w:type="spellEnd"/>
          <w:r w:rsidRPr="00EC4627">
            <w:rPr>
              <w:rFonts w:ascii="Arial" w:hAnsi="Arial" w:cs="Arial"/>
              <w:sz w:val="24"/>
              <w:szCs w:val="24"/>
            </w:rPr>
            <w:t>.</w:t>
          </w:r>
        </w:p>
        <w:p w14:paraId="152D2F02" w14:textId="77777777" w:rsidR="00EC4627" w:rsidRPr="00EC4627" w:rsidRDefault="00EC4627" w:rsidP="00EC4627">
          <w:pPr>
            <w:rPr>
              <w:rFonts w:ascii="Arial" w:hAnsi="Arial" w:cs="Arial"/>
              <w:sz w:val="24"/>
              <w:szCs w:val="24"/>
            </w:rPr>
          </w:pPr>
          <w:proofErr w:type="spellStart"/>
          <w:r w:rsidRPr="00EC4627">
            <w:rPr>
              <w:rFonts w:ascii="Arial" w:hAnsi="Arial" w:cs="Arial"/>
              <w:sz w:val="24"/>
              <w:szCs w:val="24"/>
            </w:rPr>
            <w:t>Predstavnik</w:t>
          </w:r>
          <w:proofErr w:type="spellEnd"/>
          <w:r w:rsidRPr="00EC4627">
            <w:rPr>
              <w:rFonts w:ascii="Arial" w:hAnsi="Arial" w:cs="Arial"/>
              <w:sz w:val="24"/>
              <w:szCs w:val="24"/>
            </w:rPr>
            <w:t xml:space="preserve"> </w:t>
          </w:r>
          <w:proofErr w:type="spellStart"/>
          <w:r w:rsidRPr="00EC4627">
            <w:rPr>
              <w:rFonts w:ascii="Arial" w:hAnsi="Arial" w:cs="Arial"/>
              <w:sz w:val="24"/>
              <w:szCs w:val="24"/>
            </w:rPr>
            <w:t>Naručitelja</w:t>
          </w:r>
          <w:proofErr w:type="spellEnd"/>
          <w:r w:rsidRPr="00EC4627">
            <w:rPr>
              <w:rFonts w:ascii="Arial" w:hAnsi="Arial" w:cs="Arial"/>
              <w:sz w:val="24"/>
              <w:szCs w:val="24"/>
            </w:rPr>
            <w:t xml:space="preserve"> je </w:t>
          </w:r>
          <w:proofErr w:type="spellStart"/>
          <w:r w:rsidRPr="00EC4627">
            <w:rPr>
              <w:rFonts w:ascii="Arial" w:hAnsi="Arial" w:cs="Arial"/>
              <w:sz w:val="24"/>
              <w:szCs w:val="24"/>
            </w:rPr>
            <w:t>obvezan</w:t>
          </w:r>
          <w:proofErr w:type="spellEnd"/>
          <w:r w:rsidRPr="00EC4627">
            <w:rPr>
              <w:rFonts w:ascii="Arial" w:hAnsi="Arial" w:cs="Arial"/>
              <w:sz w:val="24"/>
              <w:szCs w:val="24"/>
            </w:rPr>
            <w:t xml:space="preserve"> </w:t>
          </w:r>
          <w:proofErr w:type="spellStart"/>
          <w:r w:rsidRPr="00EC4627">
            <w:rPr>
              <w:rFonts w:ascii="Arial" w:hAnsi="Arial" w:cs="Arial"/>
              <w:sz w:val="24"/>
              <w:szCs w:val="24"/>
            </w:rPr>
            <w:t>odmah</w:t>
          </w:r>
          <w:proofErr w:type="spellEnd"/>
          <w:r w:rsidRPr="00EC4627">
            <w:rPr>
              <w:rFonts w:ascii="Arial" w:hAnsi="Arial" w:cs="Arial"/>
              <w:sz w:val="24"/>
              <w:szCs w:val="24"/>
            </w:rPr>
            <w:t xml:space="preserve"> po </w:t>
          </w:r>
          <w:proofErr w:type="spellStart"/>
          <w:r w:rsidRPr="00EC4627">
            <w:rPr>
              <w:rFonts w:ascii="Arial" w:hAnsi="Arial" w:cs="Arial"/>
              <w:sz w:val="24"/>
              <w:szCs w:val="24"/>
            </w:rPr>
            <w:t>saznanju</w:t>
          </w:r>
          <w:proofErr w:type="spellEnd"/>
          <w:r w:rsidRPr="00EC4627">
            <w:rPr>
              <w:rFonts w:ascii="Arial" w:hAnsi="Arial" w:cs="Arial"/>
              <w:sz w:val="24"/>
              <w:szCs w:val="24"/>
            </w:rPr>
            <w:t xml:space="preserve"> o </w:t>
          </w:r>
          <w:proofErr w:type="spellStart"/>
          <w:r w:rsidRPr="00EC4627">
            <w:rPr>
              <w:rFonts w:ascii="Arial" w:hAnsi="Arial" w:cs="Arial"/>
              <w:sz w:val="24"/>
              <w:szCs w:val="24"/>
            </w:rPr>
            <w:t>postojanju</w:t>
          </w:r>
          <w:proofErr w:type="spellEnd"/>
          <w:r w:rsidRPr="00EC4627">
            <w:rPr>
              <w:rFonts w:ascii="Arial" w:hAnsi="Arial" w:cs="Arial"/>
              <w:sz w:val="24"/>
              <w:szCs w:val="24"/>
            </w:rPr>
            <w:t xml:space="preserve"> </w:t>
          </w:r>
          <w:proofErr w:type="spellStart"/>
          <w:r w:rsidRPr="00EC4627">
            <w:rPr>
              <w:rFonts w:ascii="Arial" w:hAnsi="Arial" w:cs="Arial"/>
              <w:sz w:val="24"/>
              <w:szCs w:val="24"/>
            </w:rPr>
            <w:t>sukoba</w:t>
          </w:r>
          <w:proofErr w:type="spellEnd"/>
          <w:r w:rsidRPr="00EC4627">
            <w:rPr>
              <w:rFonts w:ascii="Arial" w:hAnsi="Arial" w:cs="Arial"/>
              <w:sz w:val="24"/>
              <w:szCs w:val="24"/>
            </w:rPr>
            <w:t xml:space="preserve"> </w:t>
          </w:r>
          <w:proofErr w:type="spellStart"/>
          <w:r w:rsidRPr="00EC4627">
            <w:rPr>
              <w:rFonts w:ascii="Arial" w:hAnsi="Arial" w:cs="Arial"/>
              <w:sz w:val="24"/>
              <w:szCs w:val="24"/>
            </w:rPr>
            <w:t>interesa</w:t>
          </w:r>
          <w:proofErr w:type="spellEnd"/>
          <w:r w:rsidRPr="00EC4627">
            <w:rPr>
              <w:rFonts w:ascii="Arial" w:hAnsi="Arial" w:cs="Arial"/>
              <w:sz w:val="24"/>
              <w:szCs w:val="24"/>
            </w:rPr>
            <w:t xml:space="preserve"> </w:t>
          </w:r>
          <w:proofErr w:type="spellStart"/>
          <w:r w:rsidRPr="00EC4627">
            <w:rPr>
              <w:rFonts w:ascii="Arial" w:hAnsi="Arial" w:cs="Arial"/>
              <w:sz w:val="24"/>
              <w:szCs w:val="24"/>
            </w:rPr>
            <w:t>izuzeti</w:t>
          </w:r>
          <w:proofErr w:type="spellEnd"/>
          <w:r w:rsidRPr="00EC4627">
            <w:rPr>
              <w:rFonts w:ascii="Arial" w:hAnsi="Arial" w:cs="Arial"/>
              <w:sz w:val="24"/>
              <w:szCs w:val="24"/>
            </w:rPr>
            <w:t xml:space="preserve"> se </w:t>
          </w:r>
          <w:proofErr w:type="spellStart"/>
          <w:r w:rsidRPr="00EC4627">
            <w:rPr>
              <w:rFonts w:ascii="Arial" w:hAnsi="Arial" w:cs="Arial"/>
              <w:sz w:val="24"/>
              <w:szCs w:val="24"/>
            </w:rPr>
            <w:t>iz</w:t>
          </w:r>
          <w:proofErr w:type="spellEnd"/>
          <w:r w:rsidRPr="00EC4627">
            <w:rPr>
              <w:rFonts w:ascii="Arial" w:hAnsi="Arial" w:cs="Arial"/>
              <w:sz w:val="24"/>
              <w:szCs w:val="24"/>
            </w:rPr>
            <w:t xml:space="preserve"> </w:t>
          </w:r>
          <w:proofErr w:type="spellStart"/>
          <w:r w:rsidRPr="00EC4627">
            <w:rPr>
              <w:rFonts w:ascii="Arial" w:hAnsi="Arial" w:cs="Arial"/>
              <w:sz w:val="24"/>
              <w:szCs w:val="24"/>
            </w:rPr>
            <w:t>postupka</w:t>
          </w:r>
          <w:proofErr w:type="spellEnd"/>
          <w:r w:rsidRPr="00EC4627">
            <w:rPr>
              <w:rFonts w:ascii="Arial" w:hAnsi="Arial" w:cs="Arial"/>
              <w:sz w:val="24"/>
              <w:szCs w:val="24"/>
            </w:rPr>
            <w:t xml:space="preserve"> </w:t>
          </w:r>
          <w:proofErr w:type="spellStart"/>
          <w:r w:rsidRPr="00EC4627">
            <w:rPr>
              <w:rFonts w:ascii="Arial" w:hAnsi="Arial" w:cs="Arial"/>
              <w:sz w:val="24"/>
              <w:szCs w:val="24"/>
            </w:rPr>
            <w:t>javne</w:t>
          </w:r>
          <w:proofErr w:type="spellEnd"/>
          <w:r w:rsidRPr="00EC4627">
            <w:rPr>
              <w:rFonts w:ascii="Arial" w:hAnsi="Arial" w:cs="Arial"/>
              <w:sz w:val="24"/>
              <w:szCs w:val="24"/>
            </w:rPr>
            <w:t xml:space="preserve"> </w:t>
          </w:r>
          <w:proofErr w:type="spellStart"/>
          <w:r w:rsidRPr="00EC4627">
            <w:rPr>
              <w:rFonts w:ascii="Arial" w:hAnsi="Arial" w:cs="Arial"/>
              <w:sz w:val="24"/>
              <w:szCs w:val="24"/>
            </w:rPr>
            <w:t>nabave</w:t>
          </w:r>
          <w:proofErr w:type="spellEnd"/>
          <w:r w:rsidRPr="00EC4627">
            <w:rPr>
              <w:rFonts w:ascii="Arial" w:hAnsi="Arial" w:cs="Arial"/>
              <w:sz w:val="24"/>
              <w:szCs w:val="24"/>
            </w:rPr>
            <w:t xml:space="preserve"> </w:t>
          </w:r>
          <w:proofErr w:type="spellStart"/>
          <w:r w:rsidRPr="00EC4627">
            <w:rPr>
              <w:rFonts w:ascii="Arial" w:hAnsi="Arial" w:cs="Arial"/>
              <w:sz w:val="24"/>
              <w:szCs w:val="24"/>
            </w:rPr>
            <w:t>i</w:t>
          </w:r>
          <w:proofErr w:type="spellEnd"/>
          <w:r w:rsidRPr="00EC4627">
            <w:rPr>
              <w:rFonts w:ascii="Arial" w:hAnsi="Arial" w:cs="Arial"/>
              <w:sz w:val="24"/>
              <w:szCs w:val="24"/>
            </w:rPr>
            <w:t xml:space="preserve"> o tome </w:t>
          </w:r>
          <w:proofErr w:type="spellStart"/>
          <w:r w:rsidRPr="00EC4627">
            <w:rPr>
              <w:rFonts w:ascii="Arial" w:hAnsi="Arial" w:cs="Arial"/>
              <w:sz w:val="24"/>
              <w:szCs w:val="24"/>
            </w:rPr>
            <w:t>obavijestiti</w:t>
          </w:r>
          <w:proofErr w:type="spellEnd"/>
          <w:r w:rsidRPr="00EC4627">
            <w:rPr>
              <w:rFonts w:ascii="Arial" w:hAnsi="Arial" w:cs="Arial"/>
              <w:sz w:val="24"/>
              <w:szCs w:val="24"/>
            </w:rPr>
            <w:t xml:space="preserve"> </w:t>
          </w:r>
          <w:proofErr w:type="spellStart"/>
          <w:r w:rsidRPr="00EC4627">
            <w:rPr>
              <w:rFonts w:ascii="Arial" w:hAnsi="Arial" w:cs="Arial"/>
              <w:sz w:val="24"/>
              <w:szCs w:val="24"/>
            </w:rPr>
            <w:t>čelnika</w:t>
          </w:r>
          <w:proofErr w:type="spellEnd"/>
          <w:r w:rsidRPr="00EC4627">
            <w:rPr>
              <w:rFonts w:ascii="Arial" w:hAnsi="Arial" w:cs="Arial"/>
              <w:sz w:val="24"/>
              <w:szCs w:val="24"/>
            </w:rPr>
            <w:t xml:space="preserve"> </w:t>
          </w:r>
          <w:proofErr w:type="spellStart"/>
          <w:r w:rsidRPr="00EC4627">
            <w:rPr>
              <w:rFonts w:ascii="Arial" w:hAnsi="Arial" w:cs="Arial"/>
              <w:sz w:val="24"/>
              <w:szCs w:val="24"/>
            </w:rPr>
            <w:t>Naručitelja</w:t>
          </w:r>
          <w:proofErr w:type="spellEnd"/>
          <w:r w:rsidRPr="00EC4627">
            <w:rPr>
              <w:rFonts w:ascii="Arial" w:hAnsi="Arial" w:cs="Arial"/>
              <w:sz w:val="24"/>
              <w:szCs w:val="24"/>
            </w:rPr>
            <w:t>.</w:t>
          </w:r>
        </w:p>
        <w:p w14:paraId="01711F92" w14:textId="77777777" w:rsidR="00EC4627" w:rsidRPr="00EC4627" w:rsidRDefault="00EC4627" w:rsidP="00EC4627">
          <w:pPr>
            <w:rPr>
              <w:rFonts w:ascii="Arial" w:hAnsi="Arial" w:cs="Arial"/>
              <w:sz w:val="24"/>
              <w:szCs w:val="24"/>
            </w:rPr>
          </w:pPr>
          <w:proofErr w:type="spellStart"/>
          <w:r w:rsidRPr="00EC4627">
            <w:rPr>
              <w:rFonts w:ascii="Arial" w:hAnsi="Arial" w:cs="Arial"/>
              <w:sz w:val="24"/>
              <w:szCs w:val="24"/>
            </w:rPr>
            <w:t>Sukladno</w:t>
          </w:r>
          <w:proofErr w:type="spellEnd"/>
          <w:r w:rsidRPr="00EC4627">
            <w:rPr>
              <w:rFonts w:ascii="Arial" w:hAnsi="Arial" w:cs="Arial"/>
              <w:sz w:val="24"/>
              <w:szCs w:val="24"/>
            </w:rPr>
            <w:t xml:space="preserve"> </w:t>
          </w:r>
          <w:proofErr w:type="spellStart"/>
          <w:r w:rsidRPr="00EC4627">
            <w:rPr>
              <w:rFonts w:ascii="Arial" w:hAnsi="Arial" w:cs="Arial"/>
              <w:sz w:val="24"/>
              <w:szCs w:val="24"/>
            </w:rPr>
            <w:t>članku</w:t>
          </w:r>
          <w:proofErr w:type="spellEnd"/>
          <w:r w:rsidRPr="00EC4627">
            <w:rPr>
              <w:rFonts w:ascii="Arial" w:hAnsi="Arial" w:cs="Arial"/>
              <w:sz w:val="24"/>
              <w:szCs w:val="24"/>
            </w:rPr>
            <w:t xml:space="preserve"> 80. ZJN 2016., a </w:t>
          </w:r>
          <w:proofErr w:type="spellStart"/>
          <w:r w:rsidRPr="00EC4627">
            <w:rPr>
              <w:rFonts w:ascii="Arial" w:hAnsi="Arial" w:cs="Arial"/>
              <w:sz w:val="24"/>
              <w:szCs w:val="24"/>
            </w:rPr>
            <w:t>vezano</w:t>
          </w:r>
          <w:proofErr w:type="spellEnd"/>
          <w:r w:rsidRPr="00EC4627">
            <w:rPr>
              <w:rFonts w:ascii="Arial" w:hAnsi="Arial" w:cs="Arial"/>
              <w:sz w:val="24"/>
              <w:szCs w:val="24"/>
            </w:rPr>
            <w:t xml:space="preserve"> </w:t>
          </w:r>
          <w:proofErr w:type="spellStart"/>
          <w:proofErr w:type="gramStart"/>
          <w:r w:rsidRPr="00EC4627">
            <w:rPr>
              <w:rFonts w:ascii="Arial" w:hAnsi="Arial" w:cs="Arial"/>
              <w:sz w:val="24"/>
              <w:szCs w:val="24"/>
            </w:rPr>
            <w:t>uz</w:t>
          </w:r>
          <w:proofErr w:type="spellEnd"/>
          <w:r w:rsidRPr="00EC4627">
            <w:rPr>
              <w:rFonts w:ascii="Arial" w:hAnsi="Arial" w:cs="Arial"/>
              <w:sz w:val="24"/>
              <w:szCs w:val="24"/>
            </w:rPr>
            <w:t xml:space="preserve">  </w:t>
          </w:r>
          <w:proofErr w:type="spellStart"/>
          <w:r w:rsidRPr="00EC4627">
            <w:rPr>
              <w:rFonts w:ascii="Arial" w:hAnsi="Arial" w:cs="Arial"/>
              <w:sz w:val="24"/>
              <w:szCs w:val="24"/>
            </w:rPr>
            <w:t>odredbe</w:t>
          </w:r>
          <w:proofErr w:type="spellEnd"/>
          <w:proofErr w:type="gramEnd"/>
          <w:r w:rsidRPr="00EC4627">
            <w:rPr>
              <w:rFonts w:ascii="Arial" w:hAnsi="Arial" w:cs="Arial"/>
              <w:sz w:val="24"/>
              <w:szCs w:val="24"/>
            </w:rPr>
            <w:t xml:space="preserve"> </w:t>
          </w:r>
          <w:proofErr w:type="spellStart"/>
          <w:r w:rsidRPr="00EC4627">
            <w:rPr>
              <w:rFonts w:ascii="Arial" w:hAnsi="Arial" w:cs="Arial"/>
              <w:sz w:val="24"/>
              <w:szCs w:val="24"/>
            </w:rPr>
            <w:t>članaka</w:t>
          </w:r>
          <w:proofErr w:type="spellEnd"/>
          <w:r w:rsidRPr="00EC4627">
            <w:rPr>
              <w:rFonts w:ascii="Arial" w:hAnsi="Arial" w:cs="Arial"/>
              <w:sz w:val="24"/>
              <w:szCs w:val="24"/>
            </w:rPr>
            <w:t xml:space="preserve"> 76 . </w:t>
          </w:r>
          <w:proofErr w:type="spellStart"/>
          <w:proofErr w:type="gramStart"/>
          <w:r w:rsidRPr="00EC4627">
            <w:rPr>
              <w:rFonts w:ascii="Arial" w:hAnsi="Arial" w:cs="Arial"/>
              <w:sz w:val="24"/>
              <w:szCs w:val="24"/>
            </w:rPr>
            <w:t>i</w:t>
          </w:r>
          <w:proofErr w:type="spellEnd"/>
          <w:r w:rsidRPr="00EC4627">
            <w:rPr>
              <w:rFonts w:ascii="Arial" w:hAnsi="Arial" w:cs="Arial"/>
              <w:sz w:val="24"/>
              <w:szCs w:val="24"/>
            </w:rPr>
            <w:t xml:space="preserve">  77</w:t>
          </w:r>
          <w:proofErr w:type="gramEnd"/>
          <w:r w:rsidRPr="00EC4627">
            <w:rPr>
              <w:rFonts w:ascii="Arial" w:hAnsi="Arial" w:cs="Arial"/>
              <w:sz w:val="24"/>
              <w:szCs w:val="24"/>
            </w:rPr>
            <w:t xml:space="preserve">. ZJN 2016. </w:t>
          </w:r>
          <w:proofErr w:type="spellStart"/>
          <w:r w:rsidRPr="00EC4627">
            <w:rPr>
              <w:rFonts w:ascii="Arial" w:hAnsi="Arial" w:cs="Arial"/>
              <w:sz w:val="24"/>
              <w:szCs w:val="24"/>
            </w:rPr>
            <w:t>i</w:t>
          </w:r>
          <w:proofErr w:type="spellEnd"/>
          <w:r w:rsidRPr="00EC4627">
            <w:rPr>
              <w:rFonts w:ascii="Arial" w:hAnsi="Arial" w:cs="Arial"/>
              <w:sz w:val="24"/>
              <w:szCs w:val="24"/>
            </w:rPr>
            <w:t xml:space="preserve"> </w:t>
          </w:r>
          <w:proofErr w:type="spellStart"/>
          <w:r w:rsidRPr="00EC4627">
            <w:rPr>
              <w:rFonts w:ascii="Arial" w:hAnsi="Arial" w:cs="Arial"/>
              <w:sz w:val="24"/>
              <w:szCs w:val="24"/>
            </w:rPr>
            <w:t>sprječavanje</w:t>
          </w:r>
          <w:proofErr w:type="spellEnd"/>
          <w:r w:rsidRPr="00EC4627">
            <w:rPr>
              <w:rFonts w:ascii="Arial" w:hAnsi="Arial" w:cs="Arial"/>
              <w:sz w:val="24"/>
              <w:szCs w:val="24"/>
            </w:rPr>
            <w:t xml:space="preserve"> </w:t>
          </w:r>
          <w:proofErr w:type="spellStart"/>
          <w:r w:rsidRPr="00EC4627">
            <w:rPr>
              <w:rFonts w:ascii="Arial" w:hAnsi="Arial" w:cs="Arial"/>
              <w:sz w:val="24"/>
              <w:szCs w:val="24"/>
            </w:rPr>
            <w:t>sukoba</w:t>
          </w:r>
          <w:proofErr w:type="spellEnd"/>
          <w:r w:rsidRPr="00EC4627">
            <w:rPr>
              <w:rFonts w:ascii="Arial" w:hAnsi="Arial" w:cs="Arial"/>
              <w:sz w:val="24"/>
              <w:szCs w:val="24"/>
            </w:rPr>
            <w:t xml:space="preserve"> </w:t>
          </w:r>
          <w:proofErr w:type="spellStart"/>
          <w:r w:rsidRPr="00EC4627">
            <w:rPr>
              <w:rFonts w:ascii="Arial" w:hAnsi="Arial" w:cs="Arial"/>
              <w:sz w:val="24"/>
              <w:szCs w:val="24"/>
            </w:rPr>
            <w:t>interesa</w:t>
          </w:r>
          <w:proofErr w:type="spellEnd"/>
          <w:r w:rsidRPr="00EC4627">
            <w:rPr>
              <w:rFonts w:ascii="Arial" w:hAnsi="Arial" w:cs="Arial"/>
              <w:sz w:val="24"/>
              <w:szCs w:val="24"/>
            </w:rPr>
            <w:t xml:space="preserve">, </w:t>
          </w:r>
          <w:proofErr w:type="spellStart"/>
          <w:r w:rsidRPr="00EC4627">
            <w:rPr>
              <w:rFonts w:ascii="Arial" w:hAnsi="Arial" w:cs="Arial"/>
              <w:sz w:val="24"/>
              <w:szCs w:val="24"/>
            </w:rPr>
            <w:t>Naručitelj</w:t>
          </w:r>
          <w:proofErr w:type="spellEnd"/>
          <w:r w:rsidRPr="00EC4627">
            <w:rPr>
              <w:rFonts w:ascii="Arial" w:hAnsi="Arial" w:cs="Arial"/>
              <w:sz w:val="24"/>
              <w:szCs w:val="24"/>
            </w:rPr>
            <w:t xml:space="preserve"> ne </w:t>
          </w:r>
          <w:proofErr w:type="spellStart"/>
          <w:r w:rsidRPr="00EC4627">
            <w:rPr>
              <w:rFonts w:ascii="Arial" w:hAnsi="Arial" w:cs="Arial"/>
              <w:sz w:val="24"/>
              <w:szCs w:val="24"/>
            </w:rPr>
            <w:t>smije</w:t>
          </w:r>
          <w:proofErr w:type="spellEnd"/>
          <w:r w:rsidRPr="00EC4627">
            <w:rPr>
              <w:rFonts w:ascii="Arial" w:hAnsi="Arial" w:cs="Arial"/>
              <w:sz w:val="24"/>
              <w:szCs w:val="24"/>
            </w:rPr>
            <w:t xml:space="preserve"> </w:t>
          </w:r>
          <w:proofErr w:type="spellStart"/>
          <w:r w:rsidRPr="00EC4627">
            <w:rPr>
              <w:rFonts w:ascii="Arial" w:hAnsi="Arial" w:cs="Arial"/>
              <w:sz w:val="24"/>
              <w:szCs w:val="24"/>
            </w:rPr>
            <w:t>sklopiti</w:t>
          </w:r>
          <w:proofErr w:type="spellEnd"/>
          <w:r w:rsidRPr="00EC4627">
            <w:rPr>
              <w:rFonts w:ascii="Arial" w:hAnsi="Arial" w:cs="Arial"/>
              <w:sz w:val="24"/>
              <w:szCs w:val="24"/>
            </w:rPr>
            <w:t xml:space="preserve"> </w:t>
          </w:r>
          <w:proofErr w:type="spellStart"/>
          <w:r w:rsidRPr="00EC4627">
            <w:rPr>
              <w:rFonts w:ascii="Arial" w:hAnsi="Arial" w:cs="Arial"/>
              <w:sz w:val="24"/>
              <w:szCs w:val="24"/>
            </w:rPr>
            <w:t>ugovor</w:t>
          </w:r>
          <w:proofErr w:type="spellEnd"/>
          <w:r w:rsidRPr="00EC4627">
            <w:rPr>
              <w:rFonts w:ascii="Arial" w:hAnsi="Arial" w:cs="Arial"/>
              <w:sz w:val="24"/>
              <w:szCs w:val="24"/>
            </w:rPr>
            <w:t xml:space="preserve"> o </w:t>
          </w:r>
          <w:proofErr w:type="spellStart"/>
          <w:r w:rsidRPr="00EC4627">
            <w:rPr>
              <w:rFonts w:ascii="Arial" w:hAnsi="Arial" w:cs="Arial"/>
              <w:sz w:val="24"/>
              <w:szCs w:val="24"/>
            </w:rPr>
            <w:t>javnoj</w:t>
          </w:r>
          <w:proofErr w:type="spellEnd"/>
          <w:r w:rsidRPr="00EC4627">
            <w:rPr>
              <w:rFonts w:ascii="Arial" w:hAnsi="Arial" w:cs="Arial"/>
              <w:sz w:val="24"/>
              <w:szCs w:val="24"/>
            </w:rPr>
            <w:t xml:space="preserve"> </w:t>
          </w:r>
          <w:proofErr w:type="spellStart"/>
          <w:r w:rsidRPr="00EC4627">
            <w:rPr>
              <w:rFonts w:ascii="Arial" w:hAnsi="Arial" w:cs="Arial"/>
              <w:sz w:val="24"/>
              <w:szCs w:val="24"/>
            </w:rPr>
            <w:t>nabavi</w:t>
          </w:r>
          <w:proofErr w:type="spellEnd"/>
          <w:r w:rsidRPr="00EC4627">
            <w:rPr>
              <w:rFonts w:ascii="Arial" w:hAnsi="Arial" w:cs="Arial"/>
              <w:sz w:val="24"/>
              <w:szCs w:val="24"/>
            </w:rPr>
            <w:t xml:space="preserve"> </w:t>
          </w:r>
          <w:proofErr w:type="spellStart"/>
          <w:r w:rsidRPr="00EC4627">
            <w:rPr>
              <w:rFonts w:ascii="Arial" w:hAnsi="Arial" w:cs="Arial"/>
              <w:sz w:val="24"/>
              <w:szCs w:val="24"/>
            </w:rPr>
            <w:t>sa</w:t>
          </w:r>
          <w:proofErr w:type="spellEnd"/>
          <w:r w:rsidRPr="00EC4627">
            <w:rPr>
              <w:rFonts w:ascii="Arial" w:hAnsi="Arial" w:cs="Arial"/>
              <w:sz w:val="24"/>
              <w:szCs w:val="24"/>
            </w:rPr>
            <w:t xml:space="preserve"> </w:t>
          </w:r>
          <w:proofErr w:type="spellStart"/>
          <w:r w:rsidRPr="00EC4627">
            <w:rPr>
              <w:rFonts w:ascii="Arial" w:hAnsi="Arial" w:cs="Arial"/>
              <w:sz w:val="24"/>
              <w:szCs w:val="24"/>
            </w:rPr>
            <w:t>sljedećim</w:t>
          </w:r>
          <w:proofErr w:type="spellEnd"/>
          <w:r w:rsidRPr="00EC4627">
            <w:rPr>
              <w:rFonts w:ascii="Arial" w:hAnsi="Arial" w:cs="Arial"/>
              <w:sz w:val="24"/>
              <w:szCs w:val="24"/>
            </w:rPr>
            <w:t xml:space="preserve"> </w:t>
          </w:r>
          <w:proofErr w:type="spellStart"/>
          <w:r w:rsidRPr="00EC4627">
            <w:rPr>
              <w:rFonts w:ascii="Arial" w:hAnsi="Arial" w:cs="Arial"/>
              <w:sz w:val="24"/>
              <w:szCs w:val="24"/>
            </w:rPr>
            <w:t>gospodarskim</w:t>
          </w:r>
          <w:proofErr w:type="spellEnd"/>
          <w:r w:rsidRPr="00EC4627">
            <w:rPr>
              <w:rFonts w:ascii="Arial" w:hAnsi="Arial" w:cs="Arial"/>
              <w:sz w:val="24"/>
              <w:szCs w:val="24"/>
            </w:rPr>
            <w:t xml:space="preserve"> </w:t>
          </w:r>
          <w:proofErr w:type="spellStart"/>
          <w:r w:rsidRPr="00EC4627">
            <w:rPr>
              <w:rFonts w:ascii="Arial" w:hAnsi="Arial" w:cs="Arial"/>
              <w:sz w:val="24"/>
              <w:szCs w:val="24"/>
            </w:rPr>
            <w:t>subjektima</w:t>
          </w:r>
          <w:proofErr w:type="spellEnd"/>
          <w:r w:rsidRPr="00EC4627">
            <w:rPr>
              <w:rFonts w:ascii="Arial" w:hAnsi="Arial" w:cs="Arial"/>
              <w:sz w:val="24"/>
              <w:szCs w:val="24"/>
            </w:rPr>
            <w:t xml:space="preserve"> (u </w:t>
          </w:r>
          <w:proofErr w:type="spellStart"/>
          <w:r w:rsidRPr="00EC4627">
            <w:rPr>
              <w:rFonts w:ascii="Arial" w:hAnsi="Arial" w:cs="Arial"/>
              <w:sz w:val="24"/>
              <w:szCs w:val="24"/>
            </w:rPr>
            <w:t>svojstvu</w:t>
          </w:r>
          <w:proofErr w:type="spellEnd"/>
          <w:r w:rsidRPr="00EC4627">
            <w:rPr>
              <w:rFonts w:ascii="Arial" w:hAnsi="Arial" w:cs="Arial"/>
              <w:sz w:val="24"/>
              <w:szCs w:val="24"/>
            </w:rPr>
            <w:t xml:space="preserve"> </w:t>
          </w:r>
          <w:proofErr w:type="spellStart"/>
          <w:r w:rsidRPr="00EC4627">
            <w:rPr>
              <w:rFonts w:ascii="Arial" w:hAnsi="Arial" w:cs="Arial"/>
              <w:sz w:val="24"/>
              <w:szCs w:val="24"/>
            </w:rPr>
            <w:t>ponuditelja</w:t>
          </w:r>
          <w:proofErr w:type="spellEnd"/>
          <w:r w:rsidRPr="00EC4627">
            <w:rPr>
              <w:rFonts w:ascii="Arial" w:hAnsi="Arial" w:cs="Arial"/>
              <w:sz w:val="24"/>
              <w:szCs w:val="24"/>
            </w:rPr>
            <w:t xml:space="preserve">, </w:t>
          </w:r>
          <w:proofErr w:type="spellStart"/>
          <w:r w:rsidRPr="00EC4627">
            <w:rPr>
              <w:rFonts w:ascii="Arial" w:hAnsi="Arial" w:cs="Arial"/>
              <w:sz w:val="24"/>
              <w:szCs w:val="24"/>
            </w:rPr>
            <w:t>člana</w:t>
          </w:r>
          <w:proofErr w:type="spellEnd"/>
          <w:r w:rsidRPr="00EC4627">
            <w:rPr>
              <w:rFonts w:ascii="Arial" w:hAnsi="Arial" w:cs="Arial"/>
              <w:sz w:val="24"/>
              <w:szCs w:val="24"/>
            </w:rPr>
            <w:t xml:space="preserve"> </w:t>
          </w:r>
          <w:proofErr w:type="spellStart"/>
          <w:r w:rsidRPr="00EC4627">
            <w:rPr>
              <w:rFonts w:ascii="Arial" w:hAnsi="Arial" w:cs="Arial"/>
              <w:sz w:val="24"/>
              <w:szCs w:val="24"/>
            </w:rPr>
            <w:t>zajednice</w:t>
          </w:r>
          <w:proofErr w:type="spellEnd"/>
          <w:r w:rsidRPr="00EC4627">
            <w:rPr>
              <w:rFonts w:ascii="Arial" w:hAnsi="Arial" w:cs="Arial"/>
              <w:sz w:val="24"/>
              <w:szCs w:val="24"/>
            </w:rPr>
            <w:t xml:space="preserve"> </w:t>
          </w:r>
          <w:proofErr w:type="spellStart"/>
          <w:r w:rsidRPr="00EC4627">
            <w:rPr>
              <w:rFonts w:ascii="Arial" w:hAnsi="Arial" w:cs="Arial"/>
              <w:sz w:val="24"/>
              <w:szCs w:val="24"/>
            </w:rPr>
            <w:t>gospodarskih</w:t>
          </w:r>
          <w:proofErr w:type="spellEnd"/>
          <w:r w:rsidRPr="00EC4627">
            <w:rPr>
              <w:rFonts w:ascii="Arial" w:hAnsi="Arial" w:cs="Arial"/>
              <w:sz w:val="24"/>
              <w:szCs w:val="24"/>
            </w:rPr>
            <w:t xml:space="preserve"> </w:t>
          </w:r>
          <w:proofErr w:type="spellStart"/>
          <w:r w:rsidRPr="00EC4627">
            <w:rPr>
              <w:rFonts w:ascii="Arial" w:hAnsi="Arial" w:cs="Arial"/>
              <w:sz w:val="24"/>
              <w:szCs w:val="24"/>
            </w:rPr>
            <w:t>subjekata</w:t>
          </w:r>
          <w:proofErr w:type="spellEnd"/>
          <w:r w:rsidRPr="00EC4627">
            <w:rPr>
              <w:rFonts w:ascii="Arial" w:hAnsi="Arial" w:cs="Arial"/>
              <w:sz w:val="24"/>
              <w:szCs w:val="24"/>
            </w:rPr>
            <w:t xml:space="preserve"> </w:t>
          </w:r>
          <w:proofErr w:type="spellStart"/>
          <w:r w:rsidRPr="00EC4627">
            <w:rPr>
              <w:rFonts w:ascii="Arial" w:hAnsi="Arial" w:cs="Arial"/>
              <w:sz w:val="24"/>
              <w:szCs w:val="24"/>
            </w:rPr>
            <w:t>i</w:t>
          </w:r>
          <w:proofErr w:type="spellEnd"/>
          <w:r w:rsidRPr="00EC4627">
            <w:rPr>
              <w:rFonts w:ascii="Arial" w:hAnsi="Arial" w:cs="Arial"/>
              <w:sz w:val="24"/>
              <w:szCs w:val="24"/>
            </w:rPr>
            <w:t xml:space="preserve"> </w:t>
          </w:r>
          <w:proofErr w:type="spellStart"/>
          <w:r w:rsidRPr="00EC4627">
            <w:rPr>
              <w:rFonts w:ascii="Arial" w:hAnsi="Arial" w:cs="Arial"/>
              <w:sz w:val="24"/>
              <w:szCs w:val="24"/>
            </w:rPr>
            <w:t>podugovaratelja</w:t>
          </w:r>
          <w:proofErr w:type="spellEnd"/>
          <w:r w:rsidRPr="00EC4627">
            <w:rPr>
              <w:rFonts w:ascii="Arial" w:hAnsi="Arial" w:cs="Arial"/>
              <w:sz w:val="24"/>
              <w:szCs w:val="24"/>
            </w:rPr>
            <w:t xml:space="preserve"> </w:t>
          </w:r>
          <w:proofErr w:type="spellStart"/>
          <w:r w:rsidRPr="00EC4627">
            <w:rPr>
              <w:rFonts w:ascii="Arial" w:hAnsi="Arial" w:cs="Arial"/>
              <w:sz w:val="24"/>
              <w:szCs w:val="24"/>
            </w:rPr>
            <w:t>odabranom</w:t>
          </w:r>
          <w:proofErr w:type="spellEnd"/>
          <w:r w:rsidRPr="00EC4627">
            <w:rPr>
              <w:rFonts w:ascii="Arial" w:hAnsi="Arial" w:cs="Arial"/>
              <w:sz w:val="24"/>
              <w:szCs w:val="24"/>
            </w:rPr>
            <w:t xml:space="preserve"> </w:t>
          </w:r>
          <w:proofErr w:type="spellStart"/>
          <w:r w:rsidRPr="00EC4627">
            <w:rPr>
              <w:rFonts w:ascii="Arial" w:hAnsi="Arial" w:cs="Arial"/>
              <w:sz w:val="24"/>
              <w:szCs w:val="24"/>
            </w:rPr>
            <w:t>ponuditelju</w:t>
          </w:r>
          <w:proofErr w:type="spellEnd"/>
          <w:r w:rsidRPr="00EC4627">
            <w:rPr>
              <w:rFonts w:ascii="Arial" w:hAnsi="Arial" w:cs="Arial"/>
              <w:sz w:val="24"/>
              <w:szCs w:val="24"/>
            </w:rPr>
            <w:t>):</w:t>
          </w:r>
        </w:p>
        <w:p w14:paraId="6BD4CE39" w14:textId="77777777" w:rsidR="00EC4627" w:rsidRPr="00EC4627" w:rsidRDefault="00EC4627" w:rsidP="00EC4627">
          <w:pPr>
            <w:rPr>
              <w:rFonts w:ascii="Arial" w:hAnsi="Arial" w:cs="Arial"/>
              <w:b/>
              <w:sz w:val="24"/>
              <w:szCs w:val="24"/>
            </w:rPr>
          </w:pPr>
          <w:r w:rsidRPr="00EC4627">
            <w:rPr>
              <w:rFonts w:ascii="Arial" w:hAnsi="Arial" w:cs="Arial"/>
              <w:b/>
              <w:sz w:val="24"/>
              <w:szCs w:val="24"/>
            </w:rPr>
            <w:t xml:space="preserve">a) za </w:t>
          </w:r>
          <w:proofErr w:type="spellStart"/>
          <w:r w:rsidRPr="00EC4627">
            <w:rPr>
              <w:rFonts w:ascii="Arial" w:hAnsi="Arial" w:cs="Arial"/>
              <w:b/>
              <w:sz w:val="24"/>
              <w:szCs w:val="24"/>
            </w:rPr>
            <w:t>osobe</w:t>
          </w:r>
          <w:proofErr w:type="spellEnd"/>
          <w:r w:rsidRPr="00EC4627">
            <w:rPr>
              <w:rFonts w:ascii="Arial" w:hAnsi="Arial" w:cs="Arial"/>
              <w:b/>
              <w:sz w:val="24"/>
              <w:szCs w:val="24"/>
            </w:rPr>
            <w:t xml:space="preserve"> </w:t>
          </w:r>
          <w:proofErr w:type="spellStart"/>
          <w:r w:rsidRPr="00EC4627">
            <w:rPr>
              <w:rFonts w:ascii="Arial" w:hAnsi="Arial" w:cs="Arial"/>
              <w:b/>
              <w:sz w:val="24"/>
              <w:szCs w:val="24"/>
            </w:rPr>
            <w:t>iz</w:t>
          </w:r>
          <w:proofErr w:type="spellEnd"/>
          <w:r w:rsidRPr="00EC4627">
            <w:rPr>
              <w:rFonts w:ascii="Arial" w:hAnsi="Arial" w:cs="Arial"/>
              <w:b/>
              <w:sz w:val="24"/>
              <w:szCs w:val="24"/>
            </w:rPr>
            <w:t xml:space="preserve"> </w:t>
          </w:r>
          <w:proofErr w:type="spellStart"/>
          <w:r w:rsidRPr="00EC4627">
            <w:rPr>
              <w:rFonts w:ascii="Arial" w:hAnsi="Arial" w:cs="Arial"/>
              <w:b/>
              <w:sz w:val="24"/>
              <w:szCs w:val="24"/>
            </w:rPr>
            <w:t>članka</w:t>
          </w:r>
          <w:proofErr w:type="spellEnd"/>
          <w:r w:rsidRPr="00EC4627">
            <w:rPr>
              <w:rFonts w:ascii="Arial" w:hAnsi="Arial" w:cs="Arial"/>
              <w:b/>
              <w:sz w:val="24"/>
              <w:szCs w:val="24"/>
            </w:rPr>
            <w:t xml:space="preserve"> 76. </w:t>
          </w:r>
          <w:proofErr w:type="spellStart"/>
          <w:r w:rsidRPr="00EC4627">
            <w:rPr>
              <w:rFonts w:ascii="Arial" w:hAnsi="Arial" w:cs="Arial"/>
              <w:b/>
              <w:sz w:val="24"/>
              <w:szCs w:val="24"/>
            </w:rPr>
            <w:t>stavak</w:t>
          </w:r>
          <w:proofErr w:type="spellEnd"/>
          <w:r w:rsidRPr="00EC4627">
            <w:rPr>
              <w:rFonts w:ascii="Arial" w:hAnsi="Arial" w:cs="Arial"/>
              <w:b/>
              <w:sz w:val="24"/>
              <w:szCs w:val="24"/>
            </w:rPr>
            <w:t xml:space="preserve"> 2., </w:t>
          </w:r>
          <w:proofErr w:type="spellStart"/>
          <w:r w:rsidRPr="00EC4627">
            <w:rPr>
              <w:rFonts w:ascii="Arial" w:hAnsi="Arial" w:cs="Arial"/>
              <w:b/>
              <w:sz w:val="24"/>
              <w:szCs w:val="24"/>
            </w:rPr>
            <w:t>točka</w:t>
          </w:r>
          <w:proofErr w:type="spellEnd"/>
          <w:r w:rsidRPr="00EC4627">
            <w:rPr>
              <w:rFonts w:ascii="Arial" w:hAnsi="Arial" w:cs="Arial"/>
              <w:b/>
              <w:sz w:val="24"/>
              <w:szCs w:val="24"/>
            </w:rPr>
            <w:t xml:space="preserve"> 1. ZJN 2016. (</w:t>
          </w:r>
          <w:proofErr w:type="spellStart"/>
          <w:r w:rsidRPr="00EC4627">
            <w:rPr>
              <w:rFonts w:ascii="Arial" w:hAnsi="Arial" w:cs="Arial"/>
              <w:b/>
              <w:sz w:val="24"/>
              <w:szCs w:val="24"/>
            </w:rPr>
            <w:t>čelnik</w:t>
          </w:r>
          <w:proofErr w:type="spellEnd"/>
          <w:r w:rsidRPr="00EC4627">
            <w:rPr>
              <w:rFonts w:ascii="Arial" w:hAnsi="Arial" w:cs="Arial"/>
              <w:b/>
              <w:sz w:val="24"/>
              <w:szCs w:val="24"/>
            </w:rPr>
            <w:t xml:space="preserve"> </w:t>
          </w:r>
          <w:proofErr w:type="spellStart"/>
          <w:r w:rsidRPr="00EC4627">
            <w:rPr>
              <w:rFonts w:ascii="Arial" w:hAnsi="Arial" w:cs="Arial"/>
              <w:b/>
              <w:sz w:val="24"/>
              <w:szCs w:val="24"/>
            </w:rPr>
            <w:t>tijela</w:t>
          </w:r>
          <w:proofErr w:type="spellEnd"/>
          <w:r w:rsidRPr="00EC4627">
            <w:rPr>
              <w:rFonts w:ascii="Arial" w:hAnsi="Arial" w:cs="Arial"/>
              <w:b/>
              <w:sz w:val="24"/>
              <w:szCs w:val="24"/>
            </w:rPr>
            <w:t>):</w:t>
          </w:r>
        </w:p>
        <w:p w14:paraId="168BC434" w14:textId="77777777" w:rsidR="00EC4627" w:rsidRPr="00EC4627" w:rsidRDefault="00EC4627" w:rsidP="00EC4627">
          <w:pPr>
            <w:widowControl w:val="0"/>
            <w:jc w:val="both"/>
            <w:rPr>
              <w:rFonts w:ascii="Arial" w:hAnsi="Arial" w:cs="Arial"/>
              <w:sz w:val="24"/>
              <w:szCs w:val="24"/>
              <w:lang w:val="hr-HR" w:eastAsia="hr-HR"/>
            </w:rPr>
          </w:pPr>
          <w:r w:rsidRPr="00EC4627">
            <w:rPr>
              <w:rFonts w:ascii="Arial" w:hAnsi="Arial" w:cs="Arial"/>
              <w:sz w:val="24"/>
              <w:szCs w:val="24"/>
              <w:lang w:val="hr-HR" w:eastAsia="hr-HR"/>
            </w:rPr>
            <w:t>Hotel Dvorac Bežanec d.o.o, Valentinovo 55, Pregrada, OIB: 85364460563,</w:t>
          </w:r>
        </w:p>
        <w:p w14:paraId="5DF844A9" w14:textId="3554F019" w:rsidR="00EC4627" w:rsidRPr="00EC4627" w:rsidRDefault="00EC4627" w:rsidP="00EC4627">
          <w:pPr>
            <w:rPr>
              <w:rFonts w:ascii="Arial" w:hAnsi="Arial" w:cs="Arial"/>
              <w:sz w:val="24"/>
              <w:szCs w:val="24"/>
            </w:rPr>
          </w:pPr>
        </w:p>
        <w:p w14:paraId="186EF89D" w14:textId="77777777" w:rsidR="00EC4627" w:rsidRPr="001A6479" w:rsidRDefault="00EC4627" w:rsidP="00EC4627">
          <w:pPr>
            <w:rPr>
              <w:rFonts w:ascii="Arial" w:hAnsi="Arial" w:cs="Arial"/>
              <w:b/>
              <w:color w:val="auto"/>
              <w:sz w:val="24"/>
              <w:szCs w:val="24"/>
            </w:rPr>
          </w:pPr>
          <w:r w:rsidRPr="001A6479">
            <w:rPr>
              <w:rFonts w:ascii="Arial" w:hAnsi="Arial" w:cs="Arial"/>
              <w:b/>
              <w:color w:val="auto"/>
              <w:sz w:val="24"/>
              <w:szCs w:val="24"/>
            </w:rPr>
            <w:t xml:space="preserve">b) za </w:t>
          </w:r>
          <w:proofErr w:type="spellStart"/>
          <w:r w:rsidRPr="001A6479">
            <w:rPr>
              <w:rFonts w:ascii="Arial" w:hAnsi="Arial" w:cs="Arial"/>
              <w:b/>
              <w:color w:val="auto"/>
              <w:sz w:val="24"/>
              <w:szCs w:val="24"/>
            </w:rPr>
            <w:t>osobe</w:t>
          </w:r>
          <w:proofErr w:type="spellEnd"/>
          <w:r w:rsidRPr="001A6479">
            <w:rPr>
              <w:rFonts w:ascii="Arial" w:hAnsi="Arial" w:cs="Arial"/>
              <w:b/>
              <w:color w:val="auto"/>
              <w:sz w:val="24"/>
              <w:szCs w:val="24"/>
            </w:rPr>
            <w:t xml:space="preserve"> </w:t>
          </w:r>
          <w:proofErr w:type="spellStart"/>
          <w:r w:rsidRPr="001A6479">
            <w:rPr>
              <w:rFonts w:ascii="Arial" w:hAnsi="Arial" w:cs="Arial"/>
              <w:b/>
              <w:color w:val="auto"/>
              <w:sz w:val="24"/>
              <w:szCs w:val="24"/>
            </w:rPr>
            <w:t>iz</w:t>
          </w:r>
          <w:proofErr w:type="spellEnd"/>
          <w:r w:rsidRPr="001A6479">
            <w:rPr>
              <w:rFonts w:ascii="Arial" w:hAnsi="Arial" w:cs="Arial"/>
              <w:b/>
              <w:color w:val="auto"/>
              <w:sz w:val="24"/>
              <w:szCs w:val="24"/>
            </w:rPr>
            <w:t xml:space="preserve"> </w:t>
          </w:r>
          <w:proofErr w:type="spellStart"/>
          <w:r w:rsidRPr="001A6479">
            <w:rPr>
              <w:rFonts w:ascii="Arial" w:hAnsi="Arial" w:cs="Arial"/>
              <w:b/>
              <w:color w:val="auto"/>
              <w:sz w:val="24"/>
              <w:szCs w:val="24"/>
            </w:rPr>
            <w:t>članka</w:t>
          </w:r>
          <w:proofErr w:type="spellEnd"/>
          <w:r w:rsidRPr="001A6479">
            <w:rPr>
              <w:rFonts w:ascii="Arial" w:hAnsi="Arial" w:cs="Arial"/>
              <w:b/>
              <w:color w:val="auto"/>
              <w:sz w:val="24"/>
              <w:szCs w:val="24"/>
            </w:rPr>
            <w:t xml:space="preserve"> 76. </w:t>
          </w:r>
          <w:proofErr w:type="spellStart"/>
          <w:r w:rsidRPr="001A6479">
            <w:rPr>
              <w:rFonts w:ascii="Arial" w:hAnsi="Arial" w:cs="Arial"/>
              <w:b/>
              <w:color w:val="auto"/>
              <w:sz w:val="24"/>
              <w:szCs w:val="24"/>
            </w:rPr>
            <w:t>stavak</w:t>
          </w:r>
          <w:proofErr w:type="spellEnd"/>
          <w:r w:rsidRPr="001A6479">
            <w:rPr>
              <w:rFonts w:ascii="Arial" w:hAnsi="Arial" w:cs="Arial"/>
              <w:b/>
              <w:color w:val="auto"/>
              <w:sz w:val="24"/>
              <w:szCs w:val="24"/>
            </w:rPr>
            <w:t xml:space="preserve"> 2. </w:t>
          </w:r>
          <w:proofErr w:type="spellStart"/>
          <w:r w:rsidRPr="001A6479">
            <w:rPr>
              <w:rFonts w:ascii="Arial" w:hAnsi="Arial" w:cs="Arial"/>
              <w:b/>
              <w:color w:val="auto"/>
              <w:sz w:val="24"/>
              <w:szCs w:val="24"/>
            </w:rPr>
            <w:t>točke</w:t>
          </w:r>
          <w:proofErr w:type="spellEnd"/>
          <w:r w:rsidRPr="001A6479">
            <w:rPr>
              <w:rFonts w:ascii="Arial" w:hAnsi="Arial" w:cs="Arial"/>
              <w:b/>
              <w:color w:val="auto"/>
              <w:sz w:val="24"/>
              <w:szCs w:val="24"/>
            </w:rPr>
            <w:t xml:space="preserve"> 2., 3. </w:t>
          </w:r>
          <w:proofErr w:type="spellStart"/>
          <w:r w:rsidRPr="001A6479">
            <w:rPr>
              <w:rFonts w:ascii="Arial" w:hAnsi="Arial" w:cs="Arial"/>
              <w:b/>
              <w:color w:val="auto"/>
              <w:sz w:val="24"/>
              <w:szCs w:val="24"/>
            </w:rPr>
            <w:t>i</w:t>
          </w:r>
          <w:proofErr w:type="spellEnd"/>
          <w:r w:rsidRPr="001A6479">
            <w:rPr>
              <w:rFonts w:ascii="Arial" w:hAnsi="Arial" w:cs="Arial"/>
              <w:b/>
              <w:color w:val="auto"/>
              <w:sz w:val="24"/>
              <w:szCs w:val="24"/>
            </w:rPr>
            <w:t xml:space="preserve"> 4. ZJN 2016. (</w:t>
          </w:r>
          <w:proofErr w:type="spellStart"/>
          <w:r w:rsidRPr="001A6479">
            <w:rPr>
              <w:rFonts w:ascii="Arial" w:hAnsi="Arial" w:cs="Arial"/>
              <w:b/>
              <w:color w:val="auto"/>
              <w:sz w:val="24"/>
              <w:szCs w:val="24"/>
            </w:rPr>
            <w:t>članovi</w:t>
          </w:r>
          <w:proofErr w:type="spellEnd"/>
          <w:r w:rsidRPr="001A6479">
            <w:rPr>
              <w:rFonts w:ascii="Arial" w:hAnsi="Arial" w:cs="Arial"/>
              <w:b/>
              <w:color w:val="auto"/>
              <w:sz w:val="24"/>
              <w:szCs w:val="24"/>
            </w:rPr>
            <w:t xml:space="preserve"> </w:t>
          </w:r>
          <w:proofErr w:type="spellStart"/>
          <w:r w:rsidRPr="001A6479">
            <w:rPr>
              <w:rFonts w:ascii="Arial" w:hAnsi="Arial" w:cs="Arial"/>
              <w:b/>
              <w:color w:val="auto"/>
              <w:sz w:val="24"/>
              <w:szCs w:val="24"/>
            </w:rPr>
            <w:t>stručnog</w:t>
          </w:r>
          <w:proofErr w:type="spellEnd"/>
          <w:r w:rsidRPr="001A6479">
            <w:rPr>
              <w:rFonts w:ascii="Arial" w:hAnsi="Arial" w:cs="Arial"/>
              <w:b/>
              <w:color w:val="auto"/>
              <w:sz w:val="24"/>
              <w:szCs w:val="24"/>
            </w:rPr>
            <w:t xml:space="preserve"> </w:t>
          </w:r>
          <w:proofErr w:type="spellStart"/>
          <w:r w:rsidRPr="001A6479">
            <w:rPr>
              <w:rFonts w:ascii="Arial" w:hAnsi="Arial" w:cs="Arial"/>
              <w:b/>
              <w:color w:val="auto"/>
              <w:sz w:val="24"/>
              <w:szCs w:val="24"/>
            </w:rPr>
            <w:t>povjerenstva</w:t>
          </w:r>
          <w:proofErr w:type="spellEnd"/>
          <w:r w:rsidRPr="001A6479">
            <w:rPr>
              <w:rFonts w:ascii="Arial" w:hAnsi="Arial" w:cs="Arial"/>
              <w:b/>
              <w:color w:val="auto"/>
              <w:sz w:val="24"/>
              <w:szCs w:val="24"/>
            </w:rPr>
            <w:t xml:space="preserve"> za </w:t>
          </w:r>
          <w:proofErr w:type="spellStart"/>
          <w:r w:rsidRPr="001A6479">
            <w:rPr>
              <w:rFonts w:ascii="Arial" w:hAnsi="Arial" w:cs="Arial"/>
              <w:b/>
              <w:color w:val="auto"/>
              <w:sz w:val="24"/>
              <w:szCs w:val="24"/>
            </w:rPr>
            <w:t>javnu</w:t>
          </w:r>
          <w:proofErr w:type="spellEnd"/>
          <w:r w:rsidRPr="001A6479">
            <w:rPr>
              <w:rFonts w:ascii="Arial" w:hAnsi="Arial" w:cs="Arial"/>
              <w:b/>
              <w:color w:val="auto"/>
              <w:sz w:val="24"/>
              <w:szCs w:val="24"/>
            </w:rPr>
            <w:t xml:space="preserve"> </w:t>
          </w:r>
          <w:proofErr w:type="spellStart"/>
          <w:r w:rsidRPr="001A6479">
            <w:rPr>
              <w:rFonts w:ascii="Arial" w:hAnsi="Arial" w:cs="Arial"/>
              <w:b/>
              <w:color w:val="auto"/>
              <w:sz w:val="24"/>
              <w:szCs w:val="24"/>
            </w:rPr>
            <w:t>nabavu</w:t>
          </w:r>
          <w:proofErr w:type="spellEnd"/>
          <w:r w:rsidRPr="001A6479">
            <w:rPr>
              <w:rFonts w:ascii="Arial" w:hAnsi="Arial" w:cs="Arial"/>
              <w:b/>
              <w:color w:val="auto"/>
              <w:sz w:val="24"/>
              <w:szCs w:val="24"/>
            </w:rPr>
            <w:t xml:space="preserve"> </w:t>
          </w:r>
          <w:proofErr w:type="spellStart"/>
          <w:r w:rsidRPr="001A6479">
            <w:rPr>
              <w:rFonts w:ascii="Arial" w:hAnsi="Arial" w:cs="Arial"/>
              <w:b/>
              <w:color w:val="auto"/>
              <w:sz w:val="24"/>
              <w:szCs w:val="24"/>
            </w:rPr>
            <w:t>i</w:t>
          </w:r>
          <w:proofErr w:type="spellEnd"/>
          <w:r w:rsidRPr="001A6479">
            <w:rPr>
              <w:rFonts w:ascii="Arial" w:hAnsi="Arial" w:cs="Arial"/>
              <w:b/>
              <w:color w:val="auto"/>
              <w:sz w:val="24"/>
              <w:szCs w:val="24"/>
            </w:rPr>
            <w:t xml:space="preserve"> </w:t>
          </w:r>
          <w:proofErr w:type="spellStart"/>
          <w:r w:rsidRPr="001A6479">
            <w:rPr>
              <w:rFonts w:ascii="Arial" w:hAnsi="Arial" w:cs="Arial"/>
              <w:b/>
              <w:color w:val="auto"/>
              <w:sz w:val="24"/>
              <w:szCs w:val="24"/>
            </w:rPr>
            <w:t>druge</w:t>
          </w:r>
          <w:proofErr w:type="spellEnd"/>
          <w:r w:rsidRPr="001A6479">
            <w:rPr>
              <w:rFonts w:ascii="Arial" w:hAnsi="Arial" w:cs="Arial"/>
              <w:b/>
              <w:color w:val="auto"/>
              <w:sz w:val="24"/>
              <w:szCs w:val="24"/>
            </w:rPr>
            <w:t xml:space="preserve"> </w:t>
          </w:r>
          <w:proofErr w:type="spellStart"/>
          <w:r w:rsidRPr="001A6479">
            <w:rPr>
              <w:rFonts w:ascii="Arial" w:hAnsi="Arial" w:cs="Arial"/>
              <w:b/>
              <w:color w:val="auto"/>
              <w:sz w:val="24"/>
              <w:szCs w:val="24"/>
            </w:rPr>
            <w:t>osobe</w:t>
          </w:r>
          <w:proofErr w:type="spellEnd"/>
          <w:r w:rsidRPr="001A6479">
            <w:rPr>
              <w:rFonts w:ascii="Arial" w:hAnsi="Arial" w:cs="Arial"/>
              <w:b/>
              <w:color w:val="auto"/>
              <w:sz w:val="24"/>
              <w:szCs w:val="24"/>
            </w:rPr>
            <w:t xml:space="preserve"> </w:t>
          </w:r>
          <w:proofErr w:type="spellStart"/>
          <w:r w:rsidRPr="001A6479">
            <w:rPr>
              <w:rFonts w:ascii="Arial" w:hAnsi="Arial" w:cs="Arial"/>
              <w:b/>
              <w:color w:val="auto"/>
              <w:sz w:val="24"/>
              <w:szCs w:val="24"/>
            </w:rPr>
            <w:t>koje</w:t>
          </w:r>
          <w:proofErr w:type="spellEnd"/>
          <w:r w:rsidRPr="001A6479">
            <w:rPr>
              <w:rFonts w:ascii="Arial" w:hAnsi="Arial" w:cs="Arial"/>
              <w:b/>
              <w:color w:val="auto"/>
              <w:sz w:val="24"/>
              <w:szCs w:val="24"/>
            </w:rPr>
            <w:t xml:space="preserve"> </w:t>
          </w:r>
          <w:proofErr w:type="spellStart"/>
          <w:r w:rsidRPr="001A6479">
            <w:rPr>
              <w:rFonts w:ascii="Arial" w:hAnsi="Arial" w:cs="Arial"/>
              <w:b/>
              <w:color w:val="auto"/>
              <w:sz w:val="24"/>
              <w:szCs w:val="24"/>
            </w:rPr>
            <w:t>su</w:t>
          </w:r>
          <w:proofErr w:type="spellEnd"/>
          <w:r w:rsidRPr="001A6479">
            <w:rPr>
              <w:rFonts w:ascii="Arial" w:hAnsi="Arial" w:cs="Arial"/>
              <w:b/>
              <w:color w:val="auto"/>
              <w:sz w:val="24"/>
              <w:szCs w:val="24"/>
            </w:rPr>
            <w:t xml:space="preserve"> </w:t>
          </w:r>
          <w:proofErr w:type="spellStart"/>
          <w:r w:rsidRPr="001A6479">
            <w:rPr>
              <w:rFonts w:ascii="Arial" w:hAnsi="Arial" w:cs="Arial"/>
              <w:b/>
              <w:color w:val="auto"/>
              <w:sz w:val="24"/>
              <w:szCs w:val="24"/>
            </w:rPr>
            <w:t>uključene</w:t>
          </w:r>
          <w:proofErr w:type="spellEnd"/>
          <w:r w:rsidRPr="001A6479">
            <w:rPr>
              <w:rFonts w:ascii="Arial" w:hAnsi="Arial" w:cs="Arial"/>
              <w:b/>
              <w:color w:val="auto"/>
              <w:sz w:val="24"/>
              <w:szCs w:val="24"/>
            </w:rPr>
            <w:t xml:space="preserve"> u </w:t>
          </w:r>
          <w:proofErr w:type="spellStart"/>
          <w:r w:rsidRPr="001A6479">
            <w:rPr>
              <w:rFonts w:ascii="Arial" w:hAnsi="Arial" w:cs="Arial"/>
              <w:b/>
              <w:color w:val="auto"/>
              <w:sz w:val="24"/>
              <w:szCs w:val="24"/>
            </w:rPr>
            <w:t>provedbu</w:t>
          </w:r>
          <w:proofErr w:type="spellEnd"/>
          <w:r w:rsidRPr="001A6479">
            <w:rPr>
              <w:rFonts w:ascii="Arial" w:hAnsi="Arial" w:cs="Arial"/>
              <w:b/>
              <w:color w:val="auto"/>
              <w:sz w:val="24"/>
              <w:szCs w:val="24"/>
            </w:rPr>
            <w:t xml:space="preserve"> </w:t>
          </w:r>
          <w:proofErr w:type="spellStart"/>
          <w:r w:rsidRPr="001A6479">
            <w:rPr>
              <w:rFonts w:ascii="Arial" w:hAnsi="Arial" w:cs="Arial"/>
              <w:b/>
              <w:color w:val="auto"/>
              <w:sz w:val="24"/>
              <w:szCs w:val="24"/>
            </w:rPr>
            <w:t>ili</w:t>
          </w:r>
          <w:proofErr w:type="spellEnd"/>
          <w:r w:rsidRPr="001A6479">
            <w:rPr>
              <w:rFonts w:ascii="Arial" w:hAnsi="Arial" w:cs="Arial"/>
              <w:b/>
              <w:color w:val="auto"/>
              <w:sz w:val="24"/>
              <w:szCs w:val="24"/>
            </w:rPr>
            <w:t xml:space="preserve"> </w:t>
          </w:r>
          <w:proofErr w:type="spellStart"/>
          <w:r w:rsidRPr="001A6479">
            <w:rPr>
              <w:rFonts w:ascii="Arial" w:hAnsi="Arial" w:cs="Arial"/>
              <w:b/>
              <w:color w:val="auto"/>
              <w:sz w:val="24"/>
              <w:szCs w:val="24"/>
            </w:rPr>
            <w:t>koje</w:t>
          </w:r>
          <w:proofErr w:type="spellEnd"/>
          <w:r w:rsidRPr="001A6479">
            <w:rPr>
              <w:rFonts w:ascii="Arial" w:hAnsi="Arial" w:cs="Arial"/>
              <w:b/>
              <w:color w:val="auto"/>
              <w:sz w:val="24"/>
              <w:szCs w:val="24"/>
            </w:rPr>
            <w:t xml:space="preserve"> </w:t>
          </w:r>
          <w:proofErr w:type="spellStart"/>
          <w:r w:rsidRPr="001A6479">
            <w:rPr>
              <w:rFonts w:ascii="Arial" w:hAnsi="Arial" w:cs="Arial"/>
              <w:b/>
              <w:color w:val="auto"/>
              <w:sz w:val="24"/>
              <w:szCs w:val="24"/>
            </w:rPr>
            <w:t>mogu</w:t>
          </w:r>
          <w:proofErr w:type="spellEnd"/>
          <w:r w:rsidRPr="001A6479">
            <w:rPr>
              <w:rFonts w:ascii="Arial" w:hAnsi="Arial" w:cs="Arial"/>
              <w:b/>
              <w:color w:val="auto"/>
              <w:sz w:val="24"/>
              <w:szCs w:val="24"/>
            </w:rPr>
            <w:t xml:space="preserve"> </w:t>
          </w:r>
          <w:proofErr w:type="spellStart"/>
          <w:r w:rsidRPr="001A6479">
            <w:rPr>
              <w:rFonts w:ascii="Arial" w:hAnsi="Arial" w:cs="Arial"/>
              <w:b/>
              <w:color w:val="auto"/>
              <w:sz w:val="24"/>
              <w:szCs w:val="24"/>
            </w:rPr>
            <w:t>utjecati</w:t>
          </w:r>
          <w:proofErr w:type="spellEnd"/>
          <w:r w:rsidRPr="001A6479">
            <w:rPr>
              <w:rFonts w:ascii="Arial" w:hAnsi="Arial" w:cs="Arial"/>
              <w:b/>
              <w:color w:val="auto"/>
              <w:sz w:val="24"/>
              <w:szCs w:val="24"/>
            </w:rPr>
            <w:t xml:space="preserve"> na </w:t>
          </w:r>
          <w:proofErr w:type="spellStart"/>
          <w:r w:rsidRPr="001A6479">
            <w:rPr>
              <w:rFonts w:ascii="Arial" w:hAnsi="Arial" w:cs="Arial"/>
              <w:b/>
              <w:color w:val="auto"/>
              <w:sz w:val="24"/>
              <w:szCs w:val="24"/>
            </w:rPr>
            <w:t>odlučivanje</w:t>
          </w:r>
          <w:proofErr w:type="spellEnd"/>
          <w:r w:rsidRPr="001A6479">
            <w:rPr>
              <w:rFonts w:ascii="Arial" w:hAnsi="Arial" w:cs="Arial"/>
              <w:b/>
              <w:color w:val="auto"/>
              <w:sz w:val="24"/>
              <w:szCs w:val="24"/>
            </w:rPr>
            <w:t xml:space="preserve"> </w:t>
          </w:r>
          <w:proofErr w:type="spellStart"/>
          <w:r w:rsidRPr="001A6479">
            <w:rPr>
              <w:rFonts w:ascii="Arial" w:hAnsi="Arial" w:cs="Arial"/>
              <w:b/>
              <w:color w:val="auto"/>
              <w:sz w:val="24"/>
              <w:szCs w:val="24"/>
            </w:rPr>
            <w:t>Naručitelja</w:t>
          </w:r>
          <w:proofErr w:type="spellEnd"/>
          <w:r w:rsidRPr="001A6479">
            <w:rPr>
              <w:rFonts w:ascii="Arial" w:hAnsi="Arial" w:cs="Arial"/>
              <w:b/>
              <w:color w:val="auto"/>
              <w:sz w:val="24"/>
              <w:szCs w:val="24"/>
            </w:rPr>
            <w:t xml:space="preserve"> u </w:t>
          </w:r>
          <w:proofErr w:type="spellStart"/>
          <w:r w:rsidRPr="001A6479">
            <w:rPr>
              <w:rFonts w:ascii="Arial" w:hAnsi="Arial" w:cs="Arial"/>
              <w:b/>
              <w:color w:val="auto"/>
              <w:sz w:val="24"/>
              <w:szCs w:val="24"/>
            </w:rPr>
            <w:t>ovom</w:t>
          </w:r>
          <w:proofErr w:type="spellEnd"/>
          <w:r w:rsidRPr="001A6479">
            <w:rPr>
              <w:rFonts w:ascii="Arial" w:hAnsi="Arial" w:cs="Arial"/>
              <w:b/>
              <w:color w:val="auto"/>
              <w:sz w:val="24"/>
              <w:szCs w:val="24"/>
            </w:rPr>
            <w:t xml:space="preserve"> </w:t>
          </w:r>
          <w:proofErr w:type="spellStart"/>
          <w:r w:rsidRPr="001A6479">
            <w:rPr>
              <w:rFonts w:ascii="Arial" w:hAnsi="Arial" w:cs="Arial"/>
              <w:b/>
              <w:color w:val="auto"/>
              <w:sz w:val="24"/>
              <w:szCs w:val="24"/>
            </w:rPr>
            <w:t>postupku</w:t>
          </w:r>
          <w:proofErr w:type="spellEnd"/>
          <w:r w:rsidRPr="001A6479">
            <w:rPr>
              <w:rFonts w:ascii="Arial" w:hAnsi="Arial" w:cs="Arial"/>
              <w:b/>
              <w:color w:val="auto"/>
              <w:sz w:val="24"/>
              <w:szCs w:val="24"/>
            </w:rPr>
            <w:t xml:space="preserve"> </w:t>
          </w:r>
          <w:proofErr w:type="spellStart"/>
          <w:r w:rsidRPr="001A6479">
            <w:rPr>
              <w:rFonts w:ascii="Arial" w:hAnsi="Arial" w:cs="Arial"/>
              <w:b/>
              <w:color w:val="auto"/>
              <w:sz w:val="24"/>
              <w:szCs w:val="24"/>
            </w:rPr>
            <w:t>javne</w:t>
          </w:r>
          <w:proofErr w:type="spellEnd"/>
          <w:r w:rsidRPr="001A6479">
            <w:rPr>
              <w:rFonts w:ascii="Arial" w:hAnsi="Arial" w:cs="Arial"/>
              <w:b/>
              <w:color w:val="auto"/>
              <w:sz w:val="24"/>
              <w:szCs w:val="24"/>
            </w:rPr>
            <w:t xml:space="preserve"> </w:t>
          </w:r>
          <w:proofErr w:type="spellStart"/>
          <w:r w:rsidRPr="001A6479">
            <w:rPr>
              <w:rFonts w:ascii="Arial" w:hAnsi="Arial" w:cs="Arial"/>
              <w:b/>
              <w:color w:val="auto"/>
              <w:sz w:val="24"/>
              <w:szCs w:val="24"/>
            </w:rPr>
            <w:t>nabave</w:t>
          </w:r>
          <w:proofErr w:type="spellEnd"/>
          <w:r w:rsidRPr="001A6479">
            <w:rPr>
              <w:rFonts w:ascii="Arial" w:hAnsi="Arial" w:cs="Arial"/>
              <w:b/>
              <w:color w:val="auto"/>
              <w:sz w:val="24"/>
              <w:szCs w:val="24"/>
            </w:rPr>
            <w:t>):</w:t>
          </w:r>
        </w:p>
        <w:p w14:paraId="7444641E" w14:textId="42F362F9" w:rsidR="00EC4627" w:rsidRPr="00EC4627" w:rsidRDefault="00A47D43" w:rsidP="00EC4627">
          <w:pPr>
            <w:rPr>
              <w:rFonts w:ascii="Arial" w:hAnsi="Arial" w:cs="Arial"/>
              <w:sz w:val="24"/>
              <w:szCs w:val="24"/>
            </w:rPr>
          </w:pPr>
          <w:r>
            <w:rPr>
              <w:rFonts w:ascii="Arial" w:hAnsi="Arial" w:cs="Arial"/>
              <w:sz w:val="24"/>
              <w:szCs w:val="24"/>
            </w:rPr>
            <w:t xml:space="preserve">HAL-PROJEKT d.o.o., </w:t>
          </w:r>
          <w:proofErr w:type="spellStart"/>
          <w:r>
            <w:rPr>
              <w:rFonts w:ascii="Arial" w:hAnsi="Arial" w:cs="Arial"/>
              <w:sz w:val="24"/>
              <w:szCs w:val="24"/>
            </w:rPr>
            <w:t>Bedekovčina</w:t>
          </w:r>
          <w:proofErr w:type="spellEnd"/>
          <w:r>
            <w:rPr>
              <w:rFonts w:ascii="Arial" w:hAnsi="Arial" w:cs="Arial"/>
              <w:sz w:val="24"/>
              <w:szCs w:val="24"/>
            </w:rPr>
            <w:t xml:space="preserve">, Zagrebačka </w:t>
          </w:r>
          <w:proofErr w:type="spellStart"/>
          <w:r>
            <w:rPr>
              <w:rFonts w:ascii="Arial" w:hAnsi="Arial" w:cs="Arial"/>
              <w:sz w:val="24"/>
              <w:szCs w:val="24"/>
            </w:rPr>
            <w:t>ulica</w:t>
          </w:r>
          <w:proofErr w:type="spellEnd"/>
          <w:r>
            <w:rPr>
              <w:rFonts w:ascii="Arial" w:hAnsi="Arial" w:cs="Arial"/>
              <w:sz w:val="24"/>
              <w:szCs w:val="24"/>
            </w:rPr>
            <w:t xml:space="preserve"> 3, OIB:</w:t>
          </w:r>
          <w:r w:rsidR="001A6479">
            <w:rPr>
              <w:rFonts w:ascii="Arial" w:hAnsi="Arial" w:cs="Arial"/>
              <w:sz w:val="24"/>
              <w:szCs w:val="24"/>
            </w:rPr>
            <w:t>02562747548</w:t>
          </w:r>
        </w:p>
        <w:p w14:paraId="7EC1BEDE" w14:textId="77777777" w:rsidR="00EC4627" w:rsidRPr="00EC4627" w:rsidRDefault="00EC4627" w:rsidP="00EC4627">
          <w:pPr>
            <w:rPr>
              <w:rFonts w:ascii="Arial" w:hAnsi="Arial" w:cs="Arial"/>
              <w:sz w:val="24"/>
              <w:szCs w:val="24"/>
            </w:rPr>
          </w:pPr>
          <w:proofErr w:type="spellStart"/>
          <w:r w:rsidRPr="00EC4627">
            <w:rPr>
              <w:rFonts w:ascii="Arial" w:hAnsi="Arial" w:cs="Arial"/>
              <w:sz w:val="24"/>
              <w:szCs w:val="24"/>
            </w:rPr>
            <w:t>Naručitelj</w:t>
          </w:r>
          <w:proofErr w:type="spellEnd"/>
          <w:r w:rsidRPr="00EC4627">
            <w:rPr>
              <w:rFonts w:ascii="Arial" w:hAnsi="Arial" w:cs="Arial"/>
              <w:sz w:val="24"/>
              <w:szCs w:val="24"/>
            </w:rPr>
            <w:t xml:space="preserve"> </w:t>
          </w:r>
          <w:proofErr w:type="spellStart"/>
          <w:r w:rsidRPr="00EC4627">
            <w:rPr>
              <w:rFonts w:ascii="Arial" w:hAnsi="Arial" w:cs="Arial"/>
              <w:sz w:val="24"/>
              <w:szCs w:val="24"/>
            </w:rPr>
            <w:t>će</w:t>
          </w:r>
          <w:proofErr w:type="spellEnd"/>
          <w:r w:rsidRPr="00EC4627">
            <w:rPr>
              <w:rFonts w:ascii="Arial" w:hAnsi="Arial" w:cs="Arial"/>
              <w:sz w:val="24"/>
              <w:szCs w:val="24"/>
            </w:rPr>
            <w:t>:</w:t>
          </w:r>
        </w:p>
        <w:p w14:paraId="69C4411C" w14:textId="77777777" w:rsidR="00EC4627" w:rsidRPr="00EC4627" w:rsidRDefault="00EC4627" w:rsidP="00EC4627">
          <w:pPr>
            <w:rPr>
              <w:rFonts w:ascii="Arial" w:hAnsi="Arial" w:cs="Arial"/>
              <w:sz w:val="24"/>
              <w:szCs w:val="24"/>
            </w:rPr>
          </w:pPr>
          <w:proofErr w:type="spellStart"/>
          <w:r w:rsidRPr="00EC4627">
            <w:rPr>
              <w:rFonts w:ascii="Arial" w:hAnsi="Arial" w:cs="Arial"/>
              <w:sz w:val="24"/>
              <w:szCs w:val="24"/>
            </w:rPr>
            <w:t>postupiti</w:t>
          </w:r>
          <w:proofErr w:type="spellEnd"/>
          <w:r w:rsidRPr="00EC4627">
            <w:rPr>
              <w:rFonts w:ascii="Arial" w:hAnsi="Arial" w:cs="Arial"/>
              <w:sz w:val="24"/>
              <w:szCs w:val="24"/>
            </w:rPr>
            <w:t xml:space="preserve"> </w:t>
          </w:r>
          <w:proofErr w:type="spellStart"/>
          <w:r w:rsidRPr="00EC4627">
            <w:rPr>
              <w:rFonts w:ascii="Arial" w:hAnsi="Arial" w:cs="Arial"/>
              <w:sz w:val="24"/>
              <w:szCs w:val="24"/>
            </w:rPr>
            <w:t>sukladno</w:t>
          </w:r>
          <w:proofErr w:type="spellEnd"/>
          <w:r w:rsidRPr="00EC4627">
            <w:rPr>
              <w:rFonts w:ascii="Arial" w:hAnsi="Arial" w:cs="Arial"/>
              <w:sz w:val="24"/>
              <w:szCs w:val="24"/>
            </w:rPr>
            <w:t xml:space="preserve"> </w:t>
          </w:r>
          <w:proofErr w:type="spellStart"/>
          <w:r w:rsidRPr="00EC4627">
            <w:rPr>
              <w:rFonts w:ascii="Arial" w:hAnsi="Arial" w:cs="Arial"/>
              <w:sz w:val="24"/>
              <w:szCs w:val="24"/>
            </w:rPr>
            <w:t>članku</w:t>
          </w:r>
          <w:proofErr w:type="spellEnd"/>
          <w:r w:rsidRPr="00EC4627">
            <w:rPr>
              <w:rFonts w:ascii="Arial" w:hAnsi="Arial" w:cs="Arial"/>
              <w:sz w:val="24"/>
              <w:szCs w:val="24"/>
            </w:rPr>
            <w:t xml:space="preserve"> 81. ZJN 2016, </w:t>
          </w:r>
          <w:proofErr w:type="spellStart"/>
          <w:r w:rsidRPr="00EC4627">
            <w:rPr>
              <w:rFonts w:ascii="Arial" w:hAnsi="Arial" w:cs="Arial"/>
              <w:sz w:val="24"/>
              <w:szCs w:val="24"/>
            </w:rPr>
            <w:t>odnosno</w:t>
          </w:r>
          <w:proofErr w:type="spellEnd"/>
          <w:r w:rsidRPr="00EC4627">
            <w:rPr>
              <w:rFonts w:ascii="Arial" w:hAnsi="Arial" w:cs="Arial"/>
              <w:sz w:val="24"/>
              <w:szCs w:val="24"/>
            </w:rPr>
            <w:t xml:space="preserve"> </w:t>
          </w:r>
          <w:proofErr w:type="spellStart"/>
          <w:r w:rsidRPr="00EC4627">
            <w:rPr>
              <w:rFonts w:ascii="Arial" w:hAnsi="Arial" w:cs="Arial"/>
              <w:sz w:val="24"/>
              <w:szCs w:val="24"/>
            </w:rPr>
            <w:t>izuzeti</w:t>
          </w:r>
          <w:proofErr w:type="spellEnd"/>
          <w:r w:rsidRPr="00EC4627">
            <w:rPr>
              <w:rFonts w:ascii="Arial" w:hAnsi="Arial" w:cs="Arial"/>
              <w:sz w:val="24"/>
              <w:szCs w:val="24"/>
            </w:rPr>
            <w:t xml:space="preserve"> </w:t>
          </w:r>
          <w:proofErr w:type="spellStart"/>
          <w:r w:rsidRPr="00EC4627">
            <w:rPr>
              <w:rFonts w:ascii="Arial" w:hAnsi="Arial" w:cs="Arial"/>
              <w:sz w:val="24"/>
              <w:szCs w:val="24"/>
            </w:rPr>
            <w:t>iz</w:t>
          </w:r>
          <w:proofErr w:type="spellEnd"/>
          <w:r w:rsidRPr="00EC4627">
            <w:rPr>
              <w:rFonts w:ascii="Arial" w:hAnsi="Arial" w:cs="Arial"/>
              <w:sz w:val="24"/>
              <w:szCs w:val="24"/>
            </w:rPr>
            <w:t xml:space="preserve"> </w:t>
          </w:r>
          <w:proofErr w:type="spellStart"/>
          <w:r w:rsidRPr="00EC4627">
            <w:rPr>
              <w:rFonts w:ascii="Arial" w:hAnsi="Arial" w:cs="Arial"/>
              <w:sz w:val="24"/>
              <w:szCs w:val="24"/>
            </w:rPr>
            <w:t>postupka</w:t>
          </w:r>
          <w:proofErr w:type="spellEnd"/>
          <w:r w:rsidRPr="00EC4627">
            <w:rPr>
              <w:rFonts w:ascii="Arial" w:hAnsi="Arial" w:cs="Arial"/>
              <w:sz w:val="24"/>
              <w:szCs w:val="24"/>
            </w:rPr>
            <w:t xml:space="preserve"> </w:t>
          </w:r>
          <w:proofErr w:type="spellStart"/>
          <w:r w:rsidRPr="00EC4627">
            <w:rPr>
              <w:rFonts w:ascii="Arial" w:hAnsi="Arial" w:cs="Arial"/>
              <w:sz w:val="24"/>
              <w:szCs w:val="24"/>
            </w:rPr>
            <w:t>javne</w:t>
          </w:r>
          <w:proofErr w:type="spellEnd"/>
          <w:r w:rsidRPr="00EC4627">
            <w:rPr>
              <w:rFonts w:ascii="Arial" w:hAnsi="Arial" w:cs="Arial"/>
              <w:sz w:val="24"/>
              <w:szCs w:val="24"/>
            </w:rPr>
            <w:t xml:space="preserve"> </w:t>
          </w:r>
          <w:proofErr w:type="spellStart"/>
          <w:r w:rsidRPr="00EC4627">
            <w:rPr>
              <w:rFonts w:ascii="Arial" w:hAnsi="Arial" w:cs="Arial"/>
              <w:sz w:val="24"/>
              <w:szCs w:val="24"/>
            </w:rPr>
            <w:t>nabave</w:t>
          </w:r>
          <w:proofErr w:type="spellEnd"/>
          <w:r w:rsidRPr="00EC4627">
            <w:rPr>
              <w:rFonts w:ascii="Arial" w:hAnsi="Arial" w:cs="Arial"/>
              <w:sz w:val="24"/>
              <w:szCs w:val="24"/>
            </w:rPr>
            <w:t xml:space="preserve"> </w:t>
          </w:r>
          <w:proofErr w:type="spellStart"/>
          <w:r w:rsidRPr="00EC4627">
            <w:rPr>
              <w:rFonts w:ascii="Arial" w:hAnsi="Arial" w:cs="Arial"/>
              <w:sz w:val="24"/>
              <w:szCs w:val="24"/>
            </w:rPr>
            <w:t>predstavnika</w:t>
          </w:r>
          <w:proofErr w:type="spellEnd"/>
          <w:r w:rsidRPr="00EC4627">
            <w:rPr>
              <w:rFonts w:ascii="Arial" w:hAnsi="Arial" w:cs="Arial"/>
              <w:sz w:val="24"/>
              <w:szCs w:val="24"/>
            </w:rPr>
            <w:t xml:space="preserve"> </w:t>
          </w:r>
          <w:proofErr w:type="spellStart"/>
          <w:r w:rsidRPr="00EC4627">
            <w:rPr>
              <w:rFonts w:ascii="Arial" w:hAnsi="Arial" w:cs="Arial"/>
              <w:sz w:val="24"/>
              <w:szCs w:val="24"/>
            </w:rPr>
            <w:t>naručitelja</w:t>
          </w:r>
          <w:proofErr w:type="spellEnd"/>
          <w:r w:rsidRPr="00EC4627">
            <w:rPr>
              <w:rFonts w:ascii="Arial" w:hAnsi="Arial" w:cs="Arial"/>
              <w:sz w:val="24"/>
              <w:szCs w:val="24"/>
            </w:rPr>
            <w:t xml:space="preserve"> </w:t>
          </w:r>
          <w:proofErr w:type="spellStart"/>
          <w:r w:rsidRPr="00EC4627">
            <w:rPr>
              <w:rFonts w:ascii="Arial" w:hAnsi="Arial" w:cs="Arial"/>
              <w:sz w:val="24"/>
              <w:szCs w:val="24"/>
            </w:rPr>
            <w:t>iz</w:t>
          </w:r>
          <w:proofErr w:type="spellEnd"/>
          <w:r w:rsidRPr="00EC4627">
            <w:rPr>
              <w:rFonts w:ascii="Arial" w:hAnsi="Arial" w:cs="Arial"/>
              <w:sz w:val="24"/>
              <w:szCs w:val="24"/>
            </w:rPr>
            <w:t xml:space="preserve"> </w:t>
          </w:r>
          <w:proofErr w:type="spellStart"/>
          <w:r w:rsidRPr="00EC4627">
            <w:rPr>
              <w:rFonts w:ascii="Arial" w:hAnsi="Arial" w:cs="Arial"/>
              <w:sz w:val="24"/>
              <w:szCs w:val="24"/>
            </w:rPr>
            <w:t>članka</w:t>
          </w:r>
          <w:proofErr w:type="spellEnd"/>
          <w:r w:rsidRPr="00EC4627">
            <w:rPr>
              <w:rFonts w:ascii="Arial" w:hAnsi="Arial" w:cs="Arial"/>
              <w:sz w:val="24"/>
              <w:szCs w:val="24"/>
            </w:rPr>
            <w:t xml:space="preserve"> 76. </w:t>
          </w:r>
          <w:proofErr w:type="spellStart"/>
          <w:r w:rsidRPr="00EC4627">
            <w:rPr>
              <w:rFonts w:ascii="Arial" w:hAnsi="Arial" w:cs="Arial"/>
              <w:sz w:val="24"/>
              <w:szCs w:val="24"/>
            </w:rPr>
            <w:t>stavak</w:t>
          </w:r>
          <w:proofErr w:type="spellEnd"/>
          <w:r w:rsidRPr="00EC4627">
            <w:rPr>
              <w:rFonts w:ascii="Arial" w:hAnsi="Arial" w:cs="Arial"/>
              <w:sz w:val="24"/>
              <w:szCs w:val="24"/>
            </w:rPr>
            <w:t xml:space="preserve"> 2. </w:t>
          </w:r>
          <w:proofErr w:type="spellStart"/>
          <w:r w:rsidRPr="00EC4627">
            <w:rPr>
              <w:rFonts w:ascii="Arial" w:hAnsi="Arial" w:cs="Arial"/>
              <w:sz w:val="24"/>
              <w:szCs w:val="24"/>
            </w:rPr>
            <w:t>točaka</w:t>
          </w:r>
          <w:proofErr w:type="spellEnd"/>
          <w:r w:rsidRPr="00EC4627">
            <w:rPr>
              <w:rFonts w:ascii="Arial" w:hAnsi="Arial" w:cs="Arial"/>
              <w:sz w:val="24"/>
              <w:szCs w:val="24"/>
            </w:rPr>
            <w:t xml:space="preserve"> 2. </w:t>
          </w:r>
          <w:proofErr w:type="spellStart"/>
          <w:r w:rsidRPr="00EC4627">
            <w:rPr>
              <w:rFonts w:ascii="Arial" w:hAnsi="Arial" w:cs="Arial"/>
              <w:sz w:val="24"/>
              <w:szCs w:val="24"/>
            </w:rPr>
            <w:t>i</w:t>
          </w:r>
          <w:proofErr w:type="spellEnd"/>
          <w:r w:rsidRPr="00EC4627">
            <w:rPr>
              <w:rFonts w:ascii="Arial" w:hAnsi="Arial" w:cs="Arial"/>
              <w:sz w:val="24"/>
              <w:szCs w:val="24"/>
            </w:rPr>
            <w:t xml:space="preserve"> 3. ZJN 2016, </w:t>
          </w:r>
          <w:proofErr w:type="spellStart"/>
          <w:r w:rsidRPr="00EC4627">
            <w:rPr>
              <w:rFonts w:ascii="Arial" w:hAnsi="Arial" w:cs="Arial"/>
              <w:sz w:val="24"/>
              <w:szCs w:val="24"/>
            </w:rPr>
            <w:t>odmah</w:t>
          </w:r>
          <w:proofErr w:type="spellEnd"/>
          <w:r w:rsidRPr="00EC4627">
            <w:rPr>
              <w:rFonts w:ascii="Arial" w:hAnsi="Arial" w:cs="Arial"/>
              <w:sz w:val="24"/>
              <w:szCs w:val="24"/>
            </w:rPr>
            <w:t xml:space="preserve"> po </w:t>
          </w:r>
          <w:proofErr w:type="spellStart"/>
          <w:r w:rsidRPr="00EC4627">
            <w:rPr>
              <w:rFonts w:ascii="Arial" w:hAnsi="Arial" w:cs="Arial"/>
              <w:sz w:val="24"/>
              <w:szCs w:val="24"/>
            </w:rPr>
            <w:t>saznanju</w:t>
          </w:r>
          <w:proofErr w:type="spellEnd"/>
          <w:r w:rsidRPr="00EC4627">
            <w:rPr>
              <w:rFonts w:ascii="Arial" w:hAnsi="Arial" w:cs="Arial"/>
              <w:sz w:val="24"/>
              <w:szCs w:val="24"/>
            </w:rPr>
            <w:t xml:space="preserve"> o </w:t>
          </w:r>
          <w:proofErr w:type="spellStart"/>
          <w:r w:rsidRPr="00EC4627">
            <w:rPr>
              <w:rFonts w:ascii="Arial" w:hAnsi="Arial" w:cs="Arial"/>
              <w:sz w:val="24"/>
              <w:szCs w:val="24"/>
            </w:rPr>
            <w:t>postojanju</w:t>
          </w:r>
          <w:proofErr w:type="spellEnd"/>
          <w:r w:rsidRPr="00EC4627">
            <w:rPr>
              <w:rFonts w:ascii="Arial" w:hAnsi="Arial" w:cs="Arial"/>
              <w:sz w:val="24"/>
              <w:szCs w:val="24"/>
            </w:rPr>
            <w:t xml:space="preserve"> </w:t>
          </w:r>
          <w:proofErr w:type="spellStart"/>
          <w:r w:rsidRPr="00EC4627">
            <w:rPr>
              <w:rFonts w:ascii="Arial" w:hAnsi="Arial" w:cs="Arial"/>
              <w:sz w:val="24"/>
              <w:szCs w:val="24"/>
            </w:rPr>
            <w:t>sukoba</w:t>
          </w:r>
          <w:proofErr w:type="spellEnd"/>
          <w:r w:rsidRPr="00EC4627">
            <w:rPr>
              <w:rFonts w:ascii="Arial" w:hAnsi="Arial" w:cs="Arial"/>
              <w:sz w:val="24"/>
              <w:szCs w:val="24"/>
            </w:rPr>
            <w:t xml:space="preserve"> </w:t>
          </w:r>
          <w:proofErr w:type="spellStart"/>
          <w:r w:rsidRPr="00EC4627">
            <w:rPr>
              <w:rFonts w:ascii="Arial" w:hAnsi="Arial" w:cs="Arial"/>
              <w:sz w:val="24"/>
              <w:szCs w:val="24"/>
            </w:rPr>
            <w:t>interesa</w:t>
          </w:r>
          <w:proofErr w:type="spellEnd"/>
          <w:r w:rsidRPr="00EC4627">
            <w:rPr>
              <w:rFonts w:ascii="Arial" w:hAnsi="Arial" w:cs="Arial"/>
              <w:sz w:val="24"/>
              <w:szCs w:val="24"/>
            </w:rPr>
            <w:t xml:space="preserve">, </w:t>
          </w:r>
          <w:proofErr w:type="spellStart"/>
          <w:r w:rsidRPr="00EC4627">
            <w:rPr>
              <w:rFonts w:ascii="Arial" w:hAnsi="Arial" w:cs="Arial"/>
              <w:sz w:val="24"/>
              <w:szCs w:val="24"/>
            </w:rPr>
            <w:t>ukoliko</w:t>
          </w:r>
          <w:proofErr w:type="spellEnd"/>
          <w:r w:rsidRPr="00EC4627">
            <w:rPr>
              <w:rFonts w:ascii="Arial" w:hAnsi="Arial" w:cs="Arial"/>
              <w:sz w:val="24"/>
              <w:szCs w:val="24"/>
            </w:rPr>
            <w:t xml:space="preserve"> u </w:t>
          </w:r>
          <w:proofErr w:type="spellStart"/>
          <w:r w:rsidRPr="00EC4627">
            <w:rPr>
              <w:rFonts w:ascii="Arial" w:hAnsi="Arial" w:cs="Arial"/>
              <w:sz w:val="24"/>
              <w:szCs w:val="24"/>
            </w:rPr>
            <w:t>ovom</w:t>
          </w:r>
          <w:proofErr w:type="spellEnd"/>
          <w:r w:rsidRPr="00EC4627">
            <w:rPr>
              <w:rFonts w:ascii="Arial" w:hAnsi="Arial" w:cs="Arial"/>
              <w:sz w:val="24"/>
              <w:szCs w:val="24"/>
            </w:rPr>
            <w:t xml:space="preserve"> </w:t>
          </w:r>
          <w:proofErr w:type="spellStart"/>
          <w:r w:rsidRPr="00EC4627">
            <w:rPr>
              <w:rFonts w:ascii="Arial" w:hAnsi="Arial" w:cs="Arial"/>
              <w:sz w:val="24"/>
              <w:szCs w:val="24"/>
            </w:rPr>
            <w:t>postupku</w:t>
          </w:r>
          <w:proofErr w:type="spellEnd"/>
          <w:r w:rsidRPr="00EC4627">
            <w:rPr>
              <w:rFonts w:ascii="Arial" w:hAnsi="Arial" w:cs="Arial"/>
              <w:sz w:val="24"/>
              <w:szCs w:val="24"/>
            </w:rPr>
            <w:t xml:space="preserve"> </w:t>
          </w:r>
          <w:proofErr w:type="spellStart"/>
          <w:r w:rsidRPr="00EC4627">
            <w:rPr>
              <w:rFonts w:ascii="Arial" w:hAnsi="Arial" w:cs="Arial"/>
              <w:sz w:val="24"/>
              <w:szCs w:val="24"/>
            </w:rPr>
            <w:t>javne</w:t>
          </w:r>
          <w:proofErr w:type="spellEnd"/>
          <w:r w:rsidRPr="00EC4627">
            <w:rPr>
              <w:rFonts w:ascii="Arial" w:hAnsi="Arial" w:cs="Arial"/>
              <w:sz w:val="24"/>
              <w:szCs w:val="24"/>
            </w:rPr>
            <w:t xml:space="preserve"> </w:t>
          </w:r>
          <w:proofErr w:type="spellStart"/>
          <w:r w:rsidRPr="00EC4627">
            <w:rPr>
              <w:rFonts w:ascii="Arial" w:hAnsi="Arial" w:cs="Arial"/>
              <w:sz w:val="24"/>
              <w:szCs w:val="24"/>
            </w:rPr>
            <w:t>nabave</w:t>
          </w:r>
          <w:proofErr w:type="spellEnd"/>
          <w:r w:rsidRPr="00EC4627">
            <w:rPr>
              <w:rFonts w:ascii="Arial" w:hAnsi="Arial" w:cs="Arial"/>
              <w:sz w:val="24"/>
              <w:szCs w:val="24"/>
            </w:rPr>
            <w:t xml:space="preserve"> </w:t>
          </w:r>
          <w:proofErr w:type="spellStart"/>
          <w:r w:rsidRPr="00EC4627">
            <w:rPr>
              <w:rFonts w:ascii="Arial" w:hAnsi="Arial" w:cs="Arial"/>
              <w:sz w:val="24"/>
              <w:szCs w:val="24"/>
            </w:rPr>
            <w:t>bude</w:t>
          </w:r>
          <w:proofErr w:type="spellEnd"/>
          <w:r w:rsidRPr="00EC4627">
            <w:rPr>
              <w:rFonts w:ascii="Arial" w:hAnsi="Arial" w:cs="Arial"/>
              <w:sz w:val="24"/>
              <w:szCs w:val="24"/>
            </w:rPr>
            <w:t xml:space="preserve"> </w:t>
          </w:r>
          <w:proofErr w:type="spellStart"/>
          <w:r w:rsidRPr="00EC4627">
            <w:rPr>
              <w:rFonts w:ascii="Arial" w:hAnsi="Arial" w:cs="Arial"/>
              <w:sz w:val="24"/>
              <w:szCs w:val="24"/>
            </w:rPr>
            <w:t>sudjelovao</w:t>
          </w:r>
          <w:proofErr w:type="spellEnd"/>
          <w:r w:rsidRPr="00EC4627">
            <w:rPr>
              <w:rFonts w:ascii="Arial" w:hAnsi="Arial" w:cs="Arial"/>
              <w:sz w:val="24"/>
              <w:szCs w:val="24"/>
            </w:rPr>
            <w:t xml:space="preserve"> </w:t>
          </w:r>
          <w:proofErr w:type="spellStart"/>
          <w:r w:rsidRPr="00EC4627">
            <w:rPr>
              <w:rFonts w:ascii="Arial" w:hAnsi="Arial" w:cs="Arial"/>
              <w:sz w:val="24"/>
              <w:szCs w:val="24"/>
            </w:rPr>
            <w:t>gospodarski</w:t>
          </w:r>
          <w:proofErr w:type="spellEnd"/>
          <w:r w:rsidRPr="00EC4627">
            <w:rPr>
              <w:rFonts w:ascii="Arial" w:hAnsi="Arial" w:cs="Arial"/>
              <w:sz w:val="24"/>
              <w:szCs w:val="24"/>
            </w:rPr>
            <w:t xml:space="preserve"> </w:t>
          </w:r>
          <w:proofErr w:type="spellStart"/>
          <w:r w:rsidRPr="00EC4627">
            <w:rPr>
              <w:rFonts w:ascii="Arial" w:hAnsi="Arial" w:cs="Arial"/>
              <w:sz w:val="24"/>
              <w:szCs w:val="24"/>
            </w:rPr>
            <w:t>subjekt</w:t>
          </w:r>
          <w:proofErr w:type="spellEnd"/>
          <w:r w:rsidRPr="00EC4627">
            <w:rPr>
              <w:rFonts w:ascii="Arial" w:hAnsi="Arial" w:cs="Arial"/>
              <w:sz w:val="24"/>
              <w:szCs w:val="24"/>
            </w:rPr>
            <w:t xml:space="preserve"> </w:t>
          </w:r>
          <w:proofErr w:type="spellStart"/>
          <w:r w:rsidRPr="00EC4627">
            <w:rPr>
              <w:rFonts w:ascii="Arial" w:hAnsi="Arial" w:cs="Arial"/>
              <w:sz w:val="24"/>
              <w:szCs w:val="24"/>
            </w:rPr>
            <w:t>bilo</w:t>
          </w:r>
          <w:proofErr w:type="spellEnd"/>
          <w:r w:rsidRPr="00EC4627">
            <w:rPr>
              <w:rFonts w:ascii="Arial" w:hAnsi="Arial" w:cs="Arial"/>
              <w:sz w:val="24"/>
              <w:szCs w:val="24"/>
            </w:rPr>
            <w:t xml:space="preserve"> </w:t>
          </w:r>
          <w:proofErr w:type="spellStart"/>
          <w:r w:rsidRPr="00EC4627">
            <w:rPr>
              <w:rFonts w:ascii="Arial" w:hAnsi="Arial" w:cs="Arial"/>
              <w:sz w:val="24"/>
              <w:szCs w:val="24"/>
            </w:rPr>
            <w:t>kao</w:t>
          </w:r>
          <w:proofErr w:type="spellEnd"/>
          <w:r w:rsidRPr="00EC4627">
            <w:rPr>
              <w:rFonts w:ascii="Arial" w:hAnsi="Arial" w:cs="Arial"/>
              <w:sz w:val="24"/>
              <w:szCs w:val="24"/>
            </w:rPr>
            <w:t xml:space="preserve"> </w:t>
          </w:r>
          <w:proofErr w:type="spellStart"/>
          <w:r w:rsidRPr="00EC4627">
            <w:rPr>
              <w:rFonts w:ascii="Arial" w:hAnsi="Arial" w:cs="Arial"/>
              <w:sz w:val="24"/>
              <w:szCs w:val="24"/>
            </w:rPr>
            <w:t>Ponuditelj</w:t>
          </w:r>
          <w:proofErr w:type="spellEnd"/>
          <w:r w:rsidRPr="00EC4627">
            <w:rPr>
              <w:rFonts w:ascii="Arial" w:hAnsi="Arial" w:cs="Arial"/>
              <w:sz w:val="24"/>
              <w:szCs w:val="24"/>
            </w:rPr>
            <w:t xml:space="preserve">, </w:t>
          </w:r>
          <w:proofErr w:type="spellStart"/>
          <w:r w:rsidRPr="00EC4627">
            <w:rPr>
              <w:rFonts w:ascii="Arial" w:hAnsi="Arial" w:cs="Arial"/>
              <w:sz w:val="24"/>
              <w:szCs w:val="24"/>
            </w:rPr>
            <w:t>bilo</w:t>
          </w:r>
          <w:proofErr w:type="spellEnd"/>
          <w:r w:rsidRPr="00EC4627">
            <w:rPr>
              <w:rFonts w:ascii="Arial" w:hAnsi="Arial" w:cs="Arial"/>
              <w:sz w:val="24"/>
              <w:szCs w:val="24"/>
            </w:rPr>
            <w:t xml:space="preserve"> </w:t>
          </w:r>
          <w:proofErr w:type="spellStart"/>
          <w:r w:rsidRPr="00EC4627">
            <w:rPr>
              <w:rFonts w:ascii="Arial" w:hAnsi="Arial" w:cs="Arial"/>
              <w:sz w:val="24"/>
              <w:szCs w:val="24"/>
            </w:rPr>
            <w:t>kao</w:t>
          </w:r>
          <w:proofErr w:type="spellEnd"/>
          <w:r w:rsidRPr="00EC4627">
            <w:rPr>
              <w:rFonts w:ascii="Arial" w:hAnsi="Arial" w:cs="Arial"/>
              <w:sz w:val="24"/>
              <w:szCs w:val="24"/>
            </w:rPr>
            <w:t xml:space="preserve"> </w:t>
          </w:r>
          <w:proofErr w:type="spellStart"/>
          <w:r w:rsidRPr="00EC4627">
            <w:rPr>
              <w:rFonts w:ascii="Arial" w:hAnsi="Arial" w:cs="Arial"/>
              <w:sz w:val="24"/>
              <w:szCs w:val="24"/>
            </w:rPr>
            <w:t>član</w:t>
          </w:r>
          <w:proofErr w:type="spellEnd"/>
          <w:r w:rsidRPr="00EC4627">
            <w:rPr>
              <w:rFonts w:ascii="Arial" w:hAnsi="Arial" w:cs="Arial"/>
              <w:sz w:val="24"/>
              <w:szCs w:val="24"/>
            </w:rPr>
            <w:t xml:space="preserve"> </w:t>
          </w:r>
          <w:proofErr w:type="spellStart"/>
          <w:r w:rsidRPr="00EC4627">
            <w:rPr>
              <w:rFonts w:ascii="Arial" w:hAnsi="Arial" w:cs="Arial"/>
              <w:sz w:val="24"/>
              <w:szCs w:val="24"/>
            </w:rPr>
            <w:t>Zajednice</w:t>
          </w:r>
          <w:proofErr w:type="spellEnd"/>
          <w:r w:rsidRPr="00EC4627">
            <w:rPr>
              <w:rFonts w:ascii="Arial" w:hAnsi="Arial" w:cs="Arial"/>
              <w:sz w:val="24"/>
              <w:szCs w:val="24"/>
            </w:rPr>
            <w:t xml:space="preserve"> </w:t>
          </w:r>
          <w:proofErr w:type="spellStart"/>
          <w:r w:rsidRPr="00EC4627">
            <w:rPr>
              <w:rFonts w:ascii="Arial" w:hAnsi="Arial" w:cs="Arial"/>
              <w:sz w:val="24"/>
              <w:szCs w:val="24"/>
            </w:rPr>
            <w:t>ponuditelja</w:t>
          </w:r>
          <w:proofErr w:type="spellEnd"/>
          <w:r w:rsidRPr="00EC4627">
            <w:rPr>
              <w:rFonts w:ascii="Arial" w:hAnsi="Arial" w:cs="Arial"/>
              <w:sz w:val="24"/>
              <w:szCs w:val="24"/>
            </w:rPr>
            <w:t xml:space="preserve"> </w:t>
          </w:r>
          <w:proofErr w:type="spellStart"/>
          <w:r w:rsidRPr="00EC4627">
            <w:rPr>
              <w:rFonts w:ascii="Arial" w:hAnsi="Arial" w:cs="Arial"/>
              <w:sz w:val="24"/>
              <w:szCs w:val="24"/>
            </w:rPr>
            <w:t>bilo</w:t>
          </w:r>
          <w:proofErr w:type="spellEnd"/>
          <w:r w:rsidRPr="00EC4627">
            <w:rPr>
              <w:rFonts w:ascii="Arial" w:hAnsi="Arial" w:cs="Arial"/>
              <w:sz w:val="24"/>
              <w:szCs w:val="24"/>
            </w:rPr>
            <w:t xml:space="preserve"> </w:t>
          </w:r>
          <w:proofErr w:type="spellStart"/>
          <w:r w:rsidRPr="00EC4627">
            <w:rPr>
              <w:rFonts w:ascii="Arial" w:hAnsi="Arial" w:cs="Arial"/>
              <w:sz w:val="24"/>
              <w:szCs w:val="24"/>
            </w:rPr>
            <w:t>kao</w:t>
          </w:r>
          <w:proofErr w:type="spellEnd"/>
          <w:r w:rsidRPr="00EC4627">
            <w:rPr>
              <w:rFonts w:ascii="Arial" w:hAnsi="Arial" w:cs="Arial"/>
              <w:sz w:val="24"/>
              <w:szCs w:val="24"/>
            </w:rPr>
            <w:t xml:space="preserve"> </w:t>
          </w:r>
          <w:proofErr w:type="spellStart"/>
          <w:r w:rsidRPr="00EC4627">
            <w:rPr>
              <w:rFonts w:ascii="Arial" w:hAnsi="Arial" w:cs="Arial"/>
              <w:sz w:val="24"/>
              <w:szCs w:val="24"/>
            </w:rPr>
            <w:t>podugovaratelj</w:t>
          </w:r>
          <w:proofErr w:type="spellEnd"/>
          <w:r w:rsidRPr="00EC4627">
            <w:rPr>
              <w:rFonts w:ascii="Arial" w:hAnsi="Arial" w:cs="Arial"/>
              <w:sz w:val="24"/>
              <w:szCs w:val="24"/>
            </w:rPr>
            <w:t xml:space="preserve"> </w:t>
          </w:r>
          <w:proofErr w:type="spellStart"/>
          <w:r w:rsidRPr="00EC4627">
            <w:rPr>
              <w:rFonts w:ascii="Arial" w:hAnsi="Arial" w:cs="Arial"/>
              <w:sz w:val="24"/>
              <w:szCs w:val="24"/>
            </w:rPr>
            <w:t>Ponuditelju</w:t>
          </w:r>
          <w:proofErr w:type="spellEnd"/>
          <w:r w:rsidRPr="00EC4627">
            <w:rPr>
              <w:rFonts w:ascii="Arial" w:hAnsi="Arial" w:cs="Arial"/>
              <w:sz w:val="24"/>
              <w:szCs w:val="24"/>
            </w:rPr>
            <w:t xml:space="preserve"> </w:t>
          </w:r>
          <w:proofErr w:type="spellStart"/>
          <w:r w:rsidRPr="00EC4627">
            <w:rPr>
              <w:rFonts w:ascii="Arial" w:hAnsi="Arial" w:cs="Arial"/>
              <w:sz w:val="24"/>
              <w:szCs w:val="24"/>
            </w:rPr>
            <w:t>ili</w:t>
          </w:r>
          <w:proofErr w:type="spellEnd"/>
          <w:r w:rsidRPr="00EC4627">
            <w:rPr>
              <w:rFonts w:ascii="Arial" w:hAnsi="Arial" w:cs="Arial"/>
              <w:sz w:val="24"/>
              <w:szCs w:val="24"/>
            </w:rPr>
            <w:t xml:space="preserve"> </w:t>
          </w:r>
          <w:proofErr w:type="spellStart"/>
          <w:r w:rsidRPr="00EC4627">
            <w:rPr>
              <w:rFonts w:ascii="Arial" w:hAnsi="Arial" w:cs="Arial"/>
              <w:sz w:val="24"/>
              <w:szCs w:val="24"/>
            </w:rPr>
            <w:t>Zajednici</w:t>
          </w:r>
          <w:proofErr w:type="spellEnd"/>
          <w:r w:rsidRPr="00EC4627">
            <w:rPr>
              <w:rFonts w:ascii="Arial" w:hAnsi="Arial" w:cs="Arial"/>
              <w:sz w:val="24"/>
              <w:szCs w:val="24"/>
            </w:rPr>
            <w:t xml:space="preserve"> </w:t>
          </w:r>
          <w:proofErr w:type="spellStart"/>
          <w:r w:rsidRPr="00EC4627">
            <w:rPr>
              <w:rFonts w:ascii="Arial" w:hAnsi="Arial" w:cs="Arial"/>
              <w:sz w:val="24"/>
              <w:szCs w:val="24"/>
            </w:rPr>
            <w:t>ponuditelja</w:t>
          </w:r>
          <w:proofErr w:type="spellEnd"/>
          <w:r w:rsidRPr="00EC4627">
            <w:rPr>
              <w:rFonts w:ascii="Arial" w:hAnsi="Arial" w:cs="Arial"/>
              <w:sz w:val="24"/>
              <w:szCs w:val="24"/>
            </w:rPr>
            <w:t xml:space="preserve"> </w:t>
          </w:r>
          <w:proofErr w:type="spellStart"/>
          <w:r w:rsidRPr="00EC4627">
            <w:rPr>
              <w:rFonts w:ascii="Arial" w:hAnsi="Arial" w:cs="Arial"/>
              <w:sz w:val="24"/>
              <w:szCs w:val="24"/>
            </w:rPr>
            <w:t>i</w:t>
          </w:r>
          <w:proofErr w:type="spellEnd"/>
          <w:r w:rsidRPr="00EC4627">
            <w:rPr>
              <w:rFonts w:ascii="Arial" w:hAnsi="Arial" w:cs="Arial"/>
              <w:sz w:val="24"/>
              <w:szCs w:val="24"/>
            </w:rPr>
            <w:t xml:space="preserve"> </w:t>
          </w:r>
          <w:proofErr w:type="spellStart"/>
          <w:r w:rsidRPr="00EC4627">
            <w:rPr>
              <w:rFonts w:ascii="Arial" w:hAnsi="Arial" w:cs="Arial"/>
              <w:sz w:val="24"/>
              <w:szCs w:val="24"/>
            </w:rPr>
            <w:t>koji</w:t>
          </w:r>
          <w:proofErr w:type="spellEnd"/>
          <w:r w:rsidRPr="00EC4627">
            <w:rPr>
              <w:rFonts w:ascii="Arial" w:hAnsi="Arial" w:cs="Arial"/>
              <w:sz w:val="24"/>
              <w:szCs w:val="24"/>
            </w:rPr>
            <w:t xml:space="preserve"> je </w:t>
          </w:r>
          <w:proofErr w:type="spellStart"/>
          <w:r w:rsidRPr="00EC4627">
            <w:rPr>
              <w:rFonts w:ascii="Arial" w:hAnsi="Arial" w:cs="Arial"/>
              <w:sz w:val="24"/>
              <w:szCs w:val="24"/>
            </w:rPr>
            <w:t>naveden</w:t>
          </w:r>
          <w:proofErr w:type="spellEnd"/>
          <w:r w:rsidRPr="00EC4627">
            <w:rPr>
              <w:rFonts w:ascii="Arial" w:hAnsi="Arial" w:cs="Arial"/>
              <w:sz w:val="24"/>
              <w:szCs w:val="24"/>
            </w:rPr>
            <w:t xml:space="preserve"> u </w:t>
          </w:r>
          <w:proofErr w:type="spellStart"/>
          <w:r w:rsidRPr="00EC4627">
            <w:rPr>
              <w:rFonts w:ascii="Arial" w:hAnsi="Arial" w:cs="Arial"/>
              <w:sz w:val="24"/>
              <w:szCs w:val="24"/>
            </w:rPr>
            <w:t>podtočki</w:t>
          </w:r>
          <w:proofErr w:type="spellEnd"/>
          <w:r w:rsidRPr="00EC4627">
            <w:rPr>
              <w:rFonts w:ascii="Arial" w:hAnsi="Arial" w:cs="Arial"/>
              <w:sz w:val="24"/>
              <w:szCs w:val="24"/>
            </w:rPr>
            <w:t xml:space="preserve"> b) </w:t>
          </w:r>
          <w:proofErr w:type="spellStart"/>
          <w:r w:rsidRPr="00EC4627">
            <w:rPr>
              <w:rFonts w:ascii="Arial" w:hAnsi="Arial" w:cs="Arial"/>
              <w:sz w:val="24"/>
              <w:szCs w:val="24"/>
            </w:rPr>
            <w:t>ove</w:t>
          </w:r>
          <w:proofErr w:type="spellEnd"/>
          <w:r w:rsidRPr="00EC4627">
            <w:rPr>
              <w:rFonts w:ascii="Arial" w:hAnsi="Arial" w:cs="Arial"/>
              <w:sz w:val="24"/>
              <w:szCs w:val="24"/>
            </w:rPr>
            <w:t xml:space="preserve"> </w:t>
          </w:r>
          <w:proofErr w:type="spellStart"/>
          <w:r w:rsidRPr="00EC4627">
            <w:rPr>
              <w:rFonts w:ascii="Arial" w:hAnsi="Arial" w:cs="Arial"/>
              <w:sz w:val="24"/>
              <w:szCs w:val="24"/>
            </w:rPr>
            <w:t>točke</w:t>
          </w:r>
          <w:proofErr w:type="spellEnd"/>
          <w:r w:rsidRPr="00EC4627">
            <w:rPr>
              <w:rFonts w:ascii="Arial" w:hAnsi="Arial" w:cs="Arial"/>
              <w:sz w:val="24"/>
              <w:szCs w:val="24"/>
            </w:rPr>
            <w:t xml:space="preserve"> DON.</w:t>
          </w:r>
        </w:p>
        <w:p w14:paraId="569CCB6F" w14:textId="00AF22F3" w:rsidR="00EC4627" w:rsidRDefault="00EC4627" w:rsidP="00EC4627">
          <w:pPr>
            <w:rPr>
              <w:rFonts w:ascii="Arial" w:hAnsi="Arial" w:cs="Arial"/>
              <w:sz w:val="24"/>
              <w:szCs w:val="24"/>
            </w:rPr>
          </w:pPr>
          <w:proofErr w:type="spellStart"/>
          <w:r w:rsidRPr="00EC4627">
            <w:rPr>
              <w:rFonts w:ascii="Arial" w:hAnsi="Arial" w:cs="Arial"/>
              <w:sz w:val="24"/>
              <w:szCs w:val="24"/>
            </w:rPr>
            <w:t>Naručitelj</w:t>
          </w:r>
          <w:proofErr w:type="spellEnd"/>
          <w:r w:rsidRPr="00EC4627">
            <w:rPr>
              <w:rFonts w:ascii="Arial" w:hAnsi="Arial" w:cs="Arial"/>
              <w:sz w:val="24"/>
              <w:szCs w:val="24"/>
            </w:rPr>
            <w:t xml:space="preserve">, </w:t>
          </w:r>
          <w:proofErr w:type="spellStart"/>
          <w:r w:rsidRPr="00EC4627">
            <w:rPr>
              <w:rFonts w:ascii="Arial" w:hAnsi="Arial" w:cs="Arial"/>
              <w:sz w:val="24"/>
              <w:szCs w:val="24"/>
            </w:rPr>
            <w:t>sukladno</w:t>
          </w:r>
          <w:proofErr w:type="spellEnd"/>
          <w:r w:rsidRPr="00EC4627">
            <w:rPr>
              <w:rFonts w:ascii="Arial" w:hAnsi="Arial" w:cs="Arial"/>
              <w:sz w:val="24"/>
              <w:szCs w:val="24"/>
            </w:rPr>
            <w:t xml:space="preserve"> ZJN 2016, u </w:t>
          </w:r>
          <w:proofErr w:type="spellStart"/>
          <w:r w:rsidRPr="00EC4627">
            <w:rPr>
              <w:rFonts w:ascii="Arial" w:hAnsi="Arial" w:cs="Arial"/>
              <w:sz w:val="24"/>
              <w:szCs w:val="24"/>
            </w:rPr>
            <w:t>ovom</w:t>
          </w:r>
          <w:proofErr w:type="spellEnd"/>
          <w:r w:rsidRPr="00EC4627">
            <w:rPr>
              <w:rFonts w:ascii="Arial" w:hAnsi="Arial" w:cs="Arial"/>
              <w:sz w:val="24"/>
              <w:szCs w:val="24"/>
            </w:rPr>
            <w:t xml:space="preserve"> </w:t>
          </w:r>
          <w:proofErr w:type="spellStart"/>
          <w:r w:rsidRPr="00EC4627">
            <w:rPr>
              <w:rFonts w:ascii="Arial" w:hAnsi="Arial" w:cs="Arial"/>
              <w:sz w:val="24"/>
              <w:szCs w:val="24"/>
            </w:rPr>
            <w:t>postupku</w:t>
          </w:r>
          <w:proofErr w:type="spellEnd"/>
          <w:r w:rsidRPr="00EC4627">
            <w:rPr>
              <w:rFonts w:ascii="Arial" w:hAnsi="Arial" w:cs="Arial"/>
              <w:sz w:val="24"/>
              <w:szCs w:val="24"/>
            </w:rPr>
            <w:t xml:space="preserve"> </w:t>
          </w:r>
          <w:proofErr w:type="spellStart"/>
          <w:r w:rsidRPr="00EC4627">
            <w:rPr>
              <w:rFonts w:ascii="Arial" w:hAnsi="Arial" w:cs="Arial"/>
              <w:sz w:val="24"/>
              <w:szCs w:val="24"/>
            </w:rPr>
            <w:t>javne</w:t>
          </w:r>
          <w:proofErr w:type="spellEnd"/>
          <w:r w:rsidRPr="00EC4627">
            <w:rPr>
              <w:rFonts w:ascii="Arial" w:hAnsi="Arial" w:cs="Arial"/>
              <w:sz w:val="24"/>
              <w:szCs w:val="24"/>
            </w:rPr>
            <w:t xml:space="preserve"> </w:t>
          </w:r>
          <w:proofErr w:type="spellStart"/>
          <w:r w:rsidRPr="00EC4627">
            <w:rPr>
              <w:rFonts w:ascii="Arial" w:hAnsi="Arial" w:cs="Arial"/>
              <w:sz w:val="24"/>
              <w:szCs w:val="24"/>
            </w:rPr>
            <w:t>nabave</w:t>
          </w:r>
          <w:proofErr w:type="spellEnd"/>
          <w:r w:rsidRPr="00EC4627">
            <w:rPr>
              <w:rFonts w:ascii="Arial" w:hAnsi="Arial" w:cs="Arial"/>
              <w:sz w:val="24"/>
              <w:szCs w:val="24"/>
            </w:rPr>
            <w:t xml:space="preserve"> ne </w:t>
          </w:r>
          <w:proofErr w:type="spellStart"/>
          <w:r w:rsidRPr="00EC4627">
            <w:rPr>
              <w:rFonts w:ascii="Arial" w:hAnsi="Arial" w:cs="Arial"/>
              <w:sz w:val="24"/>
              <w:szCs w:val="24"/>
            </w:rPr>
            <w:t>smije</w:t>
          </w:r>
          <w:proofErr w:type="spellEnd"/>
          <w:r w:rsidRPr="00EC4627">
            <w:rPr>
              <w:rFonts w:ascii="Arial" w:hAnsi="Arial" w:cs="Arial"/>
              <w:sz w:val="24"/>
              <w:szCs w:val="24"/>
            </w:rPr>
            <w:t xml:space="preserve"> </w:t>
          </w:r>
          <w:proofErr w:type="spellStart"/>
          <w:r w:rsidRPr="00EC4627">
            <w:rPr>
              <w:rFonts w:ascii="Arial" w:hAnsi="Arial" w:cs="Arial"/>
              <w:sz w:val="24"/>
              <w:szCs w:val="24"/>
            </w:rPr>
            <w:t>sklapati</w:t>
          </w:r>
          <w:proofErr w:type="spellEnd"/>
          <w:r w:rsidRPr="00EC4627">
            <w:rPr>
              <w:rFonts w:ascii="Arial" w:hAnsi="Arial" w:cs="Arial"/>
              <w:sz w:val="24"/>
              <w:szCs w:val="24"/>
            </w:rPr>
            <w:t xml:space="preserve"> </w:t>
          </w:r>
          <w:proofErr w:type="spellStart"/>
          <w:r w:rsidRPr="00EC4627">
            <w:rPr>
              <w:rFonts w:ascii="Arial" w:hAnsi="Arial" w:cs="Arial"/>
              <w:sz w:val="24"/>
              <w:szCs w:val="24"/>
            </w:rPr>
            <w:t>ugovor</w:t>
          </w:r>
          <w:proofErr w:type="spellEnd"/>
          <w:r w:rsidRPr="00EC4627">
            <w:rPr>
              <w:rFonts w:ascii="Arial" w:hAnsi="Arial" w:cs="Arial"/>
              <w:sz w:val="24"/>
              <w:szCs w:val="24"/>
            </w:rPr>
            <w:t xml:space="preserve"> o </w:t>
          </w:r>
          <w:proofErr w:type="spellStart"/>
          <w:r w:rsidRPr="00EC4627">
            <w:rPr>
              <w:rFonts w:ascii="Arial" w:hAnsi="Arial" w:cs="Arial"/>
              <w:sz w:val="24"/>
              <w:szCs w:val="24"/>
            </w:rPr>
            <w:t>javnoj</w:t>
          </w:r>
          <w:proofErr w:type="spellEnd"/>
          <w:r w:rsidRPr="00EC4627">
            <w:rPr>
              <w:rFonts w:ascii="Arial" w:hAnsi="Arial" w:cs="Arial"/>
              <w:sz w:val="24"/>
              <w:szCs w:val="24"/>
            </w:rPr>
            <w:t xml:space="preserve"> </w:t>
          </w:r>
          <w:proofErr w:type="spellStart"/>
          <w:r w:rsidRPr="00EC4627">
            <w:rPr>
              <w:rFonts w:ascii="Arial" w:hAnsi="Arial" w:cs="Arial"/>
              <w:sz w:val="24"/>
              <w:szCs w:val="24"/>
            </w:rPr>
            <w:t>nabavi</w:t>
          </w:r>
          <w:proofErr w:type="spellEnd"/>
          <w:r w:rsidRPr="00EC4627">
            <w:rPr>
              <w:rFonts w:ascii="Arial" w:hAnsi="Arial" w:cs="Arial"/>
              <w:sz w:val="24"/>
              <w:szCs w:val="24"/>
            </w:rPr>
            <w:t xml:space="preserve"> </w:t>
          </w:r>
          <w:proofErr w:type="spellStart"/>
          <w:r w:rsidRPr="00EC4627">
            <w:rPr>
              <w:rFonts w:ascii="Arial" w:hAnsi="Arial" w:cs="Arial"/>
              <w:sz w:val="24"/>
              <w:szCs w:val="24"/>
            </w:rPr>
            <w:t>sa</w:t>
          </w:r>
          <w:proofErr w:type="spellEnd"/>
          <w:r w:rsidRPr="00EC4627">
            <w:rPr>
              <w:rFonts w:ascii="Arial" w:hAnsi="Arial" w:cs="Arial"/>
              <w:sz w:val="24"/>
              <w:szCs w:val="24"/>
            </w:rPr>
            <w:t xml:space="preserve"> </w:t>
          </w:r>
          <w:proofErr w:type="spellStart"/>
          <w:r w:rsidRPr="00EC4627">
            <w:rPr>
              <w:rFonts w:ascii="Arial" w:hAnsi="Arial" w:cs="Arial"/>
              <w:sz w:val="24"/>
              <w:szCs w:val="24"/>
            </w:rPr>
            <w:t>sljedećim</w:t>
          </w:r>
          <w:proofErr w:type="spellEnd"/>
          <w:r w:rsidRPr="00EC4627">
            <w:rPr>
              <w:rFonts w:ascii="Arial" w:hAnsi="Arial" w:cs="Arial"/>
              <w:sz w:val="24"/>
              <w:szCs w:val="24"/>
            </w:rPr>
            <w:t xml:space="preserve"> </w:t>
          </w:r>
          <w:proofErr w:type="spellStart"/>
          <w:r w:rsidRPr="00EC4627">
            <w:rPr>
              <w:rFonts w:ascii="Arial" w:hAnsi="Arial" w:cs="Arial"/>
              <w:sz w:val="24"/>
              <w:szCs w:val="24"/>
            </w:rPr>
            <w:t>gospodarskim</w:t>
          </w:r>
          <w:proofErr w:type="spellEnd"/>
          <w:r w:rsidRPr="00EC4627">
            <w:rPr>
              <w:rFonts w:ascii="Arial" w:hAnsi="Arial" w:cs="Arial"/>
              <w:sz w:val="24"/>
              <w:szCs w:val="24"/>
            </w:rPr>
            <w:t xml:space="preserve"> </w:t>
          </w:r>
          <w:proofErr w:type="spellStart"/>
          <w:r w:rsidRPr="00EC4627">
            <w:rPr>
              <w:rFonts w:ascii="Arial" w:hAnsi="Arial" w:cs="Arial"/>
              <w:sz w:val="24"/>
              <w:szCs w:val="24"/>
            </w:rPr>
            <w:t>subjektima</w:t>
          </w:r>
          <w:proofErr w:type="spellEnd"/>
          <w:r w:rsidRPr="00EC4627">
            <w:rPr>
              <w:rFonts w:ascii="Arial" w:hAnsi="Arial" w:cs="Arial"/>
              <w:sz w:val="24"/>
              <w:szCs w:val="24"/>
            </w:rPr>
            <w:t>:</w:t>
          </w:r>
        </w:p>
        <w:p w14:paraId="59DC80E5" w14:textId="77777777" w:rsidR="00EC4627" w:rsidRPr="00EC4627" w:rsidRDefault="00EC4627" w:rsidP="00EC4627">
          <w:pPr>
            <w:rPr>
              <w:rFonts w:ascii="Arial" w:hAnsi="Arial" w:cs="Arial"/>
              <w:sz w:val="24"/>
              <w:szCs w:val="24"/>
            </w:rPr>
          </w:pPr>
        </w:p>
        <w:p w14:paraId="12A1E740" w14:textId="77777777" w:rsidR="00241EBD" w:rsidRPr="00EC4627" w:rsidRDefault="002527AF" w:rsidP="00EC4627">
          <w:pPr>
            <w:widowControl w:val="0"/>
            <w:jc w:val="both"/>
            <w:rPr>
              <w:rFonts w:ascii="Arial" w:hAnsi="Arial" w:cs="Arial"/>
              <w:sz w:val="24"/>
              <w:szCs w:val="24"/>
              <w:lang w:val="hr-HR" w:eastAsia="hr-HR"/>
            </w:rPr>
          </w:pPr>
          <w:r w:rsidRPr="00EC4627">
            <w:rPr>
              <w:rFonts w:ascii="Arial" w:hAnsi="Arial" w:cs="Arial"/>
              <w:sz w:val="24"/>
              <w:szCs w:val="24"/>
              <w:lang w:val="hr-HR" w:eastAsia="hr-HR"/>
            </w:rPr>
            <w:t>Hotel Dvorac Bežanec d.o.o, Valentinovo 55, Pregrada, OIB: 85364460563,</w:t>
          </w:r>
        </w:p>
        <w:p w14:paraId="75B5ADDA" w14:textId="77777777" w:rsidR="001A6479" w:rsidRPr="00EC4627" w:rsidRDefault="001A6479" w:rsidP="001A6479">
          <w:pPr>
            <w:rPr>
              <w:rFonts w:ascii="Arial" w:hAnsi="Arial" w:cs="Arial"/>
              <w:sz w:val="24"/>
              <w:szCs w:val="24"/>
            </w:rPr>
          </w:pPr>
          <w:r>
            <w:rPr>
              <w:rFonts w:ascii="Arial" w:hAnsi="Arial" w:cs="Arial"/>
              <w:sz w:val="24"/>
              <w:szCs w:val="24"/>
            </w:rPr>
            <w:t xml:space="preserve">HAL-PROJEKT d.o.o., </w:t>
          </w:r>
          <w:proofErr w:type="spellStart"/>
          <w:r>
            <w:rPr>
              <w:rFonts w:ascii="Arial" w:hAnsi="Arial" w:cs="Arial"/>
              <w:sz w:val="24"/>
              <w:szCs w:val="24"/>
            </w:rPr>
            <w:t>Bedekovčina</w:t>
          </w:r>
          <w:proofErr w:type="spellEnd"/>
          <w:r>
            <w:rPr>
              <w:rFonts w:ascii="Arial" w:hAnsi="Arial" w:cs="Arial"/>
              <w:sz w:val="24"/>
              <w:szCs w:val="24"/>
            </w:rPr>
            <w:t xml:space="preserve">, Zagrebačka </w:t>
          </w:r>
          <w:proofErr w:type="spellStart"/>
          <w:r>
            <w:rPr>
              <w:rFonts w:ascii="Arial" w:hAnsi="Arial" w:cs="Arial"/>
              <w:sz w:val="24"/>
              <w:szCs w:val="24"/>
            </w:rPr>
            <w:t>ulica</w:t>
          </w:r>
          <w:proofErr w:type="spellEnd"/>
          <w:r>
            <w:rPr>
              <w:rFonts w:ascii="Arial" w:hAnsi="Arial" w:cs="Arial"/>
              <w:sz w:val="24"/>
              <w:szCs w:val="24"/>
            </w:rPr>
            <w:t xml:space="preserve"> 3, OIB:02562747548</w:t>
          </w:r>
        </w:p>
        <w:p w14:paraId="2D1FC982" w14:textId="77777777" w:rsidR="001052D9" w:rsidRPr="00EC4627" w:rsidRDefault="001052D9">
          <w:pPr>
            <w:spacing w:before="17" w:after="60" w:line="260" w:lineRule="exact"/>
            <w:rPr>
              <w:rFonts w:ascii="Arial" w:hAnsi="Arial" w:cs="Arial"/>
              <w:sz w:val="24"/>
              <w:szCs w:val="24"/>
              <w:lang w:val="hr-HR"/>
            </w:rPr>
          </w:pPr>
        </w:p>
        <w:p w14:paraId="46620A27" w14:textId="77777777" w:rsidR="00241EBD" w:rsidRPr="005D2CF2" w:rsidRDefault="002527AF">
          <w:pPr>
            <w:pStyle w:val="Naslov2"/>
            <w:numPr>
              <w:ilvl w:val="0"/>
              <w:numId w:val="0"/>
            </w:numPr>
            <w:rPr>
              <w:rFonts w:eastAsia="Arial" w:cs="Arial"/>
              <w:szCs w:val="24"/>
              <w:lang w:val="hr-HR"/>
            </w:rPr>
          </w:pPr>
          <w:bookmarkStart w:id="15" w:name="_Toc20140638"/>
          <w:r w:rsidRPr="005D2CF2">
            <w:rPr>
              <w:rFonts w:eastAsia="Arial" w:cs="Arial"/>
              <w:szCs w:val="24"/>
              <w:lang w:val="hr-HR"/>
            </w:rPr>
            <w:t>1.5.VRSTA POSTUPKA JAVNE NABAVE</w:t>
          </w:r>
          <w:bookmarkEnd w:id="15"/>
        </w:p>
        <w:p w14:paraId="3A2C4805" w14:textId="77777777" w:rsidR="00241EBD" w:rsidRPr="005D2CF2" w:rsidRDefault="002527AF">
          <w:pPr>
            <w:ind w:left="104" w:right="2848"/>
            <w:jc w:val="both"/>
            <w:rPr>
              <w:rFonts w:ascii="Arial" w:eastAsia="Arial" w:hAnsi="Arial" w:cs="Arial"/>
              <w:sz w:val="24"/>
              <w:szCs w:val="24"/>
              <w:lang w:val="hr-HR"/>
            </w:rPr>
          </w:pPr>
          <w:r w:rsidRPr="005D2CF2">
            <w:rPr>
              <w:rFonts w:ascii="Arial" w:eastAsia="Arial" w:hAnsi="Arial" w:cs="Arial"/>
              <w:sz w:val="24"/>
              <w:szCs w:val="24"/>
              <w:lang w:val="hr-HR"/>
            </w:rPr>
            <w:t>Naručitelj provodi  otvoreni postupak javne nabave male vrijednosti.</w:t>
          </w:r>
        </w:p>
        <w:p w14:paraId="4FD3B717" w14:textId="77777777" w:rsidR="00241EBD" w:rsidRPr="005D2CF2" w:rsidRDefault="002527AF">
          <w:pPr>
            <w:ind w:left="104" w:right="138"/>
            <w:jc w:val="both"/>
            <w:rPr>
              <w:rFonts w:ascii="Arial" w:eastAsia="Arial" w:hAnsi="Arial" w:cs="Arial"/>
              <w:sz w:val="24"/>
              <w:szCs w:val="24"/>
              <w:lang w:val="hr-HR"/>
            </w:rPr>
          </w:pPr>
          <w:r w:rsidRPr="005D2CF2">
            <w:rPr>
              <w:rFonts w:ascii="Arial" w:eastAsia="Arial" w:hAnsi="Arial" w:cs="Arial"/>
              <w:sz w:val="24"/>
              <w:szCs w:val="24"/>
              <w:lang w:val="hr-HR"/>
            </w:rPr>
            <w:t>U otvorenom postupku javne nabave svaki zainteresirani gospodarski subjekt može dostaviti</w:t>
          </w:r>
        </w:p>
        <w:p w14:paraId="0823CDF1" w14:textId="77777777" w:rsidR="00241EBD" w:rsidRPr="005D2CF2" w:rsidRDefault="002527AF">
          <w:pPr>
            <w:ind w:left="104" w:right="6327"/>
            <w:jc w:val="both"/>
            <w:rPr>
              <w:rFonts w:ascii="Arial" w:eastAsia="Arial" w:hAnsi="Arial" w:cs="Arial"/>
              <w:sz w:val="24"/>
              <w:szCs w:val="24"/>
              <w:lang w:val="hr-HR"/>
            </w:rPr>
          </w:pPr>
          <w:r w:rsidRPr="005D2CF2">
            <w:rPr>
              <w:rFonts w:ascii="Arial" w:eastAsia="Arial" w:hAnsi="Arial" w:cs="Arial"/>
              <w:sz w:val="24"/>
              <w:szCs w:val="24"/>
              <w:lang w:val="hr-HR"/>
            </w:rPr>
            <w:t>ponudu u roku za dostavu ponuda.</w:t>
          </w:r>
        </w:p>
        <w:p w14:paraId="60A04F32" w14:textId="77777777" w:rsidR="00241EBD" w:rsidRPr="005D2CF2" w:rsidRDefault="002527AF">
          <w:pPr>
            <w:ind w:left="104" w:right="139"/>
            <w:rPr>
              <w:rFonts w:ascii="Arial" w:eastAsia="Arial" w:hAnsi="Arial" w:cs="Arial"/>
              <w:sz w:val="24"/>
              <w:szCs w:val="24"/>
              <w:lang w:val="hr-HR"/>
            </w:rPr>
          </w:pPr>
          <w:r w:rsidRPr="005D2CF2">
            <w:rPr>
              <w:rFonts w:ascii="Arial" w:eastAsia="Arial" w:hAnsi="Arial" w:cs="Arial"/>
              <w:sz w:val="24"/>
              <w:szCs w:val="24"/>
              <w:lang w:val="hr-HR"/>
            </w:rPr>
            <w:t>Naručitelj će u ovom postupku javne nabave primijeniti pravila za provedbu postupka javne nabave male vrijednosti te će ovaj postupak javne nabave objaviti u EOJN RH.</w:t>
          </w:r>
        </w:p>
        <w:p w14:paraId="010B174C" w14:textId="77777777" w:rsidR="00241EBD" w:rsidRPr="005D2CF2" w:rsidRDefault="00241EBD">
          <w:pPr>
            <w:spacing w:before="16" w:after="60" w:line="260" w:lineRule="exact"/>
            <w:rPr>
              <w:rFonts w:ascii="Arial" w:hAnsi="Arial" w:cs="Arial"/>
              <w:sz w:val="24"/>
              <w:szCs w:val="24"/>
              <w:lang w:val="hr-HR"/>
            </w:rPr>
          </w:pPr>
        </w:p>
        <w:p w14:paraId="218961D4" w14:textId="77777777" w:rsidR="00241EBD" w:rsidRPr="005D2CF2" w:rsidRDefault="002527AF">
          <w:pPr>
            <w:pStyle w:val="Naslov2"/>
            <w:numPr>
              <w:ilvl w:val="0"/>
              <w:numId w:val="0"/>
            </w:numPr>
            <w:rPr>
              <w:rFonts w:eastAsia="Arial" w:cs="Arial"/>
              <w:szCs w:val="24"/>
              <w:lang w:val="hr-HR"/>
            </w:rPr>
          </w:pPr>
          <w:bookmarkStart w:id="16" w:name="_Toc20140639"/>
          <w:r w:rsidRPr="005D2CF2">
            <w:rPr>
              <w:rFonts w:eastAsia="Arial" w:cs="Arial"/>
              <w:szCs w:val="24"/>
              <w:lang w:val="hr-HR"/>
            </w:rPr>
            <w:t>1.6.VRSTA UGOVORA O JAVNOJ NABAVI</w:t>
          </w:r>
          <w:bookmarkEnd w:id="16"/>
        </w:p>
        <w:p w14:paraId="2E686FB2" w14:textId="77777777" w:rsidR="00AC5C1B" w:rsidRPr="005D2CF2" w:rsidRDefault="002527AF">
          <w:pPr>
            <w:ind w:left="104" w:right="130"/>
            <w:jc w:val="both"/>
            <w:rPr>
              <w:rFonts w:ascii="Arial" w:eastAsia="Arial" w:hAnsi="Arial" w:cs="Arial"/>
              <w:sz w:val="24"/>
              <w:szCs w:val="24"/>
              <w:lang w:val="hr-HR"/>
            </w:rPr>
          </w:pPr>
          <w:r w:rsidRPr="005D2CF2">
            <w:rPr>
              <w:rFonts w:ascii="Arial" w:eastAsia="Arial" w:hAnsi="Arial" w:cs="Arial"/>
              <w:sz w:val="24"/>
              <w:szCs w:val="24"/>
              <w:lang w:val="hr-HR"/>
            </w:rPr>
            <w:t>Po  provedenom  postupku  javne  nabave  sklopit  će  se  Ugovor  o  javnoj  nabavi  radova</w:t>
          </w:r>
          <w:r w:rsidR="00AC5C1B" w:rsidRPr="005D2CF2">
            <w:rPr>
              <w:rFonts w:ascii="Arial" w:eastAsia="Arial" w:hAnsi="Arial" w:cs="Arial"/>
              <w:sz w:val="24"/>
              <w:szCs w:val="24"/>
              <w:lang w:val="hr-HR"/>
            </w:rPr>
            <w:t>.</w:t>
          </w:r>
        </w:p>
        <w:p w14:paraId="2E7AC3BB" w14:textId="182A6B70" w:rsidR="00241EBD" w:rsidRPr="005D2CF2" w:rsidRDefault="002527AF">
          <w:pPr>
            <w:ind w:left="104" w:right="130"/>
            <w:jc w:val="both"/>
            <w:rPr>
              <w:rFonts w:ascii="Arial" w:eastAsia="Arial" w:hAnsi="Arial" w:cs="Arial"/>
              <w:sz w:val="24"/>
              <w:szCs w:val="24"/>
              <w:lang w:val="hr-HR"/>
            </w:rPr>
          </w:pPr>
          <w:r w:rsidRPr="005D2CF2">
            <w:rPr>
              <w:rFonts w:ascii="Arial" w:eastAsia="Arial" w:hAnsi="Arial" w:cs="Arial"/>
              <w:sz w:val="24"/>
              <w:szCs w:val="24"/>
              <w:lang w:val="hr-HR"/>
            </w:rPr>
            <w:t>Ugovor u pisanom obliku mora se sklopiti  u roku od 30 dana od dana izvršnosti odluke o odabiru.</w:t>
          </w:r>
        </w:p>
        <w:p w14:paraId="36B3A760" w14:textId="77777777" w:rsidR="00241EBD" w:rsidRPr="005D2CF2" w:rsidRDefault="002527AF">
          <w:pPr>
            <w:ind w:left="104" w:right="128"/>
            <w:jc w:val="both"/>
            <w:rPr>
              <w:rFonts w:ascii="Arial" w:eastAsia="Arial" w:hAnsi="Arial" w:cs="Arial"/>
              <w:sz w:val="24"/>
              <w:szCs w:val="24"/>
              <w:lang w:val="hr-HR"/>
            </w:rPr>
          </w:pPr>
          <w:r w:rsidRPr="005D2CF2">
            <w:rPr>
              <w:rFonts w:ascii="Arial" w:eastAsia="Arial" w:hAnsi="Arial" w:cs="Arial"/>
              <w:sz w:val="24"/>
              <w:szCs w:val="24"/>
              <w:lang w:val="hr-HR"/>
            </w:rPr>
            <w:t>Ugovorne strane izvršavat će ugovor o javnoj nabavi radova u skladu s uvjetima određenima</w:t>
          </w:r>
        </w:p>
        <w:p w14:paraId="2528E62E" w14:textId="77777777" w:rsidR="00241EBD" w:rsidRPr="005D2CF2" w:rsidRDefault="002527AF">
          <w:pPr>
            <w:ind w:left="104" w:right="4851"/>
            <w:jc w:val="both"/>
            <w:rPr>
              <w:rFonts w:ascii="Arial" w:eastAsia="Arial" w:hAnsi="Arial" w:cs="Arial"/>
              <w:sz w:val="24"/>
              <w:szCs w:val="24"/>
              <w:lang w:val="hr-HR"/>
            </w:rPr>
          </w:pPr>
          <w:r w:rsidRPr="005D2CF2">
            <w:rPr>
              <w:rFonts w:ascii="Arial" w:eastAsia="Arial" w:hAnsi="Arial" w:cs="Arial"/>
              <w:sz w:val="24"/>
              <w:szCs w:val="24"/>
              <w:lang w:val="hr-HR"/>
            </w:rPr>
            <w:t>u dokumentaciji o nabavi i odabranom ponudom.</w:t>
          </w:r>
        </w:p>
        <w:p w14:paraId="2D133BD8" w14:textId="77777777" w:rsidR="00241EBD" w:rsidRPr="005D2CF2" w:rsidRDefault="00241EBD">
          <w:pPr>
            <w:ind w:left="104" w:right="4851"/>
            <w:jc w:val="both"/>
            <w:rPr>
              <w:rFonts w:ascii="Arial" w:eastAsia="Arial" w:hAnsi="Arial" w:cs="Arial"/>
              <w:sz w:val="24"/>
              <w:szCs w:val="24"/>
              <w:lang w:val="hr-HR"/>
            </w:rPr>
          </w:pPr>
        </w:p>
        <w:p w14:paraId="55EB8BBC" w14:textId="77777777" w:rsidR="00241EBD" w:rsidRPr="005D2CF2" w:rsidRDefault="002527AF">
          <w:pPr>
            <w:pStyle w:val="Naslov2"/>
            <w:numPr>
              <w:ilvl w:val="0"/>
              <w:numId w:val="0"/>
            </w:numPr>
            <w:rPr>
              <w:rFonts w:eastAsia="Arial" w:cs="Arial"/>
              <w:szCs w:val="24"/>
              <w:lang w:val="hr-HR"/>
            </w:rPr>
          </w:pPr>
          <w:bookmarkStart w:id="17" w:name="_Toc20140640"/>
          <w:r w:rsidRPr="005D2CF2">
            <w:rPr>
              <w:rFonts w:eastAsia="Arial" w:cs="Arial"/>
              <w:szCs w:val="24"/>
              <w:lang w:val="hr-HR"/>
            </w:rPr>
            <w:lastRenderedPageBreak/>
            <w:t>1.7.PROCIJENJENA VRIJEDNOST NABAVE</w:t>
          </w:r>
          <w:bookmarkEnd w:id="17"/>
        </w:p>
        <w:p w14:paraId="485C82F6" w14:textId="77777777" w:rsidR="00241EBD" w:rsidRPr="005D2CF2" w:rsidRDefault="00241EBD">
          <w:pPr>
            <w:spacing w:before="29" w:after="60"/>
            <w:ind w:right="5022"/>
            <w:jc w:val="both"/>
            <w:rPr>
              <w:rFonts w:ascii="Arial" w:eastAsia="Arial" w:hAnsi="Arial" w:cs="Arial"/>
              <w:sz w:val="24"/>
              <w:szCs w:val="24"/>
              <w:lang w:val="hr-HR"/>
            </w:rPr>
          </w:pPr>
        </w:p>
        <w:p w14:paraId="2B15AFA6" w14:textId="4AFB9C48" w:rsidR="00241EBD" w:rsidRPr="005D2CF2" w:rsidRDefault="002527AF" w:rsidP="00AC5C1B">
          <w:pPr>
            <w:ind w:right="64"/>
            <w:rPr>
              <w:rFonts w:ascii="Arial" w:eastAsia="Arial" w:hAnsi="Arial" w:cs="Arial"/>
              <w:color w:val="FF0000"/>
              <w:sz w:val="24"/>
              <w:szCs w:val="24"/>
              <w:lang w:val="hr-HR"/>
            </w:rPr>
          </w:pPr>
          <w:bookmarkStart w:id="18" w:name="_Hlk514754598"/>
          <w:bookmarkEnd w:id="18"/>
          <w:r w:rsidRPr="005D2CF2">
            <w:rPr>
              <w:rFonts w:ascii="Arial" w:eastAsia="Arial" w:hAnsi="Arial" w:cs="Arial"/>
              <w:sz w:val="24"/>
              <w:szCs w:val="24"/>
              <w:lang w:val="hr-HR"/>
            </w:rPr>
            <w:t xml:space="preserve">Ukupna procijenjena vrijednost nabave u ovom postupku javne </w:t>
          </w:r>
          <w:r w:rsidRPr="005D2CF2">
            <w:rPr>
              <w:rFonts w:ascii="Arial" w:eastAsia="Arial" w:hAnsi="Arial" w:cs="Arial"/>
              <w:color w:val="auto"/>
              <w:sz w:val="24"/>
              <w:szCs w:val="24"/>
              <w:lang w:val="hr-HR"/>
            </w:rPr>
            <w:t xml:space="preserve">nabave iznosi  </w:t>
          </w:r>
          <w:r w:rsidR="00604546" w:rsidRPr="005D2CF2">
            <w:rPr>
              <w:rFonts w:ascii="Arial" w:eastAsia="Arial" w:hAnsi="Arial" w:cs="Arial"/>
              <w:color w:val="auto"/>
              <w:sz w:val="24"/>
              <w:szCs w:val="24"/>
              <w:lang w:val="hr-HR"/>
            </w:rPr>
            <w:t>1.5</w:t>
          </w:r>
          <w:r w:rsidR="00091921" w:rsidRPr="005D2CF2">
            <w:rPr>
              <w:rFonts w:ascii="Arial" w:eastAsia="Arial" w:hAnsi="Arial" w:cs="Arial"/>
              <w:color w:val="auto"/>
              <w:sz w:val="24"/>
              <w:szCs w:val="24"/>
              <w:lang w:val="hr-HR"/>
            </w:rPr>
            <w:t>49</w:t>
          </w:r>
          <w:r w:rsidR="00604546" w:rsidRPr="005D2CF2">
            <w:rPr>
              <w:rFonts w:ascii="Arial" w:eastAsia="Arial" w:hAnsi="Arial" w:cs="Arial"/>
              <w:color w:val="auto"/>
              <w:sz w:val="24"/>
              <w:szCs w:val="24"/>
              <w:lang w:val="hr-HR"/>
            </w:rPr>
            <w:t>.</w:t>
          </w:r>
          <w:r w:rsidR="00091921" w:rsidRPr="005D2CF2">
            <w:rPr>
              <w:rFonts w:ascii="Arial" w:eastAsia="Arial" w:hAnsi="Arial" w:cs="Arial"/>
              <w:color w:val="auto"/>
              <w:sz w:val="24"/>
              <w:szCs w:val="24"/>
              <w:lang w:val="hr-HR"/>
            </w:rPr>
            <w:t>88</w:t>
          </w:r>
          <w:r w:rsidR="00052398" w:rsidRPr="005D2CF2">
            <w:rPr>
              <w:rFonts w:ascii="Arial" w:eastAsia="Arial" w:hAnsi="Arial" w:cs="Arial"/>
              <w:color w:val="auto"/>
              <w:sz w:val="24"/>
              <w:szCs w:val="24"/>
              <w:lang w:val="hr-HR"/>
            </w:rPr>
            <w:t>0,00</w:t>
          </w:r>
          <w:r w:rsidRPr="005D2CF2">
            <w:rPr>
              <w:rFonts w:ascii="Arial" w:eastAsia="Arial" w:hAnsi="Arial" w:cs="Arial"/>
              <w:color w:val="auto"/>
              <w:sz w:val="24"/>
              <w:szCs w:val="24"/>
              <w:lang w:val="hr-HR"/>
            </w:rPr>
            <w:t xml:space="preserve"> kn </w:t>
          </w:r>
          <w:r w:rsidR="00052398" w:rsidRPr="005D2CF2">
            <w:rPr>
              <w:rFonts w:ascii="Arial" w:eastAsia="Arial" w:hAnsi="Arial" w:cs="Arial"/>
              <w:color w:val="auto"/>
              <w:sz w:val="24"/>
              <w:szCs w:val="24"/>
              <w:lang w:val="hr-HR"/>
            </w:rPr>
            <w:t xml:space="preserve"> </w:t>
          </w:r>
          <w:r w:rsidRPr="005D2CF2">
            <w:rPr>
              <w:rFonts w:ascii="Arial" w:eastAsia="Arial" w:hAnsi="Arial" w:cs="Arial"/>
              <w:sz w:val="24"/>
              <w:szCs w:val="24"/>
              <w:lang w:val="hr-HR"/>
            </w:rPr>
            <w:t>( bez PDV-a)</w:t>
          </w:r>
          <w:r w:rsidR="00B362D8" w:rsidRPr="005D2CF2">
            <w:rPr>
              <w:rFonts w:ascii="Arial" w:eastAsia="Arial" w:hAnsi="Arial" w:cs="Arial"/>
              <w:sz w:val="24"/>
              <w:szCs w:val="24"/>
              <w:lang w:val="hr-HR"/>
            </w:rPr>
            <w:t>.</w:t>
          </w:r>
          <w:r w:rsidRPr="005D2CF2">
            <w:rPr>
              <w:rFonts w:ascii="Arial" w:eastAsia="Arial" w:hAnsi="Arial" w:cs="Arial"/>
              <w:sz w:val="24"/>
              <w:szCs w:val="24"/>
              <w:lang w:val="hr-HR"/>
            </w:rPr>
            <w:t xml:space="preserve">  </w:t>
          </w:r>
        </w:p>
        <w:p w14:paraId="7A0035FD" w14:textId="77777777" w:rsidR="00241EBD" w:rsidRPr="005D2CF2" w:rsidRDefault="002527AF">
          <w:pPr>
            <w:pStyle w:val="Naslov2"/>
            <w:numPr>
              <w:ilvl w:val="0"/>
              <w:numId w:val="0"/>
            </w:numPr>
            <w:rPr>
              <w:rFonts w:cs="Arial"/>
              <w:szCs w:val="24"/>
              <w:lang w:val="hr-HR"/>
            </w:rPr>
          </w:pPr>
          <w:bookmarkStart w:id="19" w:name="_Toc20140641"/>
          <w:r w:rsidRPr="005D2CF2">
            <w:rPr>
              <w:rFonts w:eastAsia="Arial" w:cs="Arial"/>
              <w:szCs w:val="24"/>
              <w:lang w:val="hr-HR"/>
            </w:rPr>
            <w:t>1.8. NAVOD USPOSTAVLJA LI SE DINAMIČKI SUSTAV NABAVE</w:t>
          </w:r>
          <w:bookmarkEnd w:id="19"/>
        </w:p>
        <w:p w14:paraId="75241E12" w14:textId="77777777" w:rsidR="00241EBD" w:rsidRPr="005D2CF2" w:rsidRDefault="002527AF">
          <w:pPr>
            <w:ind w:left="104" w:right="5327"/>
            <w:jc w:val="both"/>
            <w:rPr>
              <w:rFonts w:ascii="Arial" w:eastAsia="Arial" w:hAnsi="Arial" w:cs="Arial"/>
              <w:sz w:val="24"/>
              <w:szCs w:val="24"/>
              <w:lang w:val="hr-HR"/>
            </w:rPr>
          </w:pPr>
          <w:r w:rsidRPr="005D2CF2">
            <w:rPr>
              <w:rFonts w:ascii="Arial" w:eastAsia="Arial" w:hAnsi="Arial" w:cs="Arial"/>
              <w:sz w:val="24"/>
              <w:szCs w:val="24"/>
              <w:lang w:val="hr-HR"/>
            </w:rPr>
            <w:t>Ne uspostavlja se dinamički sustav nabave.</w:t>
          </w:r>
        </w:p>
        <w:p w14:paraId="05A29FCA" w14:textId="77777777" w:rsidR="00241EBD" w:rsidRPr="005D2CF2" w:rsidRDefault="00241EBD">
          <w:pPr>
            <w:spacing w:before="16" w:after="60" w:line="260" w:lineRule="exact"/>
            <w:rPr>
              <w:rFonts w:ascii="Arial" w:hAnsi="Arial" w:cs="Arial"/>
              <w:sz w:val="24"/>
              <w:szCs w:val="24"/>
              <w:lang w:val="hr-HR"/>
            </w:rPr>
          </w:pPr>
        </w:p>
        <w:p w14:paraId="4AD8B69D" w14:textId="77777777" w:rsidR="00241EBD" w:rsidRPr="005D2CF2" w:rsidRDefault="002527AF">
          <w:pPr>
            <w:pStyle w:val="Naslov2"/>
            <w:numPr>
              <w:ilvl w:val="0"/>
              <w:numId w:val="0"/>
            </w:numPr>
            <w:rPr>
              <w:rFonts w:eastAsia="Arial" w:cs="Arial"/>
              <w:szCs w:val="24"/>
              <w:lang w:val="hr-HR"/>
            </w:rPr>
          </w:pPr>
          <w:bookmarkStart w:id="20" w:name="_Toc20140642"/>
          <w:r w:rsidRPr="005D2CF2">
            <w:rPr>
              <w:rFonts w:eastAsia="Arial" w:cs="Arial"/>
              <w:szCs w:val="24"/>
              <w:lang w:val="hr-HR"/>
            </w:rPr>
            <w:t>1.9. NAVOD PROVODI LI SE ELEKTRONIČKA DRAŽBA</w:t>
          </w:r>
          <w:bookmarkEnd w:id="20"/>
        </w:p>
        <w:p w14:paraId="76E281A5" w14:textId="77777777" w:rsidR="00241EBD" w:rsidRPr="005D2CF2" w:rsidRDefault="002527AF">
          <w:pPr>
            <w:ind w:left="104" w:right="1654"/>
            <w:jc w:val="both"/>
            <w:rPr>
              <w:rFonts w:ascii="Arial" w:eastAsia="Arial" w:hAnsi="Arial" w:cs="Arial"/>
              <w:sz w:val="24"/>
              <w:szCs w:val="24"/>
              <w:lang w:val="hr-HR"/>
            </w:rPr>
          </w:pPr>
          <w:r w:rsidRPr="005D2CF2">
            <w:rPr>
              <w:rFonts w:ascii="Arial" w:eastAsia="Arial" w:hAnsi="Arial" w:cs="Arial"/>
              <w:sz w:val="24"/>
              <w:szCs w:val="24"/>
              <w:lang w:val="hr-HR"/>
            </w:rPr>
            <w:t>Sklapanju ugovora o javnoj nabavi radova neće prethoditi elektronička dražba.</w:t>
          </w:r>
        </w:p>
        <w:p w14:paraId="6A948442" w14:textId="77777777" w:rsidR="00241EBD" w:rsidRPr="005D2CF2" w:rsidRDefault="00241EBD">
          <w:pPr>
            <w:spacing w:before="16" w:after="60" w:line="260" w:lineRule="exact"/>
            <w:rPr>
              <w:rFonts w:ascii="Arial" w:hAnsi="Arial" w:cs="Arial"/>
              <w:sz w:val="24"/>
              <w:szCs w:val="24"/>
              <w:lang w:val="hr-HR"/>
            </w:rPr>
          </w:pPr>
        </w:p>
        <w:p w14:paraId="5EA2D8C7" w14:textId="77777777" w:rsidR="00241EBD" w:rsidRPr="005D2CF2" w:rsidRDefault="002527AF">
          <w:pPr>
            <w:pStyle w:val="Naslov2"/>
            <w:numPr>
              <w:ilvl w:val="0"/>
              <w:numId w:val="0"/>
            </w:numPr>
            <w:rPr>
              <w:rFonts w:eastAsia="Arial" w:cs="Arial"/>
              <w:szCs w:val="24"/>
              <w:lang w:val="hr-HR"/>
            </w:rPr>
          </w:pPr>
          <w:bookmarkStart w:id="21" w:name="_Toc20140643"/>
          <w:r w:rsidRPr="005D2CF2">
            <w:rPr>
              <w:rFonts w:eastAsia="Arial" w:cs="Arial"/>
              <w:szCs w:val="24"/>
              <w:lang w:val="hr-HR"/>
            </w:rPr>
            <w:t>1.10. ELEKTRONIČKA DOSTAVA PONUDA</w:t>
          </w:r>
          <w:bookmarkEnd w:id="21"/>
        </w:p>
        <w:p w14:paraId="28632D5A" w14:textId="77777777" w:rsidR="00241EBD" w:rsidRPr="005D2CF2" w:rsidRDefault="002527AF">
          <w:pPr>
            <w:ind w:left="104" w:right="2164"/>
            <w:jc w:val="both"/>
            <w:rPr>
              <w:rFonts w:ascii="Arial" w:eastAsia="Arial" w:hAnsi="Arial" w:cs="Arial"/>
              <w:sz w:val="24"/>
              <w:szCs w:val="24"/>
              <w:lang w:val="hr-HR"/>
            </w:rPr>
          </w:pPr>
          <w:r w:rsidRPr="005D2CF2">
            <w:rPr>
              <w:rFonts w:ascii="Arial" w:eastAsia="Arial" w:hAnsi="Arial" w:cs="Arial"/>
              <w:sz w:val="24"/>
              <w:szCs w:val="24"/>
              <w:lang w:val="hr-HR"/>
            </w:rPr>
            <w:t>Elektronička dostava ponuda obvezna je sukladno članku 280. ZJN 2016.</w:t>
          </w:r>
        </w:p>
        <w:p w14:paraId="7FCF8E1D" w14:textId="77777777" w:rsidR="00241EBD" w:rsidRPr="005D2CF2" w:rsidRDefault="00241EBD">
          <w:pPr>
            <w:spacing w:before="16" w:after="60" w:line="260" w:lineRule="exact"/>
            <w:rPr>
              <w:rFonts w:ascii="Arial" w:hAnsi="Arial" w:cs="Arial"/>
              <w:sz w:val="24"/>
              <w:szCs w:val="24"/>
              <w:lang w:val="hr-HR"/>
            </w:rPr>
          </w:pPr>
        </w:p>
        <w:p w14:paraId="588BE61F" w14:textId="77777777" w:rsidR="00241EBD" w:rsidRPr="005D2CF2" w:rsidRDefault="002527AF">
          <w:pPr>
            <w:pStyle w:val="Naslov2"/>
            <w:numPr>
              <w:ilvl w:val="0"/>
              <w:numId w:val="0"/>
            </w:numPr>
            <w:rPr>
              <w:rFonts w:eastAsia="Arial" w:cs="Arial"/>
              <w:szCs w:val="24"/>
              <w:lang w:val="hr-HR"/>
            </w:rPr>
          </w:pPr>
          <w:bookmarkStart w:id="22" w:name="_Toc20140644"/>
          <w:r w:rsidRPr="005D2CF2">
            <w:rPr>
              <w:rFonts w:eastAsia="Arial" w:cs="Arial"/>
              <w:szCs w:val="24"/>
              <w:lang w:val="hr-HR"/>
            </w:rPr>
            <w:t>1.11. INTERNETSKA STRANICA NA KOJOJ JE OBJAVLJENO IZVJEŠĆE O PROVEDENOM  SAVJETOVANJU SA  ZAINTERESIRANIM  GOSPODARSKIM SUBJEKTIMA</w:t>
          </w:r>
          <w:bookmarkEnd w:id="22"/>
        </w:p>
        <w:p w14:paraId="0A080935" w14:textId="16EB1C57" w:rsidR="00241EBD" w:rsidRPr="005D2CF2" w:rsidRDefault="002527AF">
          <w:pPr>
            <w:pStyle w:val="Tijeloteksta"/>
            <w:widowControl w:val="0"/>
            <w:spacing w:before="240" w:after="0"/>
            <w:jc w:val="both"/>
            <w:rPr>
              <w:rFonts w:ascii="Arial" w:hAnsi="Arial" w:cs="Arial"/>
            </w:rPr>
          </w:pPr>
          <w:r w:rsidRPr="005D2CF2">
            <w:rPr>
              <w:rFonts w:ascii="Arial" w:eastAsia="Arial" w:hAnsi="Arial" w:cs="Arial"/>
              <w:lang w:val="hr-HR"/>
            </w:rPr>
            <w:t>Temeljem  članka  198.  stavka  3.  ZJN  2016  i  članka  9.  Pravilnika  o  planu  nabave,  registru ugovora,  prethodnom  savjetovanju  i  analizi  tržišta  u  javnoj  nabavi  („Narodne  novine“,  broj 101/17)  Naručitelj  je  opis  predmeta  nabave,  tehničke  specifikacije,  kriterije  za  kvalitativni odabir  gospodarskog  subjekta,  kriterije  za  odabir  ponude,  posebne  uvjete  za  izvršenje ugovora i prijedlog ugovora, dana</w:t>
          </w:r>
          <w:r w:rsidR="0046251A" w:rsidRPr="005D2CF2">
            <w:rPr>
              <w:rFonts w:ascii="Arial" w:eastAsia="Arial" w:hAnsi="Arial" w:cs="Arial"/>
              <w:lang w:val="hr-HR"/>
            </w:rPr>
            <w:t xml:space="preserve"> </w:t>
          </w:r>
          <w:r w:rsidR="00FD6910" w:rsidRPr="005D2CF2">
            <w:rPr>
              <w:rFonts w:ascii="Arial" w:eastAsia="Arial" w:hAnsi="Arial" w:cs="Arial"/>
              <w:lang w:val="hr-HR"/>
            </w:rPr>
            <w:t>_________</w:t>
          </w:r>
          <w:r w:rsidR="00127E7B" w:rsidRPr="005D2CF2">
            <w:rPr>
              <w:rFonts w:ascii="Arial" w:eastAsia="Arial" w:hAnsi="Arial" w:cs="Arial"/>
              <w:lang w:val="hr-HR"/>
            </w:rPr>
            <w:t>2019.</w:t>
          </w:r>
          <w:r w:rsidR="00B362D8" w:rsidRPr="005D2CF2">
            <w:rPr>
              <w:rFonts w:ascii="Arial" w:eastAsia="Arial" w:hAnsi="Arial" w:cs="Arial"/>
              <w:lang w:val="hr-HR"/>
            </w:rPr>
            <w:t xml:space="preserve"> </w:t>
          </w:r>
          <w:r w:rsidRPr="005D2CF2">
            <w:rPr>
              <w:rFonts w:ascii="Arial" w:eastAsia="Arial" w:hAnsi="Arial" w:cs="Arial"/>
              <w:lang w:val="hr-HR"/>
            </w:rPr>
            <w:t>godine stavio na prethodno savjetovanje sa zainteresiranim gospodarskim subjektima u trajanju do</w:t>
          </w:r>
          <w:r w:rsidR="00D92F4B" w:rsidRPr="005D2CF2">
            <w:rPr>
              <w:rFonts w:ascii="Arial" w:eastAsia="Arial" w:hAnsi="Arial" w:cs="Arial"/>
              <w:lang w:val="hr-HR"/>
            </w:rPr>
            <w:t xml:space="preserve"> </w:t>
          </w:r>
          <w:r w:rsidR="00FD6910" w:rsidRPr="005D2CF2">
            <w:rPr>
              <w:rFonts w:ascii="Arial" w:eastAsia="Arial" w:hAnsi="Arial" w:cs="Arial"/>
              <w:lang w:val="hr-HR"/>
            </w:rPr>
            <w:t>___________</w:t>
          </w:r>
          <w:r w:rsidRPr="005D2CF2">
            <w:rPr>
              <w:rFonts w:ascii="Arial" w:eastAsia="Arial" w:hAnsi="Arial" w:cs="Arial"/>
              <w:lang w:val="hr-HR"/>
            </w:rPr>
            <w:t>201</w:t>
          </w:r>
          <w:r w:rsidR="004C3DCC" w:rsidRPr="005D2CF2">
            <w:rPr>
              <w:rFonts w:ascii="Arial" w:eastAsia="Arial" w:hAnsi="Arial" w:cs="Arial"/>
              <w:lang w:val="hr-HR"/>
            </w:rPr>
            <w:t>9</w:t>
          </w:r>
          <w:r w:rsidRPr="005D2CF2">
            <w:rPr>
              <w:rFonts w:ascii="Arial" w:eastAsia="Arial" w:hAnsi="Arial" w:cs="Arial"/>
              <w:lang w:val="hr-HR"/>
            </w:rPr>
            <w:t xml:space="preserve">. godine, javnom objavom  na  svojim  internetskim  stranicama www.pregrada.hr i na internetskim stranicama Elektroničkog oglasnika javne nabave Republike Hrvatske </w:t>
          </w:r>
          <w:hyperlink r:id="rId10">
            <w:r w:rsidRPr="005D2CF2">
              <w:rPr>
                <w:rStyle w:val="InternetLink"/>
                <w:rFonts w:ascii="Arial" w:hAnsi="Arial" w:cs="Arial"/>
                <w:bCs/>
                <w:vanish/>
                <w:webHidden/>
                <w:color w:val="00000A"/>
              </w:rPr>
              <w:t>https://eojn.nn.hr</w:t>
            </w:r>
          </w:hyperlink>
          <w:r w:rsidRPr="005D2CF2">
            <w:rPr>
              <w:rFonts w:ascii="Arial" w:hAnsi="Arial" w:cs="Arial"/>
              <w:bCs/>
              <w:lang w:val="hr-HR"/>
            </w:rPr>
            <w:t xml:space="preserve"> </w:t>
          </w:r>
          <w:r w:rsidRPr="005D2CF2">
            <w:rPr>
              <w:rFonts w:ascii="Arial" w:eastAsia="Arial" w:hAnsi="Arial" w:cs="Arial"/>
              <w:lang w:val="hr-HR"/>
            </w:rPr>
            <w:t xml:space="preserve"> (dalje u tekstu: EOJN RH).</w:t>
          </w:r>
        </w:p>
        <w:p w14:paraId="7155F6D7" w14:textId="180972E9" w:rsidR="00241EBD" w:rsidRPr="005D2CF2" w:rsidRDefault="002527AF">
          <w:pPr>
            <w:spacing w:line="260" w:lineRule="exact"/>
            <w:ind w:right="2895"/>
            <w:jc w:val="both"/>
            <w:rPr>
              <w:rFonts w:ascii="Arial" w:hAnsi="Arial" w:cs="Arial"/>
              <w:sz w:val="24"/>
              <w:szCs w:val="24"/>
            </w:rPr>
          </w:pPr>
          <w:r w:rsidRPr="005D2CF2">
            <w:rPr>
              <w:rFonts w:ascii="Arial" w:eastAsia="Arial" w:hAnsi="Arial" w:cs="Arial"/>
              <w:sz w:val="24"/>
              <w:szCs w:val="24"/>
              <w:lang w:val="hr-HR"/>
            </w:rPr>
            <w:t xml:space="preserve">Tijekom savjetovanja </w:t>
          </w:r>
          <w:r w:rsidR="00FD6910" w:rsidRPr="005D2CF2">
            <w:rPr>
              <w:rFonts w:ascii="Arial" w:eastAsia="Arial" w:hAnsi="Arial" w:cs="Arial"/>
              <w:sz w:val="24"/>
              <w:szCs w:val="24"/>
              <w:lang w:val="hr-HR"/>
            </w:rPr>
            <w:t>je /</w:t>
          </w:r>
          <w:r w:rsidR="00C053F3" w:rsidRPr="005D2CF2">
            <w:rPr>
              <w:rFonts w:ascii="Arial" w:eastAsia="Arial" w:hAnsi="Arial" w:cs="Arial"/>
              <w:sz w:val="24"/>
              <w:szCs w:val="24"/>
              <w:lang w:val="hr-HR"/>
            </w:rPr>
            <w:t>nije</w:t>
          </w:r>
          <w:r w:rsidR="00D92F4B" w:rsidRPr="005D2CF2">
            <w:rPr>
              <w:rFonts w:ascii="Arial" w:eastAsia="Arial" w:hAnsi="Arial" w:cs="Arial"/>
              <w:sz w:val="24"/>
              <w:szCs w:val="24"/>
              <w:lang w:val="hr-HR"/>
            </w:rPr>
            <w:t xml:space="preserve"> </w:t>
          </w:r>
          <w:r w:rsidRPr="005D2CF2">
            <w:rPr>
              <w:rFonts w:ascii="Arial" w:eastAsia="Arial" w:hAnsi="Arial" w:cs="Arial"/>
              <w:sz w:val="24"/>
              <w:szCs w:val="24"/>
              <w:lang w:val="hr-HR"/>
            </w:rPr>
            <w:t>zaprimljen prijedlog</w:t>
          </w:r>
          <w:r w:rsidR="00127E7B" w:rsidRPr="005D2CF2">
            <w:rPr>
              <w:rFonts w:ascii="Arial" w:eastAsia="Arial" w:hAnsi="Arial" w:cs="Arial"/>
              <w:sz w:val="24"/>
              <w:szCs w:val="24"/>
              <w:lang w:val="hr-HR"/>
            </w:rPr>
            <w:t>, odnosno</w:t>
          </w:r>
          <w:r w:rsidR="00B362D8" w:rsidRPr="005D2CF2">
            <w:rPr>
              <w:rFonts w:ascii="Arial" w:eastAsia="Arial" w:hAnsi="Arial" w:cs="Arial"/>
              <w:sz w:val="24"/>
              <w:szCs w:val="24"/>
              <w:lang w:val="hr-HR"/>
            </w:rPr>
            <w:t xml:space="preserve"> </w:t>
          </w:r>
          <w:r w:rsidRPr="005D2CF2">
            <w:rPr>
              <w:rFonts w:ascii="Arial" w:eastAsia="Arial" w:hAnsi="Arial" w:cs="Arial"/>
              <w:sz w:val="24"/>
              <w:szCs w:val="24"/>
              <w:lang w:val="hr-HR"/>
            </w:rPr>
            <w:t>primjedba.</w:t>
          </w:r>
        </w:p>
        <w:p w14:paraId="09EB85FA" w14:textId="5C878DFE" w:rsidR="00241EBD" w:rsidRPr="005D2CF2" w:rsidRDefault="002527AF">
          <w:pPr>
            <w:ind w:right="65"/>
            <w:jc w:val="both"/>
            <w:rPr>
              <w:rFonts w:ascii="Arial" w:eastAsia="Arial" w:hAnsi="Arial" w:cs="Arial"/>
              <w:sz w:val="24"/>
              <w:szCs w:val="24"/>
              <w:lang w:val="hr-HR"/>
            </w:rPr>
          </w:pPr>
          <w:r w:rsidRPr="005D2CF2">
            <w:rPr>
              <w:rFonts w:ascii="Arial" w:eastAsia="Arial" w:hAnsi="Arial" w:cs="Arial"/>
              <w:sz w:val="24"/>
              <w:szCs w:val="24"/>
              <w:lang w:val="hr-HR"/>
            </w:rPr>
            <w:t xml:space="preserve">Izvješće  o  provedenom  prethodnom  savjetovanju, objavljeno   je  </w:t>
          </w:r>
          <w:r w:rsidR="00FD6910" w:rsidRPr="005D2CF2">
            <w:rPr>
              <w:rFonts w:ascii="Arial" w:eastAsia="Arial" w:hAnsi="Arial" w:cs="Arial"/>
              <w:sz w:val="24"/>
              <w:szCs w:val="24"/>
              <w:lang w:val="hr-HR"/>
            </w:rPr>
            <w:t>__________</w:t>
          </w:r>
          <w:r w:rsidRPr="005D2CF2">
            <w:rPr>
              <w:rFonts w:ascii="Arial" w:eastAsia="Arial" w:hAnsi="Arial" w:cs="Arial"/>
              <w:sz w:val="24"/>
              <w:szCs w:val="24"/>
              <w:lang w:val="hr-HR"/>
            </w:rPr>
            <w:t>201</w:t>
          </w:r>
          <w:r w:rsidR="004C3DCC" w:rsidRPr="005D2CF2">
            <w:rPr>
              <w:rFonts w:ascii="Arial" w:eastAsia="Arial" w:hAnsi="Arial" w:cs="Arial"/>
              <w:sz w:val="24"/>
              <w:szCs w:val="24"/>
              <w:lang w:val="hr-HR"/>
            </w:rPr>
            <w:t>9</w:t>
          </w:r>
          <w:r w:rsidRPr="005D2CF2">
            <w:rPr>
              <w:rFonts w:ascii="Arial" w:eastAsia="Arial" w:hAnsi="Arial" w:cs="Arial"/>
              <w:sz w:val="24"/>
              <w:szCs w:val="24"/>
              <w:lang w:val="hr-HR"/>
            </w:rPr>
            <w:t>.   godine   na   internetskim stranicama EOJN RH.</w:t>
          </w:r>
        </w:p>
        <w:p w14:paraId="2B7F82A4" w14:textId="77777777" w:rsidR="00241EBD" w:rsidRPr="005D2CF2" w:rsidRDefault="00241EBD">
          <w:pPr>
            <w:spacing w:before="6" w:after="60" w:line="240" w:lineRule="exact"/>
            <w:rPr>
              <w:rFonts w:ascii="Arial" w:hAnsi="Arial" w:cs="Arial"/>
              <w:sz w:val="24"/>
              <w:szCs w:val="24"/>
              <w:lang w:val="hr-HR"/>
            </w:rPr>
          </w:pPr>
        </w:p>
        <w:p w14:paraId="55C3979B" w14:textId="77777777" w:rsidR="00241EBD" w:rsidRPr="005D2CF2" w:rsidRDefault="002527AF">
          <w:pPr>
            <w:pStyle w:val="Naslov1"/>
            <w:numPr>
              <w:ilvl w:val="0"/>
              <w:numId w:val="0"/>
            </w:numPr>
            <w:ind w:left="720" w:hanging="720"/>
            <w:rPr>
              <w:rFonts w:eastAsia="Arial" w:cs="Arial"/>
              <w:sz w:val="24"/>
              <w:szCs w:val="24"/>
              <w:lang w:val="hr-HR"/>
            </w:rPr>
          </w:pPr>
          <w:bookmarkStart w:id="23" w:name="_Toc20140645"/>
          <w:r w:rsidRPr="005D2CF2">
            <w:rPr>
              <w:rFonts w:eastAsia="Arial" w:cs="Arial"/>
              <w:b w:val="0"/>
              <w:bCs w:val="0"/>
              <w:sz w:val="24"/>
              <w:szCs w:val="24"/>
              <w:lang w:val="hr-HR"/>
            </w:rPr>
            <w:t>2.</w:t>
          </w:r>
          <w:r w:rsidRPr="005D2CF2">
            <w:rPr>
              <w:rFonts w:eastAsia="Arial" w:cs="Arial"/>
              <w:sz w:val="24"/>
              <w:szCs w:val="24"/>
              <w:lang w:val="hr-HR"/>
            </w:rPr>
            <w:t xml:space="preserve"> PODACI O PREDMETU NABAVE</w:t>
          </w:r>
          <w:bookmarkEnd w:id="23"/>
        </w:p>
        <w:p w14:paraId="4B9C00D5" w14:textId="163C2A54" w:rsidR="00241EBD" w:rsidRPr="005D2CF2" w:rsidRDefault="002527AF">
          <w:pPr>
            <w:pStyle w:val="Naslov2"/>
            <w:numPr>
              <w:ilvl w:val="0"/>
              <w:numId w:val="0"/>
            </w:numPr>
            <w:jc w:val="both"/>
            <w:rPr>
              <w:rFonts w:eastAsia="Arial" w:cs="Arial"/>
              <w:szCs w:val="24"/>
              <w:lang w:val="hr-HR"/>
            </w:rPr>
          </w:pPr>
          <w:bookmarkStart w:id="24" w:name="_Toc20140646"/>
          <w:r w:rsidRPr="005D2CF2">
            <w:rPr>
              <w:rFonts w:eastAsia="Arial" w:cs="Arial"/>
              <w:szCs w:val="24"/>
              <w:lang w:val="hr-HR"/>
            </w:rPr>
            <w:t>2.1. OPIS PREDMETA NABAVE</w:t>
          </w:r>
          <w:bookmarkEnd w:id="24"/>
        </w:p>
        <w:p w14:paraId="4C09CB11" w14:textId="77777777" w:rsidR="00931D13" w:rsidRPr="005D2CF2" w:rsidRDefault="00931D13" w:rsidP="00931D13">
          <w:pPr>
            <w:pStyle w:val="Naslov"/>
            <w:jc w:val="both"/>
            <w:rPr>
              <w:rFonts w:ascii="Arial" w:eastAsia="Arial" w:hAnsi="Arial" w:cs="Arial"/>
              <w:b w:val="0"/>
              <w:color w:val="auto"/>
              <w:sz w:val="24"/>
              <w:lang w:val="hr-HR"/>
            </w:rPr>
          </w:pPr>
        </w:p>
        <w:p w14:paraId="2EC022A8" w14:textId="74919EB5" w:rsidR="00931D13" w:rsidRPr="005D2CF2" w:rsidRDefault="00931D13" w:rsidP="00931D13">
          <w:pPr>
            <w:pStyle w:val="Naslov"/>
            <w:jc w:val="left"/>
            <w:rPr>
              <w:rFonts w:ascii="Arial" w:hAnsi="Arial" w:cs="Arial"/>
              <w:b w:val="0"/>
              <w:color w:val="auto"/>
              <w:sz w:val="24"/>
            </w:rPr>
          </w:pPr>
          <w:r w:rsidRPr="005D2CF2">
            <w:rPr>
              <w:rFonts w:ascii="Arial" w:eastAsiaTheme="minorHAnsi" w:hAnsi="Arial" w:cs="Arial"/>
              <w:b w:val="0"/>
              <w:color w:val="auto"/>
              <w:sz w:val="24"/>
              <w:lang w:val="hr-HR"/>
            </w:rPr>
            <w:t>Predmet nabave su radovi na</w:t>
          </w:r>
          <w:r w:rsidRPr="005D2CF2">
            <w:rPr>
              <w:rFonts w:ascii="Arial" w:eastAsia="Arial" w:hAnsi="Arial" w:cs="Arial"/>
              <w:b w:val="0"/>
              <w:color w:val="auto"/>
              <w:sz w:val="24"/>
              <w:lang w:val="hr-HR"/>
            </w:rPr>
            <w:t xml:space="preserve">  </w:t>
          </w:r>
          <w:r w:rsidRPr="005D2CF2">
            <w:rPr>
              <w:rFonts w:ascii="Arial" w:eastAsiaTheme="minorHAnsi" w:hAnsi="Arial" w:cs="Arial"/>
              <w:b w:val="0"/>
              <w:color w:val="auto"/>
              <w:sz w:val="24"/>
              <w:lang w:val="hr-HR"/>
            </w:rPr>
            <w:t>unapređenje osnovne prometne i komunalne zajedničke infrastrukture u Poduzetničkoj zoni Pregrada, odnosno</w:t>
          </w:r>
        </w:p>
        <w:p w14:paraId="6A7760F1" w14:textId="43B80629" w:rsidR="00931D13" w:rsidRPr="005D2CF2" w:rsidRDefault="00931D13" w:rsidP="00931D13">
          <w:pPr>
            <w:pStyle w:val="Naslov"/>
            <w:jc w:val="both"/>
            <w:rPr>
              <w:rFonts w:ascii="Arial" w:eastAsia="Arial" w:hAnsi="Arial" w:cs="Arial"/>
              <w:b w:val="0"/>
              <w:color w:val="auto"/>
              <w:sz w:val="24"/>
              <w:lang w:val="hr-HR"/>
            </w:rPr>
          </w:pPr>
          <w:r w:rsidRPr="005D2CF2">
            <w:rPr>
              <w:rFonts w:ascii="Arial" w:eastAsia="Arial" w:hAnsi="Arial" w:cs="Arial"/>
              <w:b w:val="0"/>
              <w:color w:val="auto"/>
              <w:sz w:val="24"/>
              <w:lang w:val="hr-HR"/>
            </w:rPr>
            <w:t xml:space="preserve">predmet nabave su radovi na razvoju infrastrukture Poduzetničke zone Pregrada, koji uključuju unapređenje prometne i komunalne infrastrukture, a koje se sastoji od izgradnje i asfaltiranja nogostupa, postavljanje javne rasvjete te krajobraznog uređenja. </w:t>
          </w:r>
        </w:p>
        <w:p w14:paraId="42E4EE88" w14:textId="77777777" w:rsidR="00931D13" w:rsidRPr="005D2CF2" w:rsidRDefault="00931D13" w:rsidP="00931D13">
          <w:pPr>
            <w:spacing w:before="5" w:after="60"/>
            <w:ind w:right="808"/>
            <w:jc w:val="both"/>
            <w:rPr>
              <w:rFonts w:ascii="Arial" w:hAnsi="Arial" w:cs="Arial"/>
              <w:color w:val="auto"/>
              <w:spacing w:val="-1"/>
              <w:sz w:val="24"/>
              <w:szCs w:val="24"/>
              <w:lang w:eastAsia="hr-HR"/>
            </w:rPr>
          </w:pPr>
          <w:r w:rsidRPr="005D2CF2">
            <w:rPr>
              <w:rFonts w:ascii="Arial" w:hAnsi="Arial" w:cs="Arial"/>
              <w:color w:val="auto"/>
              <w:spacing w:val="-1"/>
              <w:sz w:val="24"/>
              <w:szCs w:val="24"/>
              <w:lang w:val="hr-HR" w:eastAsia="hr-HR"/>
            </w:rPr>
            <w:t>Detaljan opis predmeta nabave nalazi se u projektnoj dokumentaciji koja je priložena kao Prilog</w:t>
          </w:r>
          <w:r w:rsidRPr="005D2CF2">
            <w:rPr>
              <w:rFonts w:ascii="Arial" w:hAnsi="Arial" w:cs="Arial"/>
              <w:color w:val="auto"/>
              <w:spacing w:val="-1"/>
              <w:sz w:val="24"/>
              <w:szCs w:val="24"/>
              <w:lang w:eastAsia="hr-HR"/>
            </w:rPr>
            <w:t xml:space="preserve"> 1. </w:t>
          </w:r>
          <w:proofErr w:type="spellStart"/>
          <w:r w:rsidRPr="005D2CF2">
            <w:rPr>
              <w:rFonts w:ascii="Arial" w:hAnsi="Arial" w:cs="Arial"/>
              <w:color w:val="auto"/>
              <w:spacing w:val="-1"/>
              <w:sz w:val="24"/>
              <w:szCs w:val="24"/>
              <w:lang w:eastAsia="hr-HR"/>
            </w:rPr>
            <w:t>ove</w:t>
          </w:r>
          <w:proofErr w:type="spellEnd"/>
          <w:r w:rsidRPr="005D2CF2">
            <w:rPr>
              <w:rFonts w:ascii="Arial" w:hAnsi="Arial" w:cs="Arial"/>
              <w:color w:val="auto"/>
              <w:spacing w:val="-1"/>
              <w:sz w:val="24"/>
              <w:szCs w:val="24"/>
              <w:lang w:eastAsia="hr-HR"/>
            </w:rPr>
            <w:t xml:space="preserve"> </w:t>
          </w:r>
          <w:proofErr w:type="spellStart"/>
          <w:r w:rsidRPr="005D2CF2">
            <w:rPr>
              <w:rFonts w:ascii="Arial" w:hAnsi="Arial" w:cs="Arial"/>
              <w:color w:val="auto"/>
              <w:spacing w:val="-1"/>
              <w:sz w:val="24"/>
              <w:szCs w:val="24"/>
              <w:lang w:eastAsia="hr-HR"/>
            </w:rPr>
            <w:t>dokumentacije</w:t>
          </w:r>
          <w:proofErr w:type="spellEnd"/>
          <w:r w:rsidRPr="005D2CF2">
            <w:rPr>
              <w:rFonts w:ascii="Arial" w:hAnsi="Arial" w:cs="Arial"/>
              <w:color w:val="auto"/>
              <w:spacing w:val="-1"/>
              <w:sz w:val="24"/>
              <w:szCs w:val="24"/>
              <w:lang w:eastAsia="hr-HR"/>
            </w:rPr>
            <w:t xml:space="preserve"> o </w:t>
          </w:r>
          <w:proofErr w:type="spellStart"/>
          <w:r w:rsidRPr="005D2CF2">
            <w:rPr>
              <w:rFonts w:ascii="Arial" w:hAnsi="Arial" w:cs="Arial"/>
              <w:color w:val="auto"/>
              <w:spacing w:val="-1"/>
              <w:sz w:val="24"/>
              <w:szCs w:val="24"/>
              <w:lang w:eastAsia="hr-HR"/>
            </w:rPr>
            <w:t>nabavi</w:t>
          </w:r>
          <w:proofErr w:type="spellEnd"/>
          <w:r w:rsidRPr="005D2CF2">
            <w:rPr>
              <w:rFonts w:ascii="Arial" w:hAnsi="Arial" w:cs="Arial"/>
              <w:color w:val="auto"/>
              <w:spacing w:val="-1"/>
              <w:sz w:val="24"/>
              <w:szCs w:val="24"/>
              <w:lang w:eastAsia="hr-HR"/>
            </w:rPr>
            <w:t>.</w:t>
          </w:r>
        </w:p>
        <w:p w14:paraId="1D308BFE" w14:textId="77777777" w:rsidR="00931D13" w:rsidRPr="005D2CF2" w:rsidRDefault="00931D13" w:rsidP="00931D13">
          <w:pPr>
            <w:rPr>
              <w:rFonts w:ascii="Arial" w:eastAsia="Arial" w:hAnsi="Arial" w:cs="Arial"/>
              <w:sz w:val="24"/>
              <w:szCs w:val="24"/>
              <w:lang w:val="hr-HR"/>
            </w:rPr>
          </w:pPr>
        </w:p>
        <w:p w14:paraId="5A8D5337" w14:textId="00C42B09" w:rsidR="001625E5" w:rsidRPr="005D2CF2" w:rsidRDefault="00C2288E" w:rsidP="00931D13">
          <w:pPr>
            <w:jc w:val="both"/>
            <w:rPr>
              <w:rFonts w:ascii="Arial" w:hAnsi="Arial" w:cs="Arial"/>
              <w:color w:val="auto"/>
              <w:sz w:val="24"/>
              <w:szCs w:val="24"/>
              <w:lang w:val="hr-HR"/>
            </w:rPr>
          </w:pPr>
          <w:r w:rsidRPr="005D2CF2">
            <w:rPr>
              <w:rFonts w:ascii="Arial" w:eastAsiaTheme="minorHAnsi" w:hAnsi="Arial" w:cs="Arial"/>
              <w:color w:val="auto"/>
              <w:sz w:val="24"/>
              <w:szCs w:val="24"/>
              <w:lang w:val="hr-HR"/>
            </w:rPr>
            <w:t xml:space="preserve">Projekt </w:t>
          </w:r>
          <w:r w:rsidR="001625E5" w:rsidRPr="005D2CF2">
            <w:rPr>
              <w:rFonts w:ascii="Arial" w:eastAsiaTheme="minorHAnsi" w:hAnsi="Arial" w:cs="Arial"/>
              <w:color w:val="auto"/>
              <w:sz w:val="24"/>
              <w:szCs w:val="24"/>
              <w:lang w:val="hr-HR"/>
            </w:rPr>
            <w:t>Unapređenje osnovne prometne i komunalne zajedničke infrastrukture u Poduzetničkoj zoni Pregrada</w:t>
          </w:r>
          <w:r w:rsidRPr="005D2CF2">
            <w:rPr>
              <w:rFonts w:ascii="Arial" w:eastAsiaTheme="minorHAnsi" w:hAnsi="Arial" w:cs="Arial"/>
              <w:color w:val="auto"/>
              <w:sz w:val="24"/>
              <w:szCs w:val="24"/>
              <w:lang w:val="hr-HR"/>
            </w:rPr>
            <w:t xml:space="preserve"> bio je prijavljen na Poziv na dostavu projektnih prijedloga </w:t>
          </w:r>
          <w:r w:rsidR="001625E5" w:rsidRPr="005D2CF2">
            <w:rPr>
              <w:rFonts w:ascii="Arial" w:hAnsi="Arial" w:cs="Arial"/>
              <w:color w:val="auto"/>
              <w:sz w:val="24"/>
              <w:szCs w:val="24"/>
              <w:lang w:val="hr-HR"/>
            </w:rPr>
            <w:t>Razvoj infrastrukture poduzetničkih zona KK.03.1.2.03. Ministarstva gospodarstva, poduzetništva i obrta.</w:t>
          </w:r>
        </w:p>
        <w:p w14:paraId="171FF089" w14:textId="6F0C819B" w:rsidR="001625E5" w:rsidRPr="005D2CF2" w:rsidRDefault="001625E5" w:rsidP="001625E5">
          <w:pPr>
            <w:spacing w:before="5" w:after="60"/>
            <w:ind w:right="55"/>
            <w:jc w:val="both"/>
            <w:rPr>
              <w:rFonts w:ascii="Arial" w:eastAsiaTheme="minorHAnsi" w:hAnsi="Arial" w:cs="Arial"/>
              <w:color w:val="FF0000"/>
              <w:sz w:val="24"/>
              <w:szCs w:val="24"/>
              <w:lang w:val="hr-HR"/>
            </w:rPr>
          </w:pPr>
          <w:r w:rsidRPr="005D2CF2">
            <w:rPr>
              <w:rFonts w:ascii="Arial" w:eastAsiaTheme="minorHAnsi" w:hAnsi="Arial" w:cs="Arial"/>
              <w:color w:val="auto"/>
              <w:sz w:val="24"/>
              <w:szCs w:val="24"/>
              <w:lang w:val="hr-HR"/>
            </w:rPr>
            <w:lastRenderedPageBreak/>
            <w:t xml:space="preserve">Projekt Unapređenje osnovne prometne i komunalne zajedničke infrastrukture u Poduzetničkoj zoni Pregrada </w:t>
          </w:r>
          <w:r w:rsidR="00C2288E" w:rsidRPr="005D2CF2">
            <w:rPr>
              <w:rFonts w:ascii="Arial" w:eastAsiaTheme="minorHAnsi" w:hAnsi="Arial" w:cs="Arial"/>
              <w:color w:val="auto"/>
              <w:sz w:val="24"/>
              <w:szCs w:val="24"/>
              <w:lang w:val="hr-HR"/>
            </w:rPr>
            <w:t xml:space="preserve"> provodi se u okviru Operativnog programa „Konkurentnost i kohezija“, a sufinancira ga Europska unija iz Europskog fonda za regionalni razvoj</w:t>
          </w:r>
          <w:r w:rsidR="00C2288E" w:rsidRPr="005D2CF2">
            <w:rPr>
              <w:rFonts w:ascii="Arial" w:eastAsiaTheme="minorHAnsi" w:hAnsi="Arial" w:cs="Arial"/>
              <w:color w:val="FF0000"/>
              <w:sz w:val="24"/>
              <w:szCs w:val="24"/>
              <w:lang w:val="hr-HR"/>
            </w:rPr>
            <w:t>.</w:t>
          </w:r>
          <w:r w:rsidR="00717164" w:rsidRPr="005D2CF2">
            <w:rPr>
              <w:rFonts w:ascii="Arial" w:eastAsiaTheme="minorHAnsi" w:hAnsi="Arial" w:cs="Arial"/>
              <w:color w:val="FF0000"/>
              <w:sz w:val="24"/>
              <w:szCs w:val="24"/>
              <w:lang w:val="hr-HR"/>
            </w:rPr>
            <w:t xml:space="preserve"> </w:t>
          </w:r>
        </w:p>
        <w:p w14:paraId="7AD0E48E" w14:textId="00B3B484" w:rsidR="00060835" w:rsidRPr="005D2CF2" w:rsidRDefault="00717164" w:rsidP="00717164">
          <w:pPr>
            <w:spacing w:before="5" w:after="60"/>
            <w:ind w:right="55"/>
            <w:jc w:val="both"/>
            <w:rPr>
              <w:rFonts w:ascii="Arial" w:eastAsiaTheme="minorHAnsi" w:hAnsi="Arial" w:cs="Arial"/>
              <w:color w:val="FF0000"/>
              <w:sz w:val="24"/>
              <w:szCs w:val="24"/>
              <w:lang w:val="hr-HR"/>
            </w:rPr>
          </w:pPr>
          <w:r w:rsidRPr="005D2CF2">
            <w:rPr>
              <w:rFonts w:ascii="Arial" w:eastAsiaTheme="minorHAnsi" w:hAnsi="Arial" w:cs="Arial"/>
              <w:color w:val="auto"/>
              <w:sz w:val="24"/>
              <w:szCs w:val="24"/>
              <w:lang w:val="hr-HR"/>
            </w:rPr>
            <w:t xml:space="preserve">Svrha natječaja </w:t>
          </w:r>
          <w:r w:rsidR="00C2288E" w:rsidRPr="005D2CF2">
            <w:rPr>
              <w:rFonts w:ascii="Arial" w:eastAsiaTheme="minorHAnsi" w:hAnsi="Arial" w:cs="Arial"/>
              <w:color w:val="auto"/>
              <w:sz w:val="24"/>
              <w:szCs w:val="24"/>
              <w:lang w:val="hr-HR"/>
            </w:rPr>
            <w:t>je</w:t>
          </w:r>
          <w:r w:rsidR="001625E5" w:rsidRPr="005D2CF2">
            <w:rPr>
              <w:rFonts w:ascii="Arial" w:eastAsiaTheme="minorHAnsi" w:hAnsi="Arial" w:cs="Arial"/>
              <w:color w:val="auto"/>
              <w:sz w:val="24"/>
              <w:szCs w:val="24"/>
              <w:lang w:val="hr-HR"/>
            </w:rPr>
            <w:t xml:space="preserve"> razvoj infrastrukture poduzetničkih zona</w:t>
          </w:r>
          <w:r w:rsidR="001625E5" w:rsidRPr="005D2CF2">
            <w:rPr>
              <w:rFonts w:ascii="Arial" w:eastAsiaTheme="minorHAnsi" w:hAnsi="Arial" w:cs="Arial"/>
              <w:color w:val="FF0000"/>
              <w:sz w:val="24"/>
              <w:szCs w:val="24"/>
              <w:lang w:val="hr-HR"/>
            </w:rPr>
            <w:t>.</w:t>
          </w:r>
        </w:p>
        <w:p w14:paraId="50768D35" w14:textId="77777777" w:rsidR="005C5E7C" w:rsidRPr="005D2CF2" w:rsidRDefault="005C5E7C">
          <w:pPr>
            <w:spacing w:before="5" w:after="60"/>
            <w:ind w:right="808"/>
            <w:jc w:val="both"/>
            <w:rPr>
              <w:rFonts w:ascii="Arial" w:eastAsiaTheme="minorHAnsi" w:hAnsi="Arial" w:cs="Arial"/>
              <w:color w:val="FF0000"/>
              <w:sz w:val="24"/>
              <w:szCs w:val="24"/>
              <w:lang w:val="hr-HR"/>
            </w:rPr>
          </w:pPr>
        </w:p>
        <w:p w14:paraId="60195F41" w14:textId="0C74226B" w:rsidR="0043332B" w:rsidRPr="005D2CF2" w:rsidRDefault="002527AF" w:rsidP="0043332B">
          <w:pPr>
            <w:widowControl w:val="0"/>
            <w:rPr>
              <w:rFonts w:ascii="Arial" w:hAnsi="Arial" w:cs="Arial"/>
              <w:color w:val="auto"/>
              <w:sz w:val="24"/>
              <w:szCs w:val="24"/>
              <w:lang w:val="fr-FR" w:eastAsia="hr-HR"/>
            </w:rPr>
          </w:pPr>
          <w:r w:rsidRPr="005D2CF2">
            <w:rPr>
              <w:rFonts w:ascii="Arial" w:hAnsi="Arial" w:cs="Arial"/>
              <w:color w:val="auto"/>
              <w:sz w:val="24"/>
              <w:szCs w:val="24"/>
              <w:lang w:val="fr-FR" w:eastAsia="hr-HR"/>
            </w:rPr>
            <w:t>Radovi i opremanje će se izvoditi na temelju:</w:t>
          </w:r>
        </w:p>
        <w:p w14:paraId="3E3B6769" w14:textId="77777777" w:rsidR="00241EBD" w:rsidRPr="005D2CF2" w:rsidRDefault="00241EBD">
          <w:pPr>
            <w:widowControl w:val="0"/>
            <w:spacing w:line="49" w:lineRule="exact"/>
            <w:rPr>
              <w:rFonts w:ascii="Arial" w:hAnsi="Arial" w:cs="Arial"/>
              <w:color w:val="auto"/>
              <w:sz w:val="24"/>
              <w:szCs w:val="24"/>
              <w:lang w:val="fr-FR" w:eastAsia="hr-HR"/>
            </w:rPr>
          </w:pPr>
        </w:p>
        <w:p w14:paraId="07FAEF61" w14:textId="77777777" w:rsidR="00241EBD" w:rsidRPr="005D2CF2" w:rsidRDefault="00241EBD">
          <w:pPr>
            <w:widowControl w:val="0"/>
            <w:spacing w:line="20" w:lineRule="exact"/>
            <w:rPr>
              <w:rFonts w:ascii="Arial" w:hAnsi="Arial" w:cs="Arial"/>
              <w:color w:val="auto"/>
              <w:sz w:val="24"/>
              <w:szCs w:val="24"/>
              <w:lang w:val="fr-FR" w:eastAsia="hr-HR"/>
            </w:rPr>
          </w:pPr>
        </w:p>
        <w:p w14:paraId="40BE139C" w14:textId="37B7A04F" w:rsidR="00241EBD" w:rsidRPr="005D2CF2" w:rsidRDefault="002527AF">
          <w:pPr>
            <w:widowControl w:val="0"/>
            <w:numPr>
              <w:ilvl w:val="0"/>
              <w:numId w:val="4"/>
            </w:numPr>
            <w:overflowPunct w:val="0"/>
            <w:ind w:left="141" w:hanging="141"/>
            <w:jc w:val="both"/>
            <w:rPr>
              <w:rFonts w:ascii="Arial" w:hAnsi="Arial" w:cs="Arial"/>
              <w:color w:val="auto"/>
              <w:sz w:val="24"/>
              <w:szCs w:val="24"/>
              <w:lang w:val="fr-FR"/>
            </w:rPr>
          </w:pPr>
          <w:r w:rsidRPr="005D2CF2">
            <w:rPr>
              <w:rFonts w:ascii="Arial" w:hAnsi="Arial" w:cs="Arial"/>
              <w:color w:val="auto"/>
              <w:sz w:val="24"/>
              <w:szCs w:val="24"/>
              <w:lang w:val="hr-HR" w:eastAsia="hr-HR"/>
            </w:rPr>
            <w:t>Glavnog projekt</w:t>
          </w:r>
          <w:r w:rsidR="00060835" w:rsidRPr="005D2CF2">
            <w:rPr>
              <w:rFonts w:ascii="Arial" w:hAnsi="Arial" w:cs="Arial"/>
              <w:color w:val="auto"/>
              <w:sz w:val="24"/>
              <w:szCs w:val="24"/>
              <w:lang w:val="hr-HR" w:eastAsia="hr-HR"/>
            </w:rPr>
            <w:t>a</w:t>
          </w:r>
          <w:r w:rsidR="002826FF" w:rsidRPr="005D2CF2">
            <w:rPr>
              <w:rFonts w:ascii="Arial" w:hAnsi="Arial" w:cs="Arial"/>
              <w:color w:val="auto"/>
              <w:sz w:val="24"/>
              <w:szCs w:val="24"/>
              <w:lang w:val="hr-HR" w:eastAsia="hr-HR"/>
            </w:rPr>
            <w:t xml:space="preserve">, </w:t>
          </w:r>
          <w:r w:rsidR="0043332B" w:rsidRPr="005D2CF2">
            <w:rPr>
              <w:rFonts w:ascii="Arial" w:hAnsi="Arial" w:cs="Arial"/>
              <w:color w:val="auto"/>
              <w:sz w:val="24"/>
              <w:szCs w:val="24"/>
              <w:lang w:val="hr-HR" w:eastAsia="hr-HR"/>
            </w:rPr>
            <w:t xml:space="preserve">Poslovna zona Pregrada, </w:t>
          </w:r>
          <w:r w:rsidR="00060835" w:rsidRPr="005D2CF2">
            <w:rPr>
              <w:rFonts w:ascii="Arial" w:hAnsi="Arial" w:cs="Arial"/>
              <w:color w:val="auto"/>
              <w:sz w:val="24"/>
              <w:szCs w:val="24"/>
              <w:lang w:val="hr-HR" w:eastAsia="hr-HR"/>
            </w:rPr>
            <w:t>broj projekta</w:t>
          </w:r>
          <w:r w:rsidR="0043332B" w:rsidRPr="005D2CF2">
            <w:rPr>
              <w:rFonts w:ascii="Arial" w:hAnsi="Arial" w:cs="Arial"/>
              <w:color w:val="auto"/>
              <w:sz w:val="24"/>
              <w:szCs w:val="24"/>
              <w:lang w:val="hr-HR" w:eastAsia="hr-HR"/>
            </w:rPr>
            <w:t xml:space="preserve">: 5410/05-PZ </w:t>
          </w:r>
          <w:r w:rsidR="00060835" w:rsidRPr="005D2CF2">
            <w:rPr>
              <w:rFonts w:ascii="Arial" w:hAnsi="Arial" w:cs="Arial"/>
              <w:color w:val="auto"/>
              <w:sz w:val="24"/>
              <w:szCs w:val="24"/>
              <w:lang w:val="hr-HR" w:eastAsia="hr-HR"/>
            </w:rPr>
            <w:t>,</w:t>
          </w:r>
          <w:r w:rsidR="005C5E7C" w:rsidRPr="005D2CF2">
            <w:rPr>
              <w:rFonts w:ascii="Arial" w:hAnsi="Arial" w:cs="Arial"/>
              <w:color w:val="auto"/>
              <w:sz w:val="24"/>
              <w:szCs w:val="24"/>
              <w:lang w:val="hr-HR" w:eastAsia="hr-HR"/>
            </w:rPr>
            <w:t xml:space="preserve"> Glavni projektant: </w:t>
          </w:r>
          <w:r w:rsidR="0043332B" w:rsidRPr="005D2CF2">
            <w:rPr>
              <w:rFonts w:ascii="Arial" w:hAnsi="Arial" w:cs="Arial"/>
              <w:color w:val="auto"/>
              <w:sz w:val="24"/>
              <w:szCs w:val="24"/>
              <w:lang w:val="hr-HR" w:eastAsia="hr-HR"/>
            </w:rPr>
            <w:t xml:space="preserve">Milan </w:t>
          </w:r>
          <w:proofErr w:type="spellStart"/>
          <w:r w:rsidR="0043332B" w:rsidRPr="005D2CF2">
            <w:rPr>
              <w:rFonts w:ascii="Arial" w:hAnsi="Arial" w:cs="Arial"/>
              <w:color w:val="auto"/>
              <w:sz w:val="24"/>
              <w:szCs w:val="24"/>
              <w:lang w:val="hr-HR" w:eastAsia="hr-HR"/>
            </w:rPr>
            <w:t>Njegovec</w:t>
          </w:r>
          <w:proofErr w:type="spellEnd"/>
          <w:r w:rsidR="0043332B" w:rsidRPr="005D2CF2">
            <w:rPr>
              <w:rFonts w:ascii="Arial" w:hAnsi="Arial" w:cs="Arial"/>
              <w:color w:val="auto"/>
              <w:sz w:val="24"/>
              <w:szCs w:val="24"/>
              <w:lang w:val="hr-HR" w:eastAsia="hr-HR"/>
            </w:rPr>
            <w:t xml:space="preserve">, </w:t>
          </w:r>
          <w:proofErr w:type="spellStart"/>
          <w:r w:rsidR="0043332B" w:rsidRPr="005D2CF2">
            <w:rPr>
              <w:rFonts w:ascii="Arial" w:hAnsi="Arial" w:cs="Arial"/>
              <w:color w:val="auto"/>
              <w:sz w:val="24"/>
              <w:szCs w:val="24"/>
              <w:lang w:val="hr-HR" w:eastAsia="hr-HR"/>
            </w:rPr>
            <w:t>građ.teh</w:t>
          </w:r>
          <w:proofErr w:type="spellEnd"/>
          <w:r w:rsidR="0043332B" w:rsidRPr="005D2CF2">
            <w:rPr>
              <w:rFonts w:ascii="Arial" w:hAnsi="Arial" w:cs="Arial"/>
              <w:color w:val="auto"/>
              <w:sz w:val="24"/>
              <w:szCs w:val="24"/>
              <w:lang w:val="hr-HR" w:eastAsia="hr-HR"/>
            </w:rPr>
            <w:t>. ovlašteni inženjer građevinarstva,</w:t>
          </w:r>
        </w:p>
        <w:p w14:paraId="1A8DD63C" w14:textId="41614F1A" w:rsidR="0043332B" w:rsidRPr="005D2CF2" w:rsidRDefault="0043332B">
          <w:pPr>
            <w:widowControl w:val="0"/>
            <w:numPr>
              <w:ilvl w:val="0"/>
              <w:numId w:val="4"/>
            </w:numPr>
            <w:overflowPunct w:val="0"/>
            <w:ind w:left="141" w:hanging="141"/>
            <w:jc w:val="both"/>
            <w:rPr>
              <w:rFonts w:ascii="Arial" w:hAnsi="Arial" w:cs="Arial"/>
              <w:color w:val="auto"/>
              <w:sz w:val="24"/>
              <w:szCs w:val="24"/>
              <w:lang w:val="fr-FR"/>
            </w:rPr>
          </w:pPr>
          <w:r w:rsidRPr="005D2CF2">
            <w:rPr>
              <w:rFonts w:ascii="Arial" w:hAnsi="Arial" w:cs="Arial"/>
              <w:color w:val="auto"/>
              <w:sz w:val="24"/>
              <w:szCs w:val="24"/>
              <w:lang w:val="hr-HR" w:eastAsia="hr-HR"/>
            </w:rPr>
            <w:t xml:space="preserve">Građevinska dozvola, Klasa. UP/I-361-03/06-01/63, </w:t>
          </w:r>
          <w:proofErr w:type="spellStart"/>
          <w:r w:rsidRPr="005D2CF2">
            <w:rPr>
              <w:rFonts w:ascii="Arial" w:hAnsi="Arial" w:cs="Arial"/>
              <w:color w:val="auto"/>
              <w:sz w:val="24"/>
              <w:szCs w:val="24"/>
              <w:lang w:val="hr-HR" w:eastAsia="hr-HR"/>
            </w:rPr>
            <w:t>Urbroj</w:t>
          </w:r>
          <w:proofErr w:type="spellEnd"/>
          <w:r w:rsidRPr="005D2CF2">
            <w:rPr>
              <w:rFonts w:ascii="Arial" w:hAnsi="Arial" w:cs="Arial"/>
              <w:color w:val="auto"/>
              <w:sz w:val="24"/>
              <w:szCs w:val="24"/>
              <w:lang w:val="hr-HR" w:eastAsia="hr-HR"/>
            </w:rPr>
            <w:t>: 2140-09-04-02/2-07-17 od 10.05. 2007.</w:t>
          </w:r>
        </w:p>
        <w:p w14:paraId="4D247F9F" w14:textId="29F891D5" w:rsidR="0043332B" w:rsidRPr="005D2CF2" w:rsidRDefault="0043332B">
          <w:pPr>
            <w:widowControl w:val="0"/>
            <w:numPr>
              <w:ilvl w:val="0"/>
              <w:numId w:val="4"/>
            </w:numPr>
            <w:overflowPunct w:val="0"/>
            <w:ind w:left="141" w:hanging="141"/>
            <w:jc w:val="both"/>
            <w:rPr>
              <w:rFonts w:ascii="Arial" w:hAnsi="Arial" w:cs="Arial"/>
              <w:color w:val="auto"/>
              <w:sz w:val="24"/>
              <w:szCs w:val="24"/>
              <w:lang w:val="fr-FR"/>
            </w:rPr>
          </w:pPr>
          <w:r w:rsidRPr="005D2CF2">
            <w:rPr>
              <w:rFonts w:ascii="Arial" w:hAnsi="Arial" w:cs="Arial"/>
              <w:color w:val="auto"/>
              <w:sz w:val="24"/>
              <w:szCs w:val="24"/>
              <w:lang w:val="hr-HR" w:eastAsia="hr-HR"/>
            </w:rPr>
            <w:t xml:space="preserve">Glavnog i izvedbenog projekta, Projekt javne rasvjete, Broj projekta: TD 008/2017, projektant Tihomir </w:t>
          </w:r>
          <w:proofErr w:type="spellStart"/>
          <w:r w:rsidRPr="005D2CF2">
            <w:rPr>
              <w:rFonts w:ascii="Arial" w:hAnsi="Arial" w:cs="Arial"/>
              <w:color w:val="auto"/>
              <w:sz w:val="24"/>
              <w:szCs w:val="24"/>
              <w:lang w:val="hr-HR" w:eastAsia="hr-HR"/>
            </w:rPr>
            <w:t>Halambek</w:t>
          </w:r>
          <w:proofErr w:type="spellEnd"/>
          <w:r w:rsidRPr="005D2CF2">
            <w:rPr>
              <w:rFonts w:ascii="Arial" w:hAnsi="Arial" w:cs="Arial"/>
              <w:color w:val="auto"/>
              <w:sz w:val="24"/>
              <w:szCs w:val="24"/>
              <w:lang w:val="hr-HR" w:eastAsia="hr-HR"/>
            </w:rPr>
            <w:t xml:space="preserve">, </w:t>
          </w:r>
          <w:proofErr w:type="spellStart"/>
          <w:r w:rsidRPr="005D2CF2">
            <w:rPr>
              <w:rFonts w:ascii="Arial" w:hAnsi="Arial" w:cs="Arial"/>
              <w:color w:val="auto"/>
              <w:sz w:val="24"/>
              <w:szCs w:val="24"/>
              <w:lang w:val="hr-HR" w:eastAsia="hr-HR"/>
            </w:rPr>
            <w:t>ing.el</w:t>
          </w:r>
          <w:proofErr w:type="spellEnd"/>
          <w:r w:rsidRPr="005D2CF2">
            <w:rPr>
              <w:rFonts w:ascii="Arial" w:hAnsi="Arial" w:cs="Arial"/>
              <w:color w:val="auto"/>
              <w:sz w:val="24"/>
              <w:szCs w:val="24"/>
              <w:lang w:val="hr-HR" w:eastAsia="hr-HR"/>
            </w:rPr>
            <w:t>.</w:t>
          </w:r>
        </w:p>
        <w:p w14:paraId="3FFF5EF6" w14:textId="71078003" w:rsidR="0043332B" w:rsidRPr="005D2CF2" w:rsidRDefault="0043332B">
          <w:pPr>
            <w:widowControl w:val="0"/>
            <w:numPr>
              <w:ilvl w:val="0"/>
              <w:numId w:val="4"/>
            </w:numPr>
            <w:overflowPunct w:val="0"/>
            <w:ind w:left="141" w:hanging="141"/>
            <w:jc w:val="both"/>
            <w:rPr>
              <w:rFonts w:ascii="Arial" w:hAnsi="Arial" w:cs="Arial"/>
              <w:color w:val="auto"/>
              <w:sz w:val="24"/>
              <w:szCs w:val="24"/>
              <w:lang w:val="fr-FR"/>
            </w:rPr>
          </w:pPr>
          <w:r w:rsidRPr="005D2CF2">
            <w:rPr>
              <w:rFonts w:ascii="Arial" w:hAnsi="Arial" w:cs="Arial"/>
              <w:color w:val="auto"/>
              <w:sz w:val="24"/>
              <w:szCs w:val="24"/>
              <w:lang w:val="hr-HR" w:eastAsia="hr-HR"/>
            </w:rPr>
            <w:t xml:space="preserve">Građevinska dozvola, Klasa: UP/I-361-03/17-01/000105, </w:t>
          </w:r>
          <w:proofErr w:type="spellStart"/>
          <w:r w:rsidRPr="005D2CF2">
            <w:rPr>
              <w:rFonts w:ascii="Arial" w:hAnsi="Arial" w:cs="Arial"/>
              <w:color w:val="auto"/>
              <w:sz w:val="24"/>
              <w:szCs w:val="24"/>
              <w:lang w:val="hr-HR" w:eastAsia="hr-HR"/>
            </w:rPr>
            <w:t>Urbroj</w:t>
          </w:r>
          <w:proofErr w:type="spellEnd"/>
          <w:r w:rsidRPr="005D2CF2">
            <w:rPr>
              <w:rFonts w:ascii="Arial" w:hAnsi="Arial" w:cs="Arial"/>
              <w:color w:val="auto"/>
              <w:sz w:val="24"/>
              <w:szCs w:val="24"/>
              <w:lang w:val="hr-HR" w:eastAsia="hr-HR"/>
            </w:rPr>
            <w:t>: 2140/01-08/4-17-0007 od 05.05. 2017.g.</w:t>
          </w:r>
        </w:p>
        <w:p w14:paraId="15F0438B" w14:textId="016C11EE" w:rsidR="0043332B" w:rsidRPr="005D2CF2" w:rsidRDefault="0043332B">
          <w:pPr>
            <w:widowControl w:val="0"/>
            <w:numPr>
              <w:ilvl w:val="0"/>
              <w:numId w:val="4"/>
            </w:numPr>
            <w:overflowPunct w:val="0"/>
            <w:ind w:left="141" w:hanging="141"/>
            <w:jc w:val="both"/>
            <w:rPr>
              <w:rFonts w:ascii="Arial" w:hAnsi="Arial" w:cs="Arial"/>
              <w:color w:val="auto"/>
              <w:sz w:val="24"/>
              <w:szCs w:val="24"/>
              <w:lang w:val="fr-FR"/>
            </w:rPr>
          </w:pPr>
          <w:r w:rsidRPr="005D2CF2">
            <w:rPr>
              <w:rFonts w:ascii="Arial" w:hAnsi="Arial" w:cs="Arial"/>
              <w:color w:val="auto"/>
              <w:sz w:val="24"/>
              <w:szCs w:val="24"/>
              <w:lang w:val="hr-HR" w:eastAsia="hr-HR"/>
            </w:rPr>
            <w:t xml:space="preserve"> Idejno rješenje-Krajobrazno uređenje,</w:t>
          </w:r>
        </w:p>
        <w:p w14:paraId="57032A6D" w14:textId="77777777" w:rsidR="00241EBD" w:rsidRPr="005D2CF2" w:rsidRDefault="00241EBD">
          <w:pPr>
            <w:widowControl w:val="0"/>
            <w:spacing w:line="22" w:lineRule="exact"/>
            <w:rPr>
              <w:rFonts w:ascii="Arial" w:hAnsi="Arial" w:cs="Arial"/>
              <w:color w:val="auto"/>
              <w:sz w:val="24"/>
              <w:szCs w:val="24"/>
              <w:lang w:val="hr-HR" w:eastAsia="hr-HR"/>
            </w:rPr>
          </w:pPr>
        </w:p>
        <w:p w14:paraId="2F7F80E0" w14:textId="77777777" w:rsidR="00241EBD" w:rsidRPr="005D2CF2" w:rsidRDefault="00241EBD">
          <w:pPr>
            <w:widowControl w:val="0"/>
            <w:spacing w:line="68" w:lineRule="exact"/>
            <w:rPr>
              <w:rFonts w:ascii="Arial" w:hAnsi="Arial" w:cs="Arial"/>
              <w:color w:val="auto"/>
              <w:sz w:val="24"/>
              <w:szCs w:val="24"/>
              <w:lang w:val="hr-HR" w:eastAsia="hr-HR"/>
            </w:rPr>
          </w:pPr>
        </w:p>
        <w:p w14:paraId="497FCCB8" w14:textId="77777777" w:rsidR="00241EBD" w:rsidRPr="005D2CF2" w:rsidRDefault="002527AF">
          <w:pPr>
            <w:widowControl w:val="0"/>
            <w:overflowPunct w:val="0"/>
            <w:spacing w:line="218" w:lineRule="auto"/>
            <w:ind w:left="1" w:right="20"/>
            <w:jc w:val="both"/>
            <w:rPr>
              <w:rFonts w:ascii="Arial" w:hAnsi="Arial" w:cs="Arial"/>
              <w:color w:val="auto"/>
              <w:sz w:val="24"/>
              <w:szCs w:val="24"/>
              <w:lang w:val="hr-HR" w:eastAsia="hr-HR"/>
            </w:rPr>
          </w:pPr>
          <w:r w:rsidRPr="005D2CF2">
            <w:rPr>
              <w:rFonts w:ascii="Arial" w:hAnsi="Arial" w:cs="Arial"/>
              <w:color w:val="auto"/>
              <w:sz w:val="24"/>
              <w:szCs w:val="24"/>
              <w:lang w:val="hr-HR" w:eastAsia="hr-HR"/>
            </w:rPr>
            <w:t xml:space="preserve">  -Zakona o gradnji, tehničkih propisa, posebnih propisa i pravila struke, ako nije drukčije propisano  pravilnikom donesenim na temelju Zakona o gradnji. </w:t>
          </w:r>
        </w:p>
        <w:p w14:paraId="46DD834A" w14:textId="77777777" w:rsidR="00241EBD" w:rsidRPr="005D2CF2" w:rsidRDefault="00241EBD">
          <w:pPr>
            <w:spacing w:before="5" w:after="60"/>
            <w:ind w:right="808"/>
            <w:jc w:val="both"/>
            <w:rPr>
              <w:rFonts w:ascii="Arial" w:eastAsiaTheme="minorHAnsi" w:hAnsi="Arial" w:cs="Arial"/>
              <w:color w:val="FF0000"/>
              <w:sz w:val="24"/>
              <w:szCs w:val="24"/>
              <w:lang w:val="hr-HR"/>
            </w:rPr>
          </w:pPr>
        </w:p>
        <w:p w14:paraId="57ECEDC5" w14:textId="67BEDC4A" w:rsidR="00091921" w:rsidRPr="005D2CF2" w:rsidRDefault="00330ECD" w:rsidP="00E1374E">
          <w:pPr>
            <w:spacing w:before="5" w:after="60"/>
            <w:ind w:right="808"/>
            <w:jc w:val="both"/>
            <w:rPr>
              <w:rFonts w:ascii="Arial" w:eastAsiaTheme="minorHAnsi" w:hAnsi="Arial" w:cs="Arial"/>
              <w:color w:val="auto"/>
              <w:sz w:val="24"/>
              <w:szCs w:val="24"/>
              <w:lang w:val="hr-HR"/>
            </w:rPr>
          </w:pPr>
          <w:r w:rsidRPr="005D2CF2">
            <w:rPr>
              <w:rFonts w:ascii="Arial" w:eastAsiaTheme="minorHAnsi" w:hAnsi="Arial" w:cs="Arial"/>
              <w:color w:val="auto"/>
              <w:sz w:val="24"/>
              <w:szCs w:val="24"/>
              <w:lang w:val="hr-HR"/>
            </w:rPr>
            <w:t>Oznaka i naziv iz jedinstvenog rječnika javne nabave (CPV)</w:t>
          </w:r>
        </w:p>
        <w:p w14:paraId="26E8E098" w14:textId="07A99B3F" w:rsidR="0031138D" w:rsidRPr="005D2CF2" w:rsidRDefault="00224BA6" w:rsidP="00E1374E">
          <w:pPr>
            <w:spacing w:before="5" w:after="60"/>
            <w:ind w:right="808"/>
            <w:jc w:val="both"/>
            <w:rPr>
              <w:rFonts w:ascii="Arial" w:eastAsiaTheme="minorHAnsi" w:hAnsi="Arial" w:cs="Arial"/>
              <w:b/>
              <w:color w:val="auto"/>
              <w:sz w:val="24"/>
              <w:szCs w:val="24"/>
              <w:lang w:val="hr-HR"/>
            </w:rPr>
          </w:pPr>
          <w:r w:rsidRPr="005D2CF2">
            <w:rPr>
              <w:rFonts w:ascii="Arial" w:hAnsi="Arial" w:cs="Arial"/>
              <w:color w:val="auto"/>
              <w:sz w:val="24"/>
              <w:szCs w:val="24"/>
              <w:lang w:val="hr-HR"/>
            </w:rPr>
            <w:t>45</w:t>
          </w:r>
          <w:r w:rsidR="001625E5" w:rsidRPr="005D2CF2">
            <w:rPr>
              <w:rFonts w:ascii="Arial" w:hAnsi="Arial" w:cs="Arial"/>
              <w:color w:val="auto"/>
              <w:sz w:val="24"/>
              <w:szCs w:val="24"/>
              <w:lang w:val="hr-HR"/>
            </w:rPr>
            <w:t xml:space="preserve">213316 </w:t>
          </w:r>
          <w:r w:rsidR="0043332B" w:rsidRPr="005D2CF2">
            <w:rPr>
              <w:rFonts w:ascii="Arial" w:hAnsi="Arial" w:cs="Arial"/>
              <w:color w:val="auto"/>
              <w:sz w:val="24"/>
              <w:szCs w:val="24"/>
              <w:lang w:val="hr-HR"/>
            </w:rPr>
            <w:t>–</w:t>
          </w:r>
          <w:r w:rsidR="00A02CAF">
            <w:rPr>
              <w:rFonts w:ascii="Arial" w:hAnsi="Arial" w:cs="Arial"/>
              <w:color w:val="auto"/>
              <w:sz w:val="24"/>
              <w:szCs w:val="24"/>
              <w:lang w:val="hr-HR"/>
            </w:rPr>
            <w:t>1-</w:t>
          </w:r>
          <w:r w:rsidR="0031138D" w:rsidRPr="005D2CF2">
            <w:rPr>
              <w:rFonts w:ascii="Arial" w:eastAsiaTheme="minorHAnsi" w:hAnsi="Arial" w:cs="Arial"/>
              <w:color w:val="auto"/>
              <w:sz w:val="24"/>
              <w:szCs w:val="24"/>
              <w:lang w:val="hr-HR"/>
            </w:rPr>
            <w:t xml:space="preserve"> </w:t>
          </w:r>
          <w:r w:rsidR="00E1374E" w:rsidRPr="005D2CF2">
            <w:rPr>
              <w:rFonts w:ascii="Arial" w:eastAsiaTheme="minorHAnsi" w:hAnsi="Arial" w:cs="Arial"/>
              <w:color w:val="auto"/>
              <w:sz w:val="24"/>
              <w:szCs w:val="24"/>
              <w:lang w:val="hr-HR"/>
            </w:rPr>
            <w:t>R</w:t>
          </w:r>
          <w:r w:rsidR="0043332B" w:rsidRPr="005D2CF2">
            <w:rPr>
              <w:rFonts w:ascii="Arial" w:eastAsiaTheme="minorHAnsi" w:hAnsi="Arial" w:cs="Arial"/>
              <w:color w:val="auto"/>
              <w:sz w:val="24"/>
              <w:szCs w:val="24"/>
              <w:lang w:val="hr-HR"/>
            </w:rPr>
            <w:t>adovi na postavljanju nogostupa</w:t>
          </w:r>
        </w:p>
        <w:p w14:paraId="34817AE5" w14:textId="0BE797FE" w:rsidR="00091921" w:rsidRPr="005D2CF2" w:rsidRDefault="00091921" w:rsidP="00091921">
          <w:pPr>
            <w:pStyle w:val="Tekstkomentara"/>
            <w:rPr>
              <w:rFonts w:ascii="Arial" w:hAnsi="Arial" w:cs="Arial"/>
              <w:sz w:val="24"/>
              <w:szCs w:val="24"/>
            </w:rPr>
          </w:pPr>
          <w:r w:rsidRPr="005D2CF2">
            <w:rPr>
              <w:rFonts w:ascii="Arial" w:hAnsi="Arial" w:cs="Arial"/>
              <w:sz w:val="24"/>
              <w:szCs w:val="24"/>
            </w:rPr>
            <w:t xml:space="preserve">45222000-9 </w:t>
          </w:r>
          <w:r w:rsidR="00E1374E" w:rsidRPr="005D2CF2">
            <w:rPr>
              <w:rFonts w:ascii="Arial" w:hAnsi="Arial" w:cs="Arial"/>
              <w:sz w:val="24"/>
              <w:szCs w:val="24"/>
            </w:rPr>
            <w:t>-</w:t>
          </w:r>
          <w:proofErr w:type="spellStart"/>
          <w:r w:rsidRPr="005D2CF2">
            <w:rPr>
              <w:rFonts w:ascii="Arial" w:hAnsi="Arial" w:cs="Arial"/>
              <w:sz w:val="24"/>
              <w:szCs w:val="24"/>
            </w:rPr>
            <w:t>Građevinski</w:t>
          </w:r>
          <w:proofErr w:type="spellEnd"/>
          <w:r w:rsidRPr="005D2CF2">
            <w:rPr>
              <w:rFonts w:ascii="Arial" w:hAnsi="Arial" w:cs="Arial"/>
              <w:sz w:val="24"/>
              <w:szCs w:val="24"/>
            </w:rPr>
            <w:t xml:space="preserve"> </w:t>
          </w:r>
          <w:proofErr w:type="spellStart"/>
          <w:r w:rsidRPr="005D2CF2">
            <w:rPr>
              <w:rFonts w:ascii="Arial" w:hAnsi="Arial" w:cs="Arial"/>
              <w:sz w:val="24"/>
              <w:szCs w:val="24"/>
            </w:rPr>
            <w:t>radovi</w:t>
          </w:r>
          <w:proofErr w:type="spellEnd"/>
          <w:r w:rsidRPr="005D2CF2">
            <w:rPr>
              <w:rFonts w:ascii="Arial" w:hAnsi="Arial" w:cs="Arial"/>
              <w:sz w:val="24"/>
              <w:szCs w:val="24"/>
            </w:rPr>
            <w:t xml:space="preserve"> </w:t>
          </w:r>
          <w:proofErr w:type="spellStart"/>
          <w:r w:rsidRPr="005D2CF2">
            <w:rPr>
              <w:rFonts w:ascii="Arial" w:hAnsi="Arial" w:cs="Arial"/>
              <w:sz w:val="24"/>
              <w:szCs w:val="24"/>
            </w:rPr>
            <w:t>niskogradnje</w:t>
          </w:r>
          <w:proofErr w:type="spellEnd"/>
          <w:r w:rsidRPr="005D2CF2">
            <w:rPr>
              <w:rFonts w:ascii="Arial" w:hAnsi="Arial" w:cs="Arial"/>
              <w:sz w:val="24"/>
              <w:szCs w:val="24"/>
            </w:rPr>
            <w:t xml:space="preserve">, </w:t>
          </w:r>
          <w:proofErr w:type="spellStart"/>
          <w:r w:rsidRPr="005D2CF2">
            <w:rPr>
              <w:rFonts w:ascii="Arial" w:hAnsi="Arial" w:cs="Arial"/>
              <w:sz w:val="24"/>
              <w:szCs w:val="24"/>
            </w:rPr>
            <w:t>osim</w:t>
          </w:r>
          <w:proofErr w:type="spellEnd"/>
          <w:r w:rsidRPr="005D2CF2">
            <w:rPr>
              <w:rFonts w:ascii="Arial" w:hAnsi="Arial" w:cs="Arial"/>
              <w:sz w:val="24"/>
              <w:szCs w:val="24"/>
            </w:rPr>
            <w:t xml:space="preserve"> </w:t>
          </w:r>
          <w:proofErr w:type="spellStart"/>
          <w:r w:rsidRPr="005D2CF2">
            <w:rPr>
              <w:rFonts w:ascii="Arial" w:hAnsi="Arial" w:cs="Arial"/>
              <w:sz w:val="24"/>
              <w:szCs w:val="24"/>
            </w:rPr>
            <w:t>mostova</w:t>
          </w:r>
          <w:proofErr w:type="spellEnd"/>
          <w:r w:rsidRPr="005D2CF2">
            <w:rPr>
              <w:rFonts w:ascii="Arial" w:hAnsi="Arial" w:cs="Arial"/>
              <w:sz w:val="24"/>
              <w:szCs w:val="24"/>
            </w:rPr>
            <w:t xml:space="preserve">, </w:t>
          </w:r>
          <w:proofErr w:type="spellStart"/>
          <w:r w:rsidRPr="005D2CF2">
            <w:rPr>
              <w:rFonts w:ascii="Arial" w:hAnsi="Arial" w:cs="Arial"/>
              <w:sz w:val="24"/>
              <w:szCs w:val="24"/>
            </w:rPr>
            <w:t>tunela</w:t>
          </w:r>
          <w:proofErr w:type="spellEnd"/>
          <w:r w:rsidRPr="005D2CF2">
            <w:rPr>
              <w:rFonts w:ascii="Arial" w:hAnsi="Arial" w:cs="Arial"/>
              <w:sz w:val="24"/>
              <w:szCs w:val="24"/>
            </w:rPr>
            <w:t xml:space="preserve">, </w:t>
          </w:r>
          <w:proofErr w:type="spellStart"/>
          <w:r w:rsidRPr="005D2CF2">
            <w:rPr>
              <w:rFonts w:ascii="Arial" w:hAnsi="Arial" w:cs="Arial"/>
              <w:sz w:val="24"/>
              <w:szCs w:val="24"/>
            </w:rPr>
            <w:t>okana</w:t>
          </w:r>
          <w:proofErr w:type="spellEnd"/>
          <w:r w:rsidRPr="005D2CF2">
            <w:rPr>
              <w:rFonts w:ascii="Arial" w:hAnsi="Arial" w:cs="Arial"/>
              <w:sz w:val="24"/>
              <w:szCs w:val="24"/>
            </w:rPr>
            <w:t xml:space="preserve"> </w:t>
          </w:r>
          <w:proofErr w:type="spellStart"/>
          <w:r w:rsidRPr="005D2CF2">
            <w:rPr>
              <w:rFonts w:ascii="Arial" w:hAnsi="Arial" w:cs="Arial"/>
              <w:sz w:val="24"/>
              <w:szCs w:val="24"/>
            </w:rPr>
            <w:t>i</w:t>
          </w:r>
          <w:proofErr w:type="spellEnd"/>
          <w:r w:rsidRPr="005D2CF2">
            <w:rPr>
              <w:rFonts w:ascii="Arial" w:hAnsi="Arial" w:cs="Arial"/>
              <w:sz w:val="24"/>
              <w:szCs w:val="24"/>
            </w:rPr>
            <w:t xml:space="preserve"> </w:t>
          </w:r>
          <w:proofErr w:type="spellStart"/>
          <w:r w:rsidRPr="005D2CF2">
            <w:rPr>
              <w:rFonts w:ascii="Arial" w:hAnsi="Arial" w:cs="Arial"/>
              <w:sz w:val="24"/>
              <w:szCs w:val="24"/>
            </w:rPr>
            <w:t>podzemnih</w:t>
          </w:r>
          <w:proofErr w:type="spellEnd"/>
          <w:r w:rsidRPr="005D2CF2">
            <w:rPr>
              <w:rFonts w:ascii="Arial" w:hAnsi="Arial" w:cs="Arial"/>
              <w:sz w:val="24"/>
              <w:szCs w:val="24"/>
            </w:rPr>
            <w:t xml:space="preserve"> </w:t>
          </w:r>
          <w:r w:rsidR="00E1374E" w:rsidRPr="005D2CF2">
            <w:rPr>
              <w:rFonts w:ascii="Arial" w:hAnsi="Arial" w:cs="Arial"/>
              <w:sz w:val="24"/>
              <w:szCs w:val="24"/>
            </w:rPr>
            <w:t xml:space="preserve">  </w:t>
          </w:r>
          <w:proofErr w:type="spellStart"/>
          <w:r w:rsidRPr="005D2CF2">
            <w:rPr>
              <w:rFonts w:ascii="Arial" w:hAnsi="Arial" w:cs="Arial"/>
              <w:sz w:val="24"/>
              <w:szCs w:val="24"/>
            </w:rPr>
            <w:t>željeznica</w:t>
          </w:r>
          <w:proofErr w:type="spellEnd"/>
        </w:p>
        <w:p w14:paraId="66546859" w14:textId="57F72146" w:rsidR="00091921" w:rsidRPr="005D2CF2" w:rsidRDefault="00091921" w:rsidP="00091921">
          <w:pPr>
            <w:pStyle w:val="Tekstkomentara"/>
            <w:rPr>
              <w:rFonts w:ascii="Arial" w:hAnsi="Arial" w:cs="Arial"/>
              <w:sz w:val="24"/>
              <w:szCs w:val="24"/>
            </w:rPr>
          </w:pPr>
          <w:r w:rsidRPr="005D2CF2">
            <w:rPr>
              <w:rFonts w:ascii="Arial" w:hAnsi="Arial" w:cs="Arial"/>
              <w:sz w:val="24"/>
              <w:szCs w:val="24"/>
            </w:rPr>
            <w:t xml:space="preserve">45316100-6 </w:t>
          </w:r>
          <w:proofErr w:type="spellStart"/>
          <w:r w:rsidRPr="005D2CF2">
            <w:rPr>
              <w:rFonts w:ascii="Arial" w:hAnsi="Arial" w:cs="Arial"/>
              <w:sz w:val="24"/>
              <w:szCs w:val="24"/>
            </w:rPr>
            <w:t>Instalacija</w:t>
          </w:r>
          <w:proofErr w:type="spellEnd"/>
          <w:r w:rsidRPr="005D2CF2">
            <w:rPr>
              <w:rFonts w:ascii="Arial" w:hAnsi="Arial" w:cs="Arial"/>
              <w:sz w:val="24"/>
              <w:szCs w:val="24"/>
            </w:rPr>
            <w:t xml:space="preserve"> </w:t>
          </w:r>
          <w:proofErr w:type="spellStart"/>
          <w:r w:rsidRPr="005D2CF2">
            <w:rPr>
              <w:rFonts w:ascii="Arial" w:hAnsi="Arial" w:cs="Arial"/>
              <w:sz w:val="24"/>
              <w:szCs w:val="24"/>
            </w:rPr>
            <w:t>vanjske</w:t>
          </w:r>
          <w:proofErr w:type="spellEnd"/>
          <w:r w:rsidRPr="005D2CF2">
            <w:rPr>
              <w:rFonts w:ascii="Arial" w:hAnsi="Arial" w:cs="Arial"/>
              <w:sz w:val="24"/>
              <w:szCs w:val="24"/>
            </w:rPr>
            <w:t xml:space="preserve"> </w:t>
          </w:r>
          <w:proofErr w:type="spellStart"/>
          <w:r w:rsidRPr="005D2CF2">
            <w:rPr>
              <w:rFonts w:ascii="Arial" w:hAnsi="Arial" w:cs="Arial"/>
              <w:sz w:val="24"/>
              <w:szCs w:val="24"/>
            </w:rPr>
            <w:t>rasvjete</w:t>
          </w:r>
          <w:proofErr w:type="spellEnd"/>
        </w:p>
        <w:p w14:paraId="3B027C8F" w14:textId="395D356C" w:rsidR="00241EBD" w:rsidRPr="005D2CF2" w:rsidRDefault="00091921" w:rsidP="00E1374E">
          <w:pPr>
            <w:spacing w:before="5" w:after="60"/>
            <w:ind w:right="808"/>
            <w:jc w:val="both"/>
            <w:rPr>
              <w:rFonts w:ascii="Arial" w:eastAsiaTheme="minorHAnsi" w:hAnsi="Arial" w:cs="Arial"/>
              <w:b/>
              <w:color w:val="FF0000"/>
              <w:sz w:val="24"/>
              <w:szCs w:val="24"/>
              <w:lang w:val="hr-HR"/>
            </w:rPr>
          </w:pPr>
          <w:r w:rsidRPr="005D2CF2">
            <w:rPr>
              <w:rFonts w:ascii="Arial" w:hAnsi="Arial" w:cs="Arial"/>
              <w:sz w:val="24"/>
              <w:szCs w:val="24"/>
            </w:rPr>
            <w:t xml:space="preserve">45112700-2 </w:t>
          </w:r>
          <w:proofErr w:type="spellStart"/>
          <w:r w:rsidRPr="005D2CF2">
            <w:rPr>
              <w:rFonts w:ascii="Arial" w:hAnsi="Arial" w:cs="Arial"/>
              <w:sz w:val="24"/>
              <w:szCs w:val="24"/>
            </w:rPr>
            <w:t>Radovi</w:t>
          </w:r>
          <w:proofErr w:type="spellEnd"/>
          <w:r w:rsidRPr="005D2CF2">
            <w:rPr>
              <w:rFonts w:ascii="Arial" w:hAnsi="Arial" w:cs="Arial"/>
              <w:sz w:val="24"/>
              <w:szCs w:val="24"/>
            </w:rPr>
            <w:t xml:space="preserve"> </w:t>
          </w:r>
          <w:proofErr w:type="spellStart"/>
          <w:r w:rsidRPr="005D2CF2">
            <w:rPr>
              <w:rFonts w:ascii="Arial" w:hAnsi="Arial" w:cs="Arial"/>
              <w:sz w:val="24"/>
              <w:szCs w:val="24"/>
            </w:rPr>
            <w:t>krajobraznog</w:t>
          </w:r>
          <w:proofErr w:type="spellEnd"/>
          <w:r w:rsidRPr="005D2CF2">
            <w:rPr>
              <w:rFonts w:ascii="Arial" w:hAnsi="Arial" w:cs="Arial"/>
              <w:sz w:val="24"/>
              <w:szCs w:val="24"/>
            </w:rPr>
            <w:t xml:space="preserve"> </w:t>
          </w:r>
          <w:proofErr w:type="spellStart"/>
          <w:r w:rsidRPr="005D2CF2">
            <w:rPr>
              <w:rFonts w:ascii="Arial" w:hAnsi="Arial" w:cs="Arial"/>
              <w:sz w:val="24"/>
              <w:szCs w:val="24"/>
            </w:rPr>
            <w:t>uređenja</w:t>
          </w:r>
          <w:proofErr w:type="spellEnd"/>
        </w:p>
        <w:p w14:paraId="69714925" w14:textId="77777777" w:rsidR="00241EBD" w:rsidRPr="005D2CF2" w:rsidRDefault="00241EBD">
          <w:pPr>
            <w:spacing w:before="5" w:after="60"/>
            <w:ind w:right="808"/>
            <w:jc w:val="both"/>
            <w:rPr>
              <w:rFonts w:ascii="Arial" w:hAnsi="Arial" w:cs="Arial"/>
              <w:color w:val="FF0000"/>
              <w:sz w:val="24"/>
              <w:szCs w:val="24"/>
              <w:lang w:val="hr-HR"/>
            </w:rPr>
          </w:pPr>
        </w:p>
        <w:p w14:paraId="1DCA9ACA" w14:textId="77777777" w:rsidR="0067241C" w:rsidRPr="005D2CF2" w:rsidRDefault="0067241C" w:rsidP="0067241C">
          <w:pPr>
            <w:widowControl w:val="0"/>
            <w:overflowPunct w:val="0"/>
            <w:spacing w:line="218" w:lineRule="auto"/>
            <w:jc w:val="both"/>
            <w:rPr>
              <w:rFonts w:ascii="Arial" w:hAnsi="Arial" w:cs="Arial"/>
              <w:color w:val="auto"/>
              <w:sz w:val="24"/>
              <w:szCs w:val="24"/>
              <w:lang w:val="hr-HR"/>
            </w:rPr>
          </w:pPr>
        </w:p>
        <w:p w14:paraId="2B67440D" w14:textId="77777777" w:rsidR="00241EBD" w:rsidRPr="005D2CF2" w:rsidRDefault="002527AF">
          <w:pPr>
            <w:pStyle w:val="Naslov2"/>
            <w:numPr>
              <w:ilvl w:val="0"/>
              <w:numId w:val="0"/>
            </w:numPr>
            <w:rPr>
              <w:rFonts w:cs="Arial"/>
              <w:szCs w:val="24"/>
              <w:lang w:val="hr-HR"/>
            </w:rPr>
          </w:pPr>
          <w:bookmarkStart w:id="25" w:name="_Toc20140647"/>
          <w:r w:rsidRPr="005D2CF2">
            <w:rPr>
              <w:rFonts w:eastAsia="Arial" w:cs="Arial"/>
              <w:szCs w:val="24"/>
              <w:lang w:val="hr-HR"/>
            </w:rPr>
            <w:t>2.2. OPIS   I   OZNAKA   GRUPA  PREDMETA   NABAVE,   AKO   JE   PREDMET   NABAVE PODIJELJEN U GRUPE</w:t>
          </w:r>
          <w:bookmarkEnd w:id="25"/>
        </w:p>
        <w:p w14:paraId="33AA75B3" w14:textId="77777777" w:rsidR="00241EBD" w:rsidRPr="005D2CF2" w:rsidRDefault="00241EBD">
          <w:pPr>
            <w:rPr>
              <w:rFonts w:ascii="Arial" w:eastAsia="Arial" w:hAnsi="Arial" w:cs="Arial"/>
              <w:sz w:val="24"/>
              <w:szCs w:val="24"/>
              <w:lang w:val="hr-HR"/>
            </w:rPr>
          </w:pPr>
        </w:p>
        <w:p w14:paraId="2BF6CE5F" w14:textId="77777777" w:rsidR="00B5516A" w:rsidRPr="005D2CF2" w:rsidRDefault="00B5516A" w:rsidP="00B5516A">
          <w:pPr>
            <w:widowControl w:val="0"/>
            <w:autoSpaceDE w:val="0"/>
            <w:autoSpaceDN w:val="0"/>
            <w:adjustRightInd w:val="0"/>
            <w:rPr>
              <w:rFonts w:ascii="Arial" w:hAnsi="Arial" w:cs="Arial"/>
              <w:sz w:val="24"/>
              <w:szCs w:val="24"/>
              <w:lang w:val="fr-FR" w:eastAsia="hr-HR"/>
            </w:rPr>
          </w:pPr>
          <w:r w:rsidRPr="005D2CF2">
            <w:rPr>
              <w:rFonts w:ascii="Arial" w:hAnsi="Arial" w:cs="Arial"/>
              <w:sz w:val="24"/>
              <w:szCs w:val="24"/>
              <w:lang w:val="fr-FR" w:eastAsia="hr-HR"/>
            </w:rPr>
            <w:t>Gospodarski subjekti dužni su nuditi cjelokupan predmet nabave.</w:t>
          </w:r>
        </w:p>
        <w:p w14:paraId="3657D2E0" w14:textId="77777777" w:rsidR="00B5516A" w:rsidRPr="005D2CF2" w:rsidRDefault="00B5516A" w:rsidP="00B5516A">
          <w:pPr>
            <w:widowControl w:val="0"/>
            <w:autoSpaceDE w:val="0"/>
            <w:autoSpaceDN w:val="0"/>
            <w:adjustRightInd w:val="0"/>
            <w:jc w:val="both"/>
            <w:rPr>
              <w:rFonts w:ascii="Arial" w:hAnsi="Arial" w:cs="Arial"/>
              <w:spacing w:val="-1"/>
              <w:sz w:val="24"/>
              <w:szCs w:val="24"/>
              <w:lang w:val="fr-FR" w:eastAsia="hr-HR"/>
            </w:rPr>
          </w:pPr>
          <w:r w:rsidRPr="005D2CF2">
            <w:rPr>
              <w:rFonts w:ascii="Arial" w:hAnsi="Arial" w:cs="Arial"/>
              <w:spacing w:val="-1"/>
              <w:sz w:val="24"/>
              <w:szCs w:val="24"/>
              <w:lang w:val="fr-FR" w:eastAsia="hr-HR"/>
            </w:rPr>
            <w:t>Predmet nabave čini jedinstvenu tehničko-tehnološku cjelinu koju nije moguće provesti ugovaranjem više različitih izvršitelja imajući u vidu troškove upravljanja, podjelu odgovornosti i sigurnost na gradilištu.</w:t>
          </w:r>
        </w:p>
        <w:p w14:paraId="083B8B4D" w14:textId="77777777" w:rsidR="0067241C" w:rsidRPr="005D2CF2" w:rsidRDefault="0067241C">
          <w:pPr>
            <w:spacing w:before="16" w:after="60" w:line="260" w:lineRule="exact"/>
            <w:rPr>
              <w:rFonts w:ascii="Arial" w:hAnsi="Arial" w:cs="Arial"/>
              <w:sz w:val="24"/>
              <w:szCs w:val="24"/>
              <w:lang w:val="hr-HR"/>
            </w:rPr>
          </w:pPr>
        </w:p>
        <w:p w14:paraId="1FE8C284" w14:textId="77777777" w:rsidR="00241EBD" w:rsidRPr="005D2CF2" w:rsidRDefault="002527AF">
          <w:pPr>
            <w:pStyle w:val="Naslov2"/>
            <w:numPr>
              <w:ilvl w:val="0"/>
              <w:numId w:val="0"/>
            </w:numPr>
            <w:rPr>
              <w:rFonts w:eastAsia="Arial" w:cs="Arial"/>
              <w:szCs w:val="24"/>
              <w:lang w:val="hr-HR"/>
            </w:rPr>
          </w:pPr>
          <w:bookmarkStart w:id="26" w:name="_Toc20140648"/>
          <w:r w:rsidRPr="005D2CF2">
            <w:rPr>
              <w:rFonts w:eastAsia="Arial" w:cs="Arial"/>
              <w:szCs w:val="24"/>
              <w:lang w:val="hr-HR"/>
            </w:rPr>
            <w:t>2.3. KOLIČINA PREDMETA NABAVE</w:t>
          </w:r>
          <w:bookmarkEnd w:id="26"/>
        </w:p>
        <w:p w14:paraId="3F7B1353" w14:textId="13305F9B" w:rsidR="00241EBD" w:rsidRPr="005D2CF2" w:rsidRDefault="002527AF">
          <w:pPr>
            <w:ind w:left="104" w:right="63"/>
            <w:rPr>
              <w:rFonts w:ascii="Arial" w:eastAsia="Arial" w:hAnsi="Arial" w:cs="Arial"/>
              <w:sz w:val="24"/>
              <w:szCs w:val="24"/>
              <w:lang w:val="hr-HR"/>
            </w:rPr>
          </w:pPr>
          <w:r w:rsidRPr="005D2CF2">
            <w:rPr>
              <w:rFonts w:ascii="Arial" w:eastAsia="Arial" w:hAnsi="Arial" w:cs="Arial"/>
              <w:sz w:val="24"/>
              <w:szCs w:val="24"/>
              <w:lang w:val="hr-HR"/>
            </w:rPr>
            <w:t>Količina predmeta nabave, odnosno vrsta i opseg radova određena je Troškovni</w:t>
          </w:r>
          <w:r w:rsidR="006C1EF2" w:rsidRPr="005D2CF2">
            <w:rPr>
              <w:rFonts w:ascii="Arial" w:eastAsia="Arial" w:hAnsi="Arial" w:cs="Arial"/>
              <w:sz w:val="24"/>
              <w:szCs w:val="24"/>
              <w:lang w:val="hr-HR"/>
            </w:rPr>
            <w:t>kom</w:t>
          </w:r>
          <w:r w:rsidR="00091921" w:rsidRPr="005D2CF2">
            <w:rPr>
              <w:rFonts w:ascii="Arial" w:eastAsia="Arial" w:hAnsi="Arial" w:cs="Arial"/>
              <w:sz w:val="24"/>
              <w:szCs w:val="24"/>
              <w:lang w:val="hr-HR"/>
            </w:rPr>
            <w:t>, a količine su okvirne.</w:t>
          </w:r>
        </w:p>
        <w:p w14:paraId="6FA13B07" w14:textId="77777777" w:rsidR="00241EBD" w:rsidRPr="005D2CF2" w:rsidRDefault="00241EBD">
          <w:pPr>
            <w:spacing w:before="14" w:after="60" w:line="260" w:lineRule="exact"/>
            <w:rPr>
              <w:rFonts w:ascii="Arial" w:hAnsi="Arial" w:cs="Arial"/>
              <w:sz w:val="24"/>
              <w:szCs w:val="24"/>
              <w:lang w:val="hr-HR"/>
            </w:rPr>
          </w:pPr>
        </w:p>
        <w:p w14:paraId="1762809E" w14:textId="77777777" w:rsidR="00241EBD" w:rsidRPr="005D2CF2" w:rsidRDefault="002527AF">
          <w:pPr>
            <w:pStyle w:val="Naslov2"/>
            <w:numPr>
              <w:ilvl w:val="0"/>
              <w:numId w:val="0"/>
            </w:numPr>
            <w:rPr>
              <w:rFonts w:eastAsia="Arial" w:cs="Arial"/>
              <w:szCs w:val="24"/>
              <w:lang w:val="hr-HR"/>
            </w:rPr>
          </w:pPr>
          <w:bookmarkStart w:id="27" w:name="_Toc20140649"/>
          <w:r w:rsidRPr="005D2CF2">
            <w:rPr>
              <w:rFonts w:eastAsia="Arial" w:cs="Arial"/>
              <w:szCs w:val="24"/>
              <w:lang w:val="hr-HR"/>
            </w:rPr>
            <w:t>2.4. TEHNIČKE SPECIFIKACIJE PREDMETA NABAVE</w:t>
          </w:r>
          <w:bookmarkEnd w:id="27"/>
        </w:p>
        <w:p w14:paraId="75E59BBB" w14:textId="5A9E16B4" w:rsidR="00241EBD" w:rsidRPr="005D2CF2" w:rsidRDefault="002527AF" w:rsidP="006C1EF2">
          <w:pPr>
            <w:spacing w:before="3" w:after="60"/>
            <w:ind w:left="104" w:right="68"/>
            <w:jc w:val="both"/>
            <w:rPr>
              <w:rFonts w:ascii="Arial" w:eastAsia="Arial" w:hAnsi="Arial" w:cs="Arial"/>
              <w:sz w:val="24"/>
              <w:szCs w:val="24"/>
              <w:lang w:val="hr-HR"/>
            </w:rPr>
          </w:pPr>
          <w:r w:rsidRPr="005D2CF2">
            <w:rPr>
              <w:rFonts w:ascii="Arial" w:eastAsia="Arial" w:hAnsi="Arial" w:cs="Arial"/>
              <w:sz w:val="24"/>
              <w:szCs w:val="24"/>
              <w:lang w:val="hr-HR"/>
            </w:rPr>
            <w:t>Tehničke  specifikacije  određene  su  opisom  predmeta  nabave  i  troškovni</w:t>
          </w:r>
          <w:r w:rsidR="006C1EF2" w:rsidRPr="005D2CF2">
            <w:rPr>
              <w:rFonts w:ascii="Arial" w:eastAsia="Arial" w:hAnsi="Arial" w:cs="Arial"/>
              <w:sz w:val="24"/>
              <w:szCs w:val="24"/>
              <w:lang w:val="hr-HR"/>
            </w:rPr>
            <w:t>kom.</w:t>
          </w:r>
        </w:p>
        <w:p w14:paraId="04943B84" w14:textId="77777777" w:rsidR="00241EBD" w:rsidRPr="005D2CF2" w:rsidRDefault="00241EBD">
          <w:pPr>
            <w:spacing w:before="21" w:after="60"/>
            <w:ind w:left="104" w:right="8032"/>
            <w:jc w:val="both"/>
            <w:rPr>
              <w:rFonts w:ascii="Arial" w:eastAsia="Arial" w:hAnsi="Arial" w:cs="Arial"/>
              <w:sz w:val="24"/>
              <w:szCs w:val="24"/>
              <w:lang w:val="hr-HR"/>
            </w:rPr>
          </w:pPr>
        </w:p>
        <w:p w14:paraId="45BBDDB1" w14:textId="77777777" w:rsidR="00241EBD" w:rsidRPr="005D2CF2" w:rsidRDefault="002527AF">
          <w:pPr>
            <w:pStyle w:val="Naslov2"/>
            <w:numPr>
              <w:ilvl w:val="0"/>
              <w:numId w:val="0"/>
            </w:numPr>
            <w:rPr>
              <w:rFonts w:eastAsia="Arial" w:cs="Arial"/>
              <w:szCs w:val="24"/>
              <w:lang w:val="hr-HR"/>
            </w:rPr>
          </w:pPr>
          <w:bookmarkStart w:id="28" w:name="_Toc20140650"/>
          <w:r w:rsidRPr="005D2CF2">
            <w:rPr>
              <w:rFonts w:eastAsia="Arial" w:cs="Arial"/>
              <w:szCs w:val="24"/>
              <w:lang w:val="hr-HR"/>
            </w:rPr>
            <w:t>2.5. TROŠKOVNIK</w:t>
          </w:r>
          <w:bookmarkEnd w:id="28"/>
        </w:p>
        <w:p w14:paraId="5334A59E" w14:textId="4875F320" w:rsidR="00241EBD" w:rsidRPr="00D86D44" w:rsidRDefault="002527AF">
          <w:pPr>
            <w:ind w:left="104" w:right="147"/>
            <w:jc w:val="both"/>
            <w:rPr>
              <w:rFonts w:ascii="Arial" w:eastAsia="Arial" w:hAnsi="Arial" w:cs="Arial"/>
              <w:color w:val="auto"/>
              <w:sz w:val="24"/>
              <w:szCs w:val="24"/>
              <w:lang w:val="hr-HR"/>
            </w:rPr>
          </w:pPr>
          <w:r w:rsidRPr="005D2CF2">
            <w:rPr>
              <w:rFonts w:ascii="Arial" w:eastAsia="Arial" w:hAnsi="Arial" w:cs="Arial"/>
              <w:sz w:val="24"/>
              <w:szCs w:val="24"/>
              <w:lang w:val="hr-HR"/>
            </w:rPr>
            <w:t xml:space="preserve">Troškovnik u nestandardiziranom obliku u </w:t>
          </w:r>
          <w:r w:rsidRPr="00D86D44">
            <w:rPr>
              <w:rFonts w:ascii="Arial" w:eastAsia="Arial" w:hAnsi="Arial" w:cs="Arial"/>
              <w:color w:val="auto"/>
              <w:sz w:val="24"/>
              <w:szCs w:val="24"/>
              <w:lang w:val="hr-HR"/>
            </w:rPr>
            <w:t>.</w:t>
          </w:r>
          <w:proofErr w:type="spellStart"/>
          <w:r w:rsidRPr="00D86D44">
            <w:rPr>
              <w:rFonts w:ascii="Arial" w:eastAsia="Arial" w:hAnsi="Arial" w:cs="Arial"/>
              <w:color w:val="auto"/>
              <w:sz w:val="24"/>
              <w:szCs w:val="24"/>
              <w:lang w:val="hr-HR"/>
            </w:rPr>
            <w:t>xls</w:t>
          </w:r>
          <w:r w:rsidR="00D86D44" w:rsidRPr="00D86D44">
            <w:rPr>
              <w:rFonts w:ascii="Arial" w:eastAsia="Arial" w:hAnsi="Arial" w:cs="Arial"/>
              <w:color w:val="auto"/>
              <w:sz w:val="24"/>
              <w:szCs w:val="24"/>
              <w:lang w:val="hr-HR"/>
            </w:rPr>
            <w:t>x</w:t>
          </w:r>
          <w:proofErr w:type="spellEnd"/>
          <w:r w:rsidRPr="00D86D44">
            <w:rPr>
              <w:rFonts w:ascii="Arial" w:eastAsia="Arial" w:hAnsi="Arial" w:cs="Arial"/>
              <w:color w:val="auto"/>
              <w:sz w:val="24"/>
              <w:szCs w:val="24"/>
              <w:lang w:val="hr-HR"/>
            </w:rPr>
            <w:t xml:space="preserve"> formatu čini sastavni dio ove Dokumentacije o nabavi.</w:t>
          </w:r>
        </w:p>
        <w:p w14:paraId="25C281D5" w14:textId="5056E109" w:rsidR="00241EBD" w:rsidRPr="005D2CF2" w:rsidRDefault="002527AF">
          <w:pPr>
            <w:ind w:left="104" w:right="153"/>
            <w:jc w:val="both"/>
            <w:rPr>
              <w:rFonts w:ascii="Arial" w:eastAsia="Arial" w:hAnsi="Arial" w:cs="Arial"/>
              <w:sz w:val="24"/>
              <w:szCs w:val="24"/>
              <w:lang w:val="hr-HR"/>
            </w:rPr>
          </w:pPr>
          <w:r w:rsidRPr="00D86D44">
            <w:rPr>
              <w:rFonts w:ascii="Arial" w:eastAsia="Arial" w:hAnsi="Arial" w:cs="Arial"/>
              <w:color w:val="auto"/>
              <w:sz w:val="24"/>
              <w:szCs w:val="24"/>
              <w:lang w:val="hr-HR"/>
            </w:rPr>
            <w:lastRenderedPageBreak/>
            <w:t xml:space="preserve">Troškovnik   mora   biti   popunjen   na   izvornom   </w:t>
          </w:r>
          <w:r w:rsidRPr="005D2CF2">
            <w:rPr>
              <w:rFonts w:ascii="Arial" w:eastAsia="Arial" w:hAnsi="Arial" w:cs="Arial"/>
              <w:sz w:val="24"/>
              <w:szCs w:val="24"/>
              <w:lang w:val="hr-HR"/>
            </w:rPr>
            <w:t>predlošku   bez   mijenjanja,   ispravljanja   i prepisivanja izvornog teksta.</w:t>
          </w:r>
        </w:p>
        <w:p w14:paraId="3003EA44" w14:textId="213EFDEF" w:rsidR="00801E20" w:rsidRPr="005D2CF2" w:rsidRDefault="00801E20">
          <w:pPr>
            <w:ind w:left="104" w:right="153"/>
            <w:jc w:val="both"/>
            <w:rPr>
              <w:rFonts w:ascii="Arial" w:eastAsia="Arial" w:hAnsi="Arial" w:cs="Arial"/>
              <w:sz w:val="24"/>
              <w:szCs w:val="24"/>
              <w:lang w:val="hr-HR"/>
            </w:rPr>
          </w:pPr>
          <w:proofErr w:type="spellStart"/>
          <w:r w:rsidRPr="005D2CF2">
            <w:rPr>
              <w:rFonts w:ascii="Arial" w:hAnsi="Arial" w:cs="Arial"/>
              <w:sz w:val="24"/>
              <w:szCs w:val="24"/>
            </w:rPr>
            <w:t>Gospodarskim</w:t>
          </w:r>
          <w:proofErr w:type="spellEnd"/>
          <w:r w:rsidRPr="005D2CF2">
            <w:rPr>
              <w:rFonts w:ascii="Arial" w:hAnsi="Arial" w:cs="Arial"/>
              <w:sz w:val="24"/>
              <w:szCs w:val="24"/>
            </w:rPr>
            <w:t xml:space="preserve"> </w:t>
          </w:r>
          <w:proofErr w:type="spellStart"/>
          <w:r w:rsidRPr="005D2CF2">
            <w:rPr>
              <w:rFonts w:ascii="Arial" w:hAnsi="Arial" w:cs="Arial"/>
              <w:sz w:val="24"/>
              <w:szCs w:val="24"/>
            </w:rPr>
            <w:t>subjektima</w:t>
          </w:r>
          <w:proofErr w:type="spellEnd"/>
          <w:r w:rsidRPr="005D2CF2">
            <w:rPr>
              <w:rFonts w:ascii="Arial" w:hAnsi="Arial" w:cs="Arial"/>
              <w:sz w:val="24"/>
              <w:szCs w:val="24"/>
            </w:rPr>
            <w:t xml:space="preserve"> </w:t>
          </w:r>
          <w:proofErr w:type="spellStart"/>
          <w:r w:rsidRPr="005D2CF2">
            <w:rPr>
              <w:rFonts w:ascii="Arial" w:hAnsi="Arial" w:cs="Arial"/>
              <w:sz w:val="24"/>
              <w:szCs w:val="24"/>
            </w:rPr>
            <w:t>nije</w:t>
          </w:r>
          <w:proofErr w:type="spellEnd"/>
          <w:r w:rsidRPr="005D2CF2">
            <w:rPr>
              <w:rFonts w:ascii="Arial" w:hAnsi="Arial" w:cs="Arial"/>
              <w:sz w:val="24"/>
              <w:szCs w:val="24"/>
            </w:rPr>
            <w:t xml:space="preserve"> </w:t>
          </w:r>
          <w:proofErr w:type="spellStart"/>
          <w:r w:rsidRPr="005D2CF2">
            <w:rPr>
              <w:rFonts w:ascii="Arial" w:hAnsi="Arial" w:cs="Arial"/>
              <w:sz w:val="24"/>
              <w:szCs w:val="24"/>
            </w:rPr>
            <w:t>dopušteno</w:t>
          </w:r>
          <w:proofErr w:type="spellEnd"/>
          <w:r w:rsidRPr="005D2CF2">
            <w:rPr>
              <w:rFonts w:ascii="Arial" w:hAnsi="Arial" w:cs="Arial"/>
              <w:sz w:val="24"/>
              <w:szCs w:val="24"/>
            </w:rPr>
            <w:t xml:space="preserve"> </w:t>
          </w:r>
          <w:proofErr w:type="spellStart"/>
          <w:r w:rsidRPr="005D2CF2">
            <w:rPr>
              <w:rFonts w:ascii="Arial" w:hAnsi="Arial" w:cs="Arial"/>
              <w:sz w:val="24"/>
              <w:szCs w:val="24"/>
            </w:rPr>
            <w:t>mijenjati</w:t>
          </w:r>
          <w:proofErr w:type="spellEnd"/>
          <w:r w:rsidRPr="005D2CF2">
            <w:rPr>
              <w:rFonts w:ascii="Arial" w:hAnsi="Arial" w:cs="Arial"/>
              <w:sz w:val="24"/>
              <w:szCs w:val="24"/>
            </w:rPr>
            <w:t xml:space="preserve"> </w:t>
          </w:r>
          <w:proofErr w:type="spellStart"/>
          <w:r w:rsidRPr="005D2CF2">
            <w:rPr>
              <w:rFonts w:ascii="Arial" w:hAnsi="Arial" w:cs="Arial"/>
              <w:sz w:val="24"/>
              <w:szCs w:val="24"/>
            </w:rPr>
            <w:t>tekst</w:t>
          </w:r>
          <w:proofErr w:type="spellEnd"/>
          <w:r w:rsidRPr="005D2CF2">
            <w:rPr>
              <w:rFonts w:ascii="Arial" w:hAnsi="Arial" w:cs="Arial"/>
              <w:sz w:val="24"/>
              <w:szCs w:val="24"/>
            </w:rPr>
            <w:t xml:space="preserve"> </w:t>
          </w:r>
          <w:proofErr w:type="spellStart"/>
          <w:r w:rsidRPr="005D2CF2">
            <w:rPr>
              <w:rFonts w:ascii="Arial" w:hAnsi="Arial" w:cs="Arial"/>
              <w:sz w:val="24"/>
              <w:szCs w:val="24"/>
            </w:rPr>
            <w:t>Troškovnika</w:t>
          </w:r>
          <w:proofErr w:type="spellEnd"/>
          <w:r w:rsidRPr="005D2CF2">
            <w:rPr>
              <w:rFonts w:ascii="Arial" w:hAnsi="Arial" w:cs="Arial"/>
              <w:sz w:val="24"/>
              <w:szCs w:val="24"/>
            </w:rPr>
            <w:t xml:space="preserve">, </w:t>
          </w:r>
          <w:proofErr w:type="spellStart"/>
          <w:r w:rsidRPr="005D2CF2">
            <w:rPr>
              <w:rFonts w:ascii="Arial" w:hAnsi="Arial" w:cs="Arial"/>
              <w:sz w:val="24"/>
              <w:szCs w:val="24"/>
            </w:rPr>
            <w:t>otključavati</w:t>
          </w:r>
          <w:proofErr w:type="spellEnd"/>
          <w:r w:rsidRPr="005D2CF2">
            <w:rPr>
              <w:rFonts w:ascii="Arial" w:hAnsi="Arial" w:cs="Arial"/>
              <w:sz w:val="24"/>
              <w:szCs w:val="24"/>
            </w:rPr>
            <w:t xml:space="preserve"> </w:t>
          </w:r>
          <w:proofErr w:type="spellStart"/>
          <w:r w:rsidRPr="005D2CF2">
            <w:rPr>
              <w:rFonts w:ascii="Arial" w:hAnsi="Arial" w:cs="Arial"/>
              <w:sz w:val="24"/>
              <w:szCs w:val="24"/>
            </w:rPr>
            <w:t>zaključane</w:t>
          </w:r>
          <w:proofErr w:type="spellEnd"/>
          <w:r w:rsidRPr="005D2CF2">
            <w:rPr>
              <w:rFonts w:ascii="Arial" w:hAnsi="Arial" w:cs="Arial"/>
              <w:sz w:val="24"/>
              <w:szCs w:val="24"/>
            </w:rPr>
            <w:t xml:space="preserve"> </w:t>
          </w:r>
          <w:proofErr w:type="spellStart"/>
          <w:r w:rsidRPr="005D2CF2">
            <w:rPr>
              <w:rFonts w:ascii="Arial" w:hAnsi="Arial" w:cs="Arial"/>
              <w:sz w:val="24"/>
              <w:szCs w:val="24"/>
            </w:rPr>
            <w:t>ćelije</w:t>
          </w:r>
          <w:proofErr w:type="spellEnd"/>
          <w:r w:rsidRPr="005D2CF2">
            <w:rPr>
              <w:rFonts w:ascii="Arial" w:hAnsi="Arial" w:cs="Arial"/>
              <w:sz w:val="24"/>
              <w:szCs w:val="24"/>
            </w:rPr>
            <w:t xml:space="preserve"> </w:t>
          </w:r>
          <w:proofErr w:type="spellStart"/>
          <w:r w:rsidRPr="005D2CF2">
            <w:rPr>
              <w:rFonts w:ascii="Arial" w:hAnsi="Arial" w:cs="Arial"/>
              <w:sz w:val="24"/>
              <w:szCs w:val="24"/>
            </w:rPr>
            <w:t>niti</w:t>
          </w:r>
          <w:proofErr w:type="spellEnd"/>
          <w:r w:rsidRPr="005D2CF2">
            <w:rPr>
              <w:rFonts w:ascii="Arial" w:hAnsi="Arial" w:cs="Arial"/>
              <w:sz w:val="24"/>
              <w:szCs w:val="24"/>
            </w:rPr>
            <w:t xml:space="preserve"> </w:t>
          </w:r>
          <w:proofErr w:type="spellStart"/>
          <w:r w:rsidRPr="005D2CF2">
            <w:rPr>
              <w:rFonts w:ascii="Arial" w:hAnsi="Arial" w:cs="Arial"/>
              <w:sz w:val="24"/>
              <w:szCs w:val="24"/>
            </w:rPr>
            <w:t>mijenjati</w:t>
          </w:r>
          <w:proofErr w:type="spellEnd"/>
          <w:r w:rsidRPr="005D2CF2">
            <w:rPr>
              <w:rFonts w:ascii="Arial" w:hAnsi="Arial" w:cs="Arial"/>
              <w:sz w:val="24"/>
              <w:szCs w:val="24"/>
            </w:rPr>
            <w:t xml:space="preserve"> </w:t>
          </w:r>
          <w:proofErr w:type="spellStart"/>
          <w:r w:rsidRPr="005D2CF2">
            <w:rPr>
              <w:rFonts w:ascii="Arial" w:hAnsi="Arial" w:cs="Arial"/>
              <w:sz w:val="24"/>
              <w:szCs w:val="24"/>
            </w:rPr>
            <w:t>formule</w:t>
          </w:r>
          <w:proofErr w:type="spellEnd"/>
          <w:r w:rsidRPr="005D2CF2">
            <w:rPr>
              <w:rFonts w:ascii="Arial" w:hAnsi="Arial" w:cs="Arial"/>
              <w:sz w:val="24"/>
              <w:szCs w:val="24"/>
            </w:rPr>
            <w:t xml:space="preserve"> </w:t>
          </w:r>
          <w:proofErr w:type="spellStart"/>
          <w:r w:rsidRPr="005D2CF2">
            <w:rPr>
              <w:rFonts w:ascii="Arial" w:hAnsi="Arial" w:cs="Arial"/>
              <w:sz w:val="24"/>
              <w:szCs w:val="24"/>
            </w:rPr>
            <w:t>koje</w:t>
          </w:r>
          <w:proofErr w:type="spellEnd"/>
          <w:r w:rsidRPr="005D2CF2">
            <w:rPr>
              <w:rFonts w:ascii="Arial" w:hAnsi="Arial" w:cs="Arial"/>
              <w:sz w:val="24"/>
              <w:szCs w:val="24"/>
            </w:rPr>
            <w:t xml:space="preserve"> je </w:t>
          </w:r>
          <w:proofErr w:type="spellStart"/>
          <w:r w:rsidRPr="005D2CF2">
            <w:rPr>
              <w:rFonts w:ascii="Arial" w:hAnsi="Arial" w:cs="Arial"/>
              <w:sz w:val="24"/>
              <w:szCs w:val="24"/>
            </w:rPr>
            <w:t>unio</w:t>
          </w:r>
          <w:proofErr w:type="spellEnd"/>
          <w:r w:rsidRPr="005D2CF2">
            <w:rPr>
              <w:rFonts w:ascii="Arial" w:hAnsi="Arial" w:cs="Arial"/>
              <w:sz w:val="24"/>
              <w:szCs w:val="24"/>
            </w:rPr>
            <w:t xml:space="preserve"> </w:t>
          </w:r>
          <w:proofErr w:type="spellStart"/>
          <w:r w:rsidRPr="005D2CF2">
            <w:rPr>
              <w:rFonts w:ascii="Arial" w:hAnsi="Arial" w:cs="Arial"/>
              <w:sz w:val="24"/>
              <w:szCs w:val="24"/>
            </w:rPr>
            <w:t>Naručitelj</w:t>
          </w:r>
          <w:proofErr w:type="spellEnd"/>
          <w:r w:rsidRPr="005D2CF2">
            <w:rPr>
              <w:rFonts w:ascii="Arial" w:hAnsi="Arial" w:cs="Arial"/>
              <w:sz w:val="24"/>
              <w:szCs w:val="24"/>
            </w:rPr>
            <w:t>.</w:t>
          </w:r>
        </w:p>
        <w:p w14:paraId="31FB7D48" w14:textId="77777777" w:rsidR="00241EBD" w:rsidRPr="005D2CF2" w:rsidRDefault="002527AF">
          <w:pPr>
            <w:ind w:left="104" w:right="155"/>
            <w:jc w:val="both"/>
            <w:rPr>
              <w:rFonts w:ascii="Arial" w:eastAsia="Arial" w:hAnsi="Arial" w:cs="Arial"/>
              <w:sz w:val="24"/>
              <w:szCs w:val="24"/>
              <w:lang w:val="hr-HR"/>
            </w:rPr>
          </w:pPr>
          <w:r w:rsidRPr="005D2CF2">
            <w:rPr>
              <w:rFonts w:ascii="Arial" w:eastAsia="Arial" w:hAnsi="Arial" w:cs="Arial"/>
              <w:sz w:val="24"/>
              <w:szCs w:val="24"/>
              <w:lang w:val="hr-HR"/>
            </w:rPr>
            <w:t>Pod  izvornim  predloškom/troškovnikom  podrazumijeva  se  troškovnik  koji  uključuje  i  sve izmjene i dopune koje su, ukoliko ih je bilo, objavljene u EOJN RH.</w:t>
          </w:r>
        </w:p>
        <w:p w14:paraId="1801EFC7" w14:textId="53C193CE" w:rsidR="00241EBD" w:rsidRPr="005D2CF2" w:rsidRDefault="002527AF">
          <w:pPr>
            <w:ind w:left="104" w:right="146"/>
            <w:jc w:val="both"/>
            <w:rPr>
              <w:rFonts w:ascii="Arial" w:eastAsia="Arial" w:hAnsi="Arial" w:cs="Arial"/>
              <w:sz w:val="24"/>
              <w:szCs w:val="24"/>
              <w:lang w:val="hr-HR"/>
            </w:rPr>
          </w:pPr>
          <w:r w:rsidRPr="005D2CF2">
            <w:rPr>
              <w:rFonts w:ascii="Arial" w:eastAsia="Arial" w:hAnsi="Arial" w:cs="Arial"/>
              <w:sz w:val="24"/>
              <w:szCs w:val="24"/>
              <w:lang w:val="hr-HR"/>
            </w:rPr>
            <w:t>Ponuditelj mora ponuditi cijenu odnosno ispuniti svaku stavku troškovnika predmeta nabave.</w:t>
          </w:r>
        </w:p>
        <w:p w14:paraId="1D5856C0" w14:textId="77777777" w:rsidR="00241EBD" w:rsidRPr="005D2CF2" w:rsidRDefault="002527AF">
          <w:pPr>
            <w:ind w:left="104" w:right="145"/>
            <w:jc w:val="both"/>
            <w:rPr>
              <w:rFonts w:ascii="Arial" w:eastAsia="Arial" w:hAnsi="Arial" w:cs="Arial"/>
              <w:sz w:val="24"/>
              <w:szCs w:val="24"/>
              <w:lang w:val="hr-HR"/>
            </w:rPr>
          </w:pPr>
          <w:r w:rsidRPr="005D2CF2">
            <w:rPr>
              <w:rFonts w:ascii="Arial" w:eastAsia="Arial" w:hAnsi="Arial" w:cs="Arial"/>
              <w:sz w:val="24"/>
              <w:szCs w:val="24"/>
              <w:lang w:val="hr-HR"/>
            </w:rPr>
            <w:t>Jedinična  cijena  svake  stavke  i  ukupna  cijena  stavke,  izražene  u  kunama,  moraju  biti zaokružene na dvije decimale.</w:t>
          </w:r>
        </w:p>
        <w:p w14:paraId="0C498581" w14:textId="4ED6AA44" w:rsidR="00241EBD" w:rsidRPr="005D2CF2" w:rsidRDefault="002527AF">
          <w:pPr>
            <w:spacing w:before="1" w:after="60"/>
            <w:ind w:left="104" w:right="155"/>
            <w:jc w:val="both"/>
            <w:rPr>
              <w:rFonts w:ascii="Arial" w:eastAsia="Arial" w:hAnsi="Arial" w:cs="Arial"/>
              <w:sz w:val="24"/>
              <w:szCs w:val="24"/>
              <w:lang w:val="hr-HR"/>
            </w:rPr>
          </w:pPr>
          <w:r w:rsidRPr="005D2CF2">
            <w:rPr>
              <w:rFonts w:ascii="Arial" w:eastAsia="Arial" w:hAnsi="Arial" w:cs="Arial"/>
              <w:sz w:val="24"/>
              <w:szCs w:val="24"/>
              <w:lang w:val="hr-HR"/>
            </w:rPr>
            <w:t>Ponuditelj treba popuniti priloženi nestandardizirani troškovnik (EXCEL tablica) upisivanjem cijena i drugih traženih podataka stavki navedenih u Troškovniku, a dostavlja se elektronički putem EOJN RH u .</w:t>
          </w:r>
          <w:proofErr w:type="spellStart"/>
          <w:r w:rsidRPr="005D2CF2">
            <w:rPr>
              <w:rFonts w:ascii="Arial" w:eastAsia="Arial" w:hAnsi="Arial" w:cs="Arial"/>
              <w:sz w:val="24"/>
              <w:szCs w:val="24"/>
              <w:lang w:val="hr-HR"/>
            </w:rPr>
            <w:t>xls</w:t>
          </w:r>
          <w:r w:rsidR="00D86D44">
            <w:rPr>
              <w:rFonts w:ascii="Arial" w:eastAsia="Arial" w:hAnsi="Arial" w:cs="Arial"/>
              <w:sz w:val="24"/>
              <w:szCs w:val="24"/>
              <w:lang w:val="hr-HR"/>
            </w:rPr>
            <w:t>x</w:t>
          </w:r>
          <w:proofErr w:type="spellEnd"/>
          <w:r w:rsidR="0075429A">
            <w:rPr>
              <w:rFonts w:ascii="Arial" w:eastAsia="Arial" w:hAnsi="Arial" w:cs="Arial"/>
              <w:sz w:val="24"/>
              <w:szCs w:val="24"/>
              <w:lang w:val="hr-HR"/>
            </w:rPr>
            <w:t xml:space="preserve"> ili .</w:t>
          </w:r>
          <w:proofErr w:type="spellStart"/>
          <w:r w:rsidR="0075429A">
            <w:rPr>
              <w:rFonts w:ascii="Arial" w:eastAsia="Arial" w:hAnsi="Arial" w:cs="Arial"/>
              <w:sz w:val="24"/>
              <w:szCs w:val="24"/>
              <w:lang w:val="hr-HR"/>
            </w:rPr>
            <w:t>xls</w:t>
          </w:r>
          <w:proofErr w:type="spellEnd"/>
          <w:r w:rsidRPr="005D2CF2">
            <w:rPr>
              <w:rFonts w:ascii="Arial" w:eastAsia="Arial" w:hAnsi="Arial" w:cs="Arial"/>
              <w:sz w:val="24"/>
              <w:szCs w:val="24"/>
              <w:lang w:val="hr-HR"/>
            </w:rPr>
            <w:t xml:space="preserve"> formatu (EXCEL tablica).</w:t>
          </w:r>
        </w:p>
        <w:p w14:paraId="7B9369F8" w14:textId="77777777" w:rsidR="00241EBD" w:rsidRPr="005D2CF2" w:rsidRDefault="00241EBD">
          <w:pPr>
            <w:spacing w:before="1" w:after="60"/>
            <w:ind w:left="104" w:right="155"/>
            <w:jc w:val="both"/>
            <w:rPr>
              <w:rFonts w:ascii="Arial" w:eastAsia="Arial" w:hAnsi="Arial" w:cs="Arial"/>
              <w:sz w:val="24"/>
              <w:szCs w:val="24"/>
              <w:lang w:val="hr-HR"/>
            </w:rPr>
          </w:pPr>
        </w:p>
        <w:p w14:paraId="53209CBB" w14:textId="77777777" w:rsidR="00241EBD" w:rsidRPr="005D2CF2" w:rsidRDefault="002527AF">
          <w:pPr>
            <w:widowControl w:val="0"/>
            <w:rPr>
              <w:rFonts w:ascii="Arial" w:hAnsi="Arial" w:cs="Arial"/>
              <w:b/>
              <w:bCs/>
              <w:sz w:val="24"/>
              <w:szCs w:val="24"/>
              <w:lang w:val="hr-HR" w:eastAsia="hr-HR"/>
            </w:rPr>
          </w:pPr>
          <w:r w:rsidRPr="005D2CF2">
            <w:rPr>
              <w:rFonts w:ascii="Arial" w:hAnsi="Arial" w:cs="Arial"/>
              <w:b/>
              <w:bCs/>
              <w:sz w:val="24"/>
              <w:szCs w:val="24"/>
              <w:lang w:val="hr-HR" w:eastAsia="hr-HR"/>
            </w:rPr>
            <w:t xml:space="preserve">  Troškovnik nije potrebno potpisati ni ovjeravati pečatom.</w:t>
          </w:r>
        </w:p>
        <w:p w14:paraId="5E3843CD" w14:textId="77777777" w:rsidR="00801E20" w:rsidRPr="005D2CF2" w:rsidRDefault="00801E20">
          <w:pPr>
            <w:widowControl w:val="0"/>
            <w:rPr>
              <w:rFonts w:ascii="Arial" w:hAnsi="Arial" w:cs="Arial"/>
              <w:b/>
              <w:bCs/>
              <w:sz w:val="24"/>
              <w:szCs w:val="24"/>
              <w:lang w:val="hr-HR" w:eastAsia="hr-HR"/>
            </w:rPr>
          </w:pPr>
        </w:p>
        <w:p w14:paraId="7707DC82" w14:textId="77777777" w:rsidR="00801E20" w:rsidRPr="005D2CF2" w:rsidRDefault="00801E20">
          <w:pPr>
            <w:widowControl w:val="0"/>
            <w:rPr>
              <w:rFonts w:ascii="Arial" w:hAnsi="Arial" w:cs="Arial"/>
              <w:b/>
              <w:bCs/>
              <w:sz w:val="24"/>
              <w:szCs w:val="24"/>
              <w:lang w:val="hr-HR" w:eastAsia="hr-HR"/>
            </w:rPr>
          </w:pPr>
        </w:p>
        <w:p w14:paraId="2173C0E9" w14:textId="4B5E33A2" w:rsidR="00241EBD" w:rsidRPr="005D2CF2" w:rsidRDefault="002527AF">
          <w:pPr>
            <w:pStyle w:val="Naslov2"/>
            <w:numPr>
              <w:ilvl w:val="0"/>
              <w:numId w:val="0"/>
            </w:numPr>
            <w:jc w:val="both"/>
            <w:rPr>
              <w:rFonts w:eastAsiaTheme="minorHAnsi" w:cs="Arial"/>
              <w:bCs w:val="0"/>
              <w:szCs w:val="24"/>
              <w:lang w:val="hr-HR"/>
            </w:rPr>
          </w:pPr>
          <w:bookmarkStart w:id="29" w:name="_Toc20140651"/>
          <w:r w:rsidRPr="005D2CF2">
            <w:rPr>
              <w:rFonts w:eastAsia="Arial" w:cs="Arial"/>
              <w:szCs w:val="24"/>
              <w:lang w:val="hr-HR"/>
            </w:rPr>
            <w:t xml:space="preserve">2.6. </w:t>
          </w:r>
          <w:r w:rsidRPr="005D2CF2">
            <w:rPr>
              <w:rFonts w:eastAsiaTheme="minorHAnsi" w:cs="Arial"/>
              <w:bCs w:val="0"/>
              <w:szCs w:val="24"/>
              <w:lang w:val="hr-HR"/>
            </w:rPr>
            <w:t>KRITERIJI ZA OCJENU JEDNAKOVRIJEDNOSTI PREDMETA NABAVE</w:t>
          </w:r>
          <w:bookmarkEnd w:id="29"/>
          <w:r w:rsidRPr="005D2CF2">
            <w:rPr>
              <w:rFonts w:eastAsiaTheme="minorHAnsi" w:cs="Arial"/>
              <w:bCs w:val="0"/>
              <w:szCs w:val="24"/>
              <w:lang w:val="hr-HR"/>
            </w:rPr>
            <w:t xml:space="preserve"> </w:t>
          </w:r>
        </w:p>
        <w:p w14:paraId="10246F82" w14:textId="09234446" w:rsidR="00F84211" w:rsidRPr="005D2CF2" w:rsidRDefault="00F84211" w:rsidP="00F84211">
          <w:pPr>
            <w:rPr>
              <w:rFonts w:ascii="Arial" w:hAnsi="Arial" w:cs="Arial"/>
              <w:sz w:val="24"/>
              <w:szCs w:val="24"/>
            </w:rPr>
          </w:pPr>
          <w:proofErr w:type="spellStart"/>
          <w:r w:rsidRPr="005D2CF2">
            <w:rPr>
              <w:rFonts w:ascii="Arial" w:hAnsi="Arial" w:cs="Arial"/>
              <w:sz w:val="24"/>
              <w:szCs w:val="24"/>
            </w:rPr>
            <w:t>Naručitelj</w:t>
          </w:r>
          <w:proofErr w:type="spellEnd"/>
          <w:r w:rsidRPr="005D2CF2">
            <w:rPr>
              <w:rFonts w:ascii="Arial" w:hAnsi="Arial" w:cs="Arial"/>
              <w:sz w:val="24"/>
              <w:szCs w:val="24"/>
            </w:rPr>
            <w:t xml:space="preserve"> ne </w:t>
          </w:r>
          <w:proofErr w:type="spellStart"/>
          <w:r w:rsidRPr="005D2CF2">
            <w:rPr>
              <w:rFonts w:ascii="Arial" w:hAnsi="Arial" w:cs="Arial"/>
              <w:sz w:val="24"/>
              <w:szCs w:val="24"/>
            </w:rPr>
            <w:t>koristi</w:t>
          </w:r>
          <w:proofErr w:type="spellEnd"/>
          <w:r w:rsidRPr="005D2CF2">
            <w:rPr>
              <w:rFonts w:ascii="Arial" w:hAnsi="Arial" w:cs="Arial"/>
              <w:sz w:val="24"/>
              <w:szCs w:val="24"/>
            </w:rPr>
            <w:t xml:space="preserve"> </w:t>
          </w:r>
          <w:proofErr w:type="spellStart"/>
          <w:r w:rsidRPr="005D2CF2">
            <w:rPr>
              <w:rFonts w:ascii="Arial" w:hAnsi="Arial" w:cs="Arial"/>
              <w:sz w:val="24"/>
              <w:szCs w:val="24"/>
            </w:rPr>
            <w:t>mogućnost</w:t>
          </w:r>
          <w:proofErr w:type="spellEnd"/>
          <w:r w:rsidRPr="005D2CF2">
            <w:rPr>
              <w:rFonts w:ascii="Arial" w:hAnsi="Arial" w:cs="Arial"/>
              <w:sz w:val="24"/>
              <w:szCs w:val="24"/>
            </w:rPr>
            <w:t xml:space="preserve"> </w:t>
          </w:r>
          <w:proofErr w:type="spellStart"/>
          <w:r w:rsidRPr="005D2CF2">
            <w:rPr>
              <w:rFonts w:ascii="Arial" w:hAnsi="Arial" w:cs="Arial"/>
              <w:sz w:val="24"/>
              <w:szCs w:val="24"/>
            </w:rPr>
            <w:t>upućivanja</w:t>
          </w:r>
          <w:proofErr w:type="spellEnd"/>
          <w:r w:rsidRPr="005D2CF2">
            <w:rPr>
              <w:rFonts w:ascii="Arial" w:hAnsi="Arial" w:cs="Arial"/>
              <w:sz w:val="24"/>
              <w:szCs w:val="24"/>
            </w:rPr>
            <w:t xml:space="preserve"> na </w:t>
          </w:r>
          <w:proofErr w:type="spellStart"/>
          <w:r w:rsidRPr="005D2CF2">
            <w:rPr>
              <w:rFonts w:ascii="Arial" w:hAnsi="Arial" w:cs="Arial"/>
              <w:sz w:val="24"/>
              <w:szCs w:val="24"/>
            </w:rPr>
            <w:t>specifikacije</w:t>
          </w:r>
          <w:proofErr w:type="spellEnd"/>
          <w:r w:rsidRPr="005D2CF2">
            <w:rPr>
              <w:rFonts w:ascii="Arial" w:hAnsi="Arial" w:cs="Arial"/>
              <w:sz w:val="24"/>
              <w:szCs w:val="24"/>
            </w:rPr>
            <w:t xml:space="preserve"> </w:t>
          </w:r>
          <w:proofErr w:type="spellStart"/>
          <w:r w:rsidRPr="005D2CF2">
            <w:rPr>
              <w:rFonts w:ascii="Arial" w:hAnsi="Arial" w:cs="Arial"/>
              <w:sz w:val="24"/>
              <w:szCs w:val="24"/>
            </w:rPr>
            <w:t>iz</w:t>
          </w:r>
          <w:proofErr w:type="spellEnd"/>
          <w:r w:rsidRPr="005D2CF2">
            <w:rPr>
              <w:rFonts w:ascii="Arial" w:hAnsi="Arial" w:cs="Arial"/>
              <w:sz w:val="24"/>
              <w:szCs w:val="24"/>
            </w:rPr>
            <w:t xml:space="preserve"> </w:t>
          </w:r>
          <w:proofErr w:type="spellStart"/>
          <w:r w:rsidRPr="005D2CF2">
            <w:rPr>
              <w:rFonts w:ascii="Arial" w:hAnsi="Arial" w:cs="Arial"/>
              <w:sz w:val="24"/>
              <w:szCs w:val="24"/>
            </w:rPr>
            <w:t>čl</w:t>
          </w:r>
          <w:proofErr w:type="spellEnd"/>
          <w:r w:rsidRPr="005D2CF2">
            <w:rPr>
              <w:rFonts w:ascii="Arial" w:hAnsi="Arial" w:cs="Arial"/>
              <w:sz w:val="24"/>
              <w:szCs w:val="24"/>
            </w:rPr>
            <w:t>. 210. t. 2. ZJN 2016.</w:t>
          </w:r>
        </w:p>
        <w:p w14:paraId="70BC7F50" w14:textId="77777777" w:rsidR="00241EBD" w:rsidRPr="005D2CF2" w:rsidRDefault="00241EBD">
          <w:pPr>
            <w:jc w:val="both"/>
            <w:rPr>
              <w:rFonts w:ascii="Arial" w:eastAsiaTheme="minorHAnsi" w:hAnsi="Arial" w:cs="Arial"/>
              <w:sz w:val="24"/>
              <w:szCs w:val="24"/>
              <w:lang w:val="hr-HR"/>
            </w:rPr>
          </w:pPr>
        </w:p>
        <w:p w14:paraId="294380FA" w14:textId="77777777" w:rsidR="00241EBD" w:rsidRPr="005D2CF2" w:rsidRDefault="00241EBD">
          <w:pPr>
            <w:jc w:val="both"/>
            <w:rPr>
              <w:rFonts w:ascii="Arial" w:hAnsi="Arial" w:cs="Arial"/>
              <w:sz w:val="24"/>
              <w:szCs w:val="24"/>
              <w:lang w:val="hr-HR"/>
            </w:rPr>
          </w:pPr>
        </w:p>
        <w:p w14:paraId="1DB7CF2A" w14:textId="4D04718C" w:rsidR="00241EBD" w:rsidRPr="005D2CF2" w:rsidRDefault="002527AF">
          <w:pPr>
            <w:jc w:val="both"/>
            <w:rPr>
              <w:rFonts w:ascii="Arial" w:hAnsi="Arial" w:cs="Arial"/>
              <w:i/>
              <w:sz w:val="24"/>
              <w:szCs w:val="24"/>
              <w:lang w:val="hr-HR"/>
            </w:rPr>
          </w:pPr>
          <w:r w:rsidRPr="005D2CF2">
            <w:rPr>
              <w:rFonts w:ascii="Arial" w:hAnsi="Arial" w:cs="Arial"/>
              <w:i/>
              <w:sz w:val="24"/>
              <w:szCs w:val="24"/>
              <w:lang w:val="hr-HR"/>
            </w:rPr>
            <w:t>ODREDBE O NORMAMA</w:t>
          </w:r>
        </w:p>
        <w:p w14:paraId="2A82DC1A" w14:textId="77777777" w:rsidR="00F84211" w:rsidRPr="005D2CF2" w:rsidRDefault="00F84211" w:rsidP="00F84211">
          <w:pPr>
            <w:rPr>
              <w:rFonts w:ascii="Arial" w:hAnsi="Arial" w:cs="Arial"/>
              <w:sz w:val="24"/>
              <w:szCs w:val="24"/>
            </w:rPr>
          </w:pPr>
          <w:r w:rsidRPr="005D2CF2">
            <w:rPr>
              <w:rFonts w:ascii="Arial" w:hAnsi="Arial" w:cs="Arial"/>
              <w:sz w:val="24"/>
              <w:szCs w:val="24"/>
            </w:rPr>
            <w:t xml:space="preserve">Za </w:t>
          </w:r>
          <w:proofErr w:type="spellStart"/>
          <w:r w:rsidRPr="005D2CF2">
            <w:rPr>
              <w:rFonts w:ascii="Arial" w:hAnsi="Arial" w:cs="Arial"/>
              <w:sz w:val="24"/>
              <w:szCs w:val="24"/>
            </w:rPr>
            <w:t>sve</w:t>
          </w:r>
          <w:proofErr w:type="spellEnd"/>
          <w:r w:rsidRPr="005D2CF2">
            <w:rPr>
              <w:rFonts w:ascii="Arial" w:hAnsi="Arial" w:cs="Arial"/>
              <w:sz w:val="24"/>
              <w:szCs w:val="24"/>
            </w:rPr>
            <w:t xml:space="preserve"> </w:t>
          </w:r>
          <w:proofErr w:type="spellStart"/>
          <w:r w:rsidRPr="005D2CF2">
            <w:rPr>
              <w:rFonts w:ascii="Arial" w:hAnsi="Arial" w:cs="Arial"/>
              <w:sz w:val="24"/>
              <w:szCs w:val="24"/>
            </w:rPr>
            <w:t>nacionalne</w:t>
          </w:r>
          <w:proofErr w:type="spellEnd"/>
          <w:r w:rsidRPr="005D2CF2">
            <w:rPr>
              <w:rFonts w:ascii="Arial" w:hAnsi="Arial" w:cs="Arial"/>
              <w:sz w:val="24"/>
              <w:szCs w:val="24"/>
            </w:rPr>
            <w:t xml:space="preserve"> </w:t>
          </w:r>
          <w:proofErr w:type="spellStart"/>
          <w:r w:rsidRPr="005D2CF2">
            <w:rPr>
              <w:rFonts w:ascii="Arial" w:hAnsi="Arial" w:cs="Arial"/>
              <w:sz w:val="24"/>
              <w:szCs w:val="24"/>
            </w:rPr>
            <w:t>norme</w:t>
          </w:r>
          <w:proofErr w:type="spellEnd"/>
          <w:r w:rsidRPr="005D2CF2">
            <w:rPr>
              <w:rFonts w:ascii="Arial" w:hAnsi="Arial" w:cs="Arial"/>
              <w:sz w:val="24"/>
              <w:szCs w:val="24"/>
            </w:rPr>
            <w:t xml:space="preserve"> </w:t>
          </w:r>
          <w:proofErr w:type="spellStart"/>
          <w:r w:rsidRPr="005D2CF2">
            <w:rPr>
              <w:rFonts w:ascii="Arial" w:hAnsi="Arial" w:cs="Arial"/>
              <w:sz w:val="24"/>
              <w:szCs w:val="24"/>
            </w:rPr>
            <w:t>kojima</w:t>
          </w:r>
          <w:proofErr w:type="spellEnd"/>
          <w:r w:rsidRPr="005D2CF2">
            <w:rPr>
              <w:rFonts w:ascii="Arial" w:hAnsi="Arial" w:cs="Arial"/>
              <w:sz w:val="24"/>
              <w:szCs w:val="24"/>
            </w:rPr>
            <w:t xml:space="preserve"> </w:t>
          </w:r>
          <w:proofErr w:type="spellStart"/>
          <w:r w:rsidRPr="005D2CF2">
            <w:rPr>
              <w:rFonts w:ascii="Arial" w:hAnsi="Arial" w:cs="Arial"/>
              <w:sz w:val="24"/>
              <w:szCs w:val="24"/>
            </w:rPr>
            <w:t>su</w:t>
          </w:r>
          <w:proofErr w:type="spellEnd"/>
          <w:r w:rsidRPr="005D2CF2">
            <w:rPr>
              <w:rFonts w:ascii="Arial" w:hAnsi="Arial" w:cs="Arial"/>
              <w:sz w:val="24"/>
              <w:szCs w:val="24"/>
            </w:rPr>
            <w:t xml:space="preserve"> </w:t>
          </w:r>
          <w:proofErr w:type="spellStart"/>
          <w:r w:rsidRPr="005D2CF2">
            <w:rPr>
              <w:rFonts w:ascii="Arial" w:hAnsi="Arial" w:cs="Arial"/>
              <w:sz w:val="24"/>
              <w:szCs w:val="24"/>
            </w:rPr>
            <w:t>prihvaćene</w:t>
          </w:r>
          <w:proofErr w:type="spellEnd"/>
          <w:r w:rsidRPr="005D2CF2">
            <w:rPr>
              <w:rFonts w:ascii="Arial" w:hAnsi="Arial" w:cs="Arial"/>
              <w:sz w:val="24"/>
              <w:szCs w:val="24"/>
            </w:rPr>
            <w:t xml:space="preserve"> </w:t>
          </w:r>
          <w:proofErr w:type="spellStart"/>
          <w:r w:rsidRPr="005D2CF2">
            <w:rPr>
              <w:rFonts w:ascii="Arial" w:hAnsi="Arial" w:cs="Arial"/>
              <w:sz w:val="24"/>
              <w:szCs w:val="24"/>
            </w:rPr>
            <w:t>europske</w:t>
          </w:r>
          <w:proofErr w:type="spellEnd"/>
          <w:r w:rsidRPr="005D2CF2">
            <w:rPr>
              <w:rFonts w:ascii="Arial" w:hAnsi="Arial" w:cs="Arial"/>
              <w:sz w:val="24"/>
              <w:szCs w:val="24"/>
            </w:rPr>
            <w:t xml:space="preserve"> </w:t>
          </w:r>
          <w:proofErr w:type="spellStart"/>
          <w:r w:rsidRPr="005D2CF2">
            <w:rPr>
              <w:rFonts w:ascii="Arial" w:hAnsi="Arial" w:cs="Arial"/>
              <w:sz w:val="24"/>
              <w:szCs w:val="24"/>
            </w:rPr>
            <w:t>norme</w:t>
          </w:r>
          <w:proofErr w:type="spellEnd"/>
          <w:r w:rsidRPr="005D2CF2">
            <w:rPr>
              <w:rFonts w:ascii="Arial" w:hAnsi="Arial" w:cs="Arial"/>
              <w:sz w:val="24"/>
              <w:szCs w:val="24"/>
            </w:rPr>
            <w:t xml:space="preserve">, </w:t>
          </w:r>
          <w:proofErr w:type="spellStart"/>
          <w:r w:rsidRPr="005D2CF2">
            <w:rPr>
              <w:rFonts w:ascii="Arial" w:hAnsi="Arial" w:cs="Arial"/>
              <w:sz w:val="24"/>
              <w:szCs w:val="24"/>
            </w:rPr>
            <w:t>europska</w:t>
          </w:r>
          <w:proofErr w:type="spellEnd"/>
          <w:r w:rsidRPr="005D2CF2">
            <w:rPr>
              <w:rFonts w:ascii="Arial" w:hAnsi="Arial" w:cs="Arial"/>
              <w:sz w:val="24"/>
              <w:szCs w:val="24"/>
            </w:rPr>
            <w:t xml:space="preserve"> </w:t>
          </w:r>
          <w:proofErr w:type="spellStart"/>
          <w:r w:rsidRPr="005D2CF2">
            <w:rPr>
              <w:rFonts w:ascii="Arial" w:hAnsi="Arial" w:cs="Arial"/>
              <w:sz w:val="24"/>
              <w:szCs w:val="24"/>
            </w:rPr>
            <w:t>tehnička</w:t>
          </w:r>
          <w:proofErr w:type="spellEnd"/>
          <w:r w:rsidRPr="005D2CF2">
            <w:rPr>
              <w:rFonts w:ascii="Arial" w:hAnsi="Arial" w:cs="Arial"/>
              <w:sz w:val="24"/>
              <w:szCs w:val="24"/>
            </w:rPr>
            <w:t xml:space="preserve"> </w:t>
          </w:r>
          <w:proofErr w:type="spellStart"/>
          <w:r w:rsidRPr="005D2CF2">
            <w:rPr>
              <w:rFonts w:ascii="Arial" w:hAnsi="Arial" w:cs="Arial"/>
              <w:sz w:val="24"/>
              <w:szCs w:val="24"/>
            </w:rPr>
            <w:t>odobrenja</w:t>
          </w:r>
          <w:proofErr w:type="spellEnd"/>
          <w:r w:rsidRPr="005D2CF2">
            <w:rPr>
              <w:rFonts w:ascii="Arial" w:hAnsi="Arial" w:cs="Arial"/>
              <w:sz w:val="24"/>
              <w:szCs w:val="24"/>
            </w:rPr>
            <w:t xml:space="preserve">, </w:t>
          </w:r>
          <w:proofErr w:type="spellStart"/>
          <w:r w:rsidRPr="005D2CF2">
            <w:rPr>
              <w:rFonts w:ascii="Arial" w:hAnsi="Arial" w:cs="Arial"/>
              <w:sz w:val="24"/>
              <w:szCs w:val="24"/>
            </w:rPr>
            <w:t>zajedničke</w:t>
          </w:r>
          <w:proofErr w:type="spellEnd"/>
          <w:r w:rsidRPr="005D2CF2">
            <w:rPr>
              <w:rFonts w:ascii="Arial" w:hAnsi="Arial" w:cs="Arial"/>
              <w:sz w:val="24"/>
              <w:szCs w:val="24"/>
            </w:rPr>
            <w:t xml:space="preserve"> </w:t>
          </w:r>
          <w:proofErr w:type="spellStart"/>
          <w:r w:rsidRPr="005D2CF2">
            <w:rPr>
              <w:rFonts w:ascii="Arial" w:hAnsi="Arial" w:cs="Arial"/>
              <w:sz w:val="24"/>
              <w:szCs w:val="24"/>
            </w:rPr>
            <w:t>tehničke</w:t>
          </w:r>
          <w:proofErr w:type="spellEnd"/>
          <w:r w:rsidRPr="005D2CF2">
            <w:rPr>
              <w:rFonts w:ascii="Arial" w:hAnsi="Arial" w:cs="Arial"/>
              <w:sz w:val="24"/>
              <w:szCs w:val="24"/>
            </w:rPr>
            <w:t xml:space="preserve"> </w:t>
          </w:r>
          <w:proofErr w:type="spellStart"/>
          <w:r w:rsidRPr="005D2CF2">
            <w:rPr>
              <w:rFonts w:ascii="Arial" w:hAnsi="Arial" w:cs="Arial"/>
              <w:sz w:val="24"/>
              <w:szCs w:val="24"/>
            </w:rPr>
            <w:t>specifikacije</w:t>
          </w:r>
          <w:proofErr w:type="spellEnd"/>
          <w:r w:rsidRPr="005D2CF2">
            <w:rPr>
              <w:rFonts w:ascii="Arial" w:hAnsi="Arial" w:cs="Arial"/>
              <w:sz w:val="24"/>
              <w:szCs w:val="24"/>
            </w:rPr>
            <w:t xml:space="preserve">, </w:t>
          </w:r>
          <w:proofErr w:type="spellStart"/>
          <w:r w:rsidRPr="005D2CF2">
            <w:rPr>
              <w:rFonts w:ascii="Arial" w:hAnsi="Arial" w:cs="Arial"/>
              <w:sz w:val="24"/>
              <w:szCs w:val="24"/>
            </w:rPr>
            <w:t>međunarodne</w:t>
          </w:r>
          <w:proofErr w:type="spellEnd"/>
          <w:r w:rsidRPr="005D2CF2">
            <w:rPr>
              <w:rFonts w:ascii="Arial" w:hAnsi="Arial" w:cs="Arial"/>
              <w:sz w:val="24"/>
              <w:szCs w:val="24"/>
            </w:rPr>
            <w:t xml:space="preserve"> </w:t>
          </w:r>
          <w:proofErr w:type="spellStart"/>
          <w:r w:rsidRPr="005D2CF2">
            <w:rPr>
              <w:rFonts w:ascii="Arial" w:hAnsi="Arial" w:cs="Arial"/>
              <w:sz w:val="24"/>
              <w:szCs w:val="24"/>
            </w:rPr>
            <w:t>norme</w:t>
          </w:r>
          <w:proofErr w:type="spellEnd"/>
          <w:r w:rsidRPr="005D2CF2">
            <w:rPr>
              <w:rFonts w:ascii="Arial" w:hAnsi="Arial" w:cs="Arial"/>
              <w:sz w:val="24"/>
              <w:szCs w:val="24"/>
            </w:rPr>
            <w:t xml:space="preserve">, </w:t>
          </w:r>
          <w:proofErr w:type="spellStart"/>
          <w:r w:rsidRPr="005D2CF2">
            <w:rPr>
              <w:rFonts w:ascii="Arial" w:hAnsi="Arial" w:cs="Arial"/>
              <w:sz w:val="24"/>
              <w:szCs w:val="24"/>
            </w:rPr>
            <w:t>druge</w:t>
          </w:r>
          <w:proofErr w:type="spellEnd"/>
          <w:r w:rsidRPr="005D2CF2">
            <w:rPr>
              <w:rFonts w:ascii="Arial" w:hAnsi="Arial" w:cs="Arial"/>
              <w:sz w:val="24"/>
              <w:szCs w:val="24"/>
            </w:rPr>
            <w:t xml:space="preserve"> </w:t>
          </w:r>
          <w:proofErr w:type="spellStart"/>
          <w:r w:rsidRPr="005D2CF2">
            <w:rPr>
              <w:rFonts w:ascii="Arial" w:hAnsi="Arial" w:cs="Arial"/>
              <w:sz w:val="24"/>
              <w:szCs w:val="24"/>
            </w:rPr>
            <w:t>tehničke</w:t>
          </w:r>
          <w:proofErr w:type="spellEnd"/>
          <w:r w:rsidRPr="005D2CF2">
            <w:rPr>
              <w:rFonts w:ascii="Arial" w:hAnsi="Arial" w:cs="Arial"/>
              <w:sz w:val="24"/>
              <w:szCs w:val="24"/>
            </w:rPr>
            <w:t xml:space="preserve"> </w:t>
          </w:r>
          <w:proofErr w:type="spellStart"/>
          <w:r w:rsidRPr="005D2CF2">
            <w:rPr>
              <w:rFonts w:ascii="Arial" w:hAnsi="Arial" w:cs="Arial"/>
              <w:sz w:val="24"/>
              <w:szCs w:val="24"/>
            </w:rPr>
            <w:t>referentne</w:t>
          </w:r>
          <w:proofErr w:type="spellEnd"/>
          <w:r w:rsidRPr="005D2CF2">
            <w:rPr>
              <w:rFonts w:ascii="Arial" w:hAnsi="Arial" w:cs="Arial"/>
              <w:sz w:val="24"/>
              <w:szCs w:val="24"/>
            </w:rPr>
            <w:t xml:space="preserve"> </w:t>
          </w:r>
          <w:proofErr w:type="spellStart"/>
          <w:r w:rsidRPr="005D2CF2">
            <w:rPr>
              <w:rFonts w:ascii="Arial" w:hAnsi="Arial" w:cs="Arial"/>
              <w:sz w:val="24"/>
              <w:szCs w:val="24"/>
            </w:rPr>
            <w:t>sustave</w:t>
          </w:r>
          <w:proofErr w:type="spellEnd"/>
          <w:r w:rsidRPr="005D2CF2">
            <w:rPr>
              <w:rFonts w:ascii="Arial" w:hAnsi="Arial" w:cs="Arial"/>
              <w:sz w:val="24"/>
              <w:szCs w:val="24"/>
            </w:rPr>
            <w:t xml:space="preserve"> </w:t>
          </w:r>
          <w:proofErr w:type="spellStart"/>
          <w:r w:rsidRPr="005D2CF2">
            <w:rPr>
              <w:rFonts w:ascii="Arial" w:hAnsi="Arial" w:cs="Arial"/>
              <w:sz w:val="24"/>
              <w:szCs w:val="24"/>
            </w:rPr>
            <w:t>koje</w:t>
          </w:r>
          <w:proofErr w:type="spellEnd"/>
          <w:r w:rsidRPr="005D2CF2">
            <w:rPr>
              <w:rFonts w:ascii="Arial" w:hAnsi="Arial" w:cs="Arial"/>
              <w:sz w:val="24"/>
              <w:szCs w:val="24"/>
            </w:rPr>
            <w:t xml:space="preserve"> </w:t>
          </w:r>
          <w:proofErr w:type="spellStart"/>
          <w:r w:rsidRPr="005D2CF2">
            <w:rPr>
              <w:rFonts w:ascii="Arial" w:hAnsi="Arial" w:cs="Arial"/>
              <w:sz w:val="24"/>
              <w:szCs w:val="24"/>
            </w:rPr>
            <w:t>su</w:t>
          </w:r>
          <w:proofErr w:type="spellEnd"/>
          <w:r w:rsidRPr="005D2CF2">
            <w:rPr>
              <w:rFonts w:ascii="Arial" w:hAnsi="Arial" w:cs="Arial"/>
              <w:sz w:val="24"/>
              <w:szCs w:val="24"/>
            </w:rPr>
            <w:t xml:space="preserve"> </w:t>
          </w:r>
          <w:proofErr w:type="spellStart"/>
          <w:r w:rsidRPr="005D2CF2">
            <w:rPr>
              <w:rFonts w:ascii="Arial" w:hAnsi="Arial" w:cs="Arial"/>
              <w:sz w:val="24"/>
              <w:szCs w:val="24"/>
            </w:rPr>
            <w:t>utvrdila</w:t>
          </w:r>
          <w:proofErr w:type="spellEnd"/>
          <w:r w:rsidRPr="005D2CF2">
            <w:rPr>
              <w:rFonts w:ascii="Arial" w:hAnsi="Arial" w:cs="Arial"/>
              <w:sz w:val="24"/>
              <w:szCs w:val="24"/>
            </w:rPr>
            <w:t xml:space="preserve"> </w:t>
          </w:r>
          <w:proofErr w:type="spellStart"/>
          <w:r w:rsidRPr="005D2CF2">
            <w:rPr>
              <w:rFonts w:ascii="Arial" w:hAnsi="Arial" w:cs="Arial"/>
              <w:sz w:val="24"/>
              <w:szCs w:val="24"/>
            </w:rPr>
            <w:t>europska</w:t>
          </w:r>
          <w:proofErr w:type="spellEnd"/>
          <w:r w:rsidRPr="005D2CF2">
            <w:rPr>
              <w:rFonts w:ascii="Arial" w:hAnsi="Arial" w:cs="Arial"/>
              <w:sz w:val="24"/>
              <w:szCs w:val="24"/>
            </w:rPr>
            <w:t xml:space="preserve"> </w:t>
          </w:r>
          <w:proofErr w:type="spellStart"/>
          <w:r w:rsidRPr="005D2CF2">
            <w:rPr>
              <w:rFonts w:ascii="Arial" w:hAnsi="Arial" w:cs="Arial"/>
              <w:sz w:val="24"/>
              <w:szCs w:val="24"/>
            </w:rPr>
            <w:t>normizacijska</w:t>
          </w:r>
          <w:proofErr w:type="spellEnd"/>
          <w:r w:rsidRPr="005D2CF2">
            <w:rPr>
              <w:rFonts w:ascii="Arial" w:hAnsi="Arial" w:cs="Arial"/>
              <w:sz w:val="24"/>
              <w:szCs w:val="24"/>
            </w:rPr>
            <w:t xml:space="preserve"> </w:t>
          </w:r>
          <w:proofErr w:type="spellStart"/>
          <w:r w:rsidRPr="005D2CF2">
            <w:rPr>
              <w:rFonts w:ascii="Arial" w:hAnsi="Arial" w:cs="Arial"/>
              <w:sz w:val="24"/>
              <w:szCs w:val="24"/>
            </w:rPr>
            <w:t>tijela</w:t>
          </w:r>
          <w:proofErr w:type="spellEnd"/>
          <w:r w:rsidRPr="005D2CF2">
            <w:rPr>
              <w:rFonts w:ascii="Arial" w:hAnsi="Arial" w:cs="Arial"/>
              <w:sz w:val="24"/>
              <w:szCs w:val="24"/>
            </w:rPr>
            <w:t xml:space="preserve">, </w:t>
          </w:r>
          <w:proofErr w:type="spellStart"/>
          <w:r w:rsidRPr="005D2CF2">
            <w:rPr>
              <w:rFonts w:ascii="Arial" w:hAnsi="Arial" w:cs="Arial"/>
              <w:sz w:val="24"/>
              <w:szCs w:val="24"/>
            </w:rPr>
            <w:t>odnosno</w:t>
          </w:r>
          <w:proofErr w:type="spellEnd"/>
          <w:r w:rsidRPr="005D2CF2">
            <w:rPr>
              <w:rFonts w:ascii="Arial" w:hAnsi="Arial" w:cs="Arial"/>
              <w:sz w:val="24"/>
              <w:szCs w:val="24"/>
            </w:rPr>
            <w:t xml:space="preserve"> </w:t>
          </w:r>
          <w:proofErr w:type="spellStart"/>
          <w:r w:rsidRPr="005D2CF2">
            <w:rPr>
              <w:rFonts w:ascii="Arial" w:hAnsi="Arial" w:cs="Arial"/>
              <w:sz w:val="24"/>
              <w:szCs w:val="24"/>
            </w:rPr>
            <w:t>nacionalne</w:t>
          </w:r>
          <w:proofErr w:type="spellEnd"/>
          <w:r w:rsidRPr="005D2CF2">
            <w:rPr>
              <w:rFonts w:ascii="Arial" w:hAnsi="Arial" w:cs="Arial"/>
              <w:sz w:val="24"/>
              <w:szCs w:val="24"/>
            </w:rPr>
            <w:t xml:space="preserve"> </w:t>
          </w:r>
          <w:proofErr w:type="spellStart"/>
          <w:r w:rsidRPr="005D2CF2">
            <w:rPr>
              <w:rFonts w:ascii="Arial" w:hAnsi="Arial" w:cs="Arial"/>
              <w:sz w:val="24"/>
              <w:szCs w:val="24"/>
            </w:rPr>
            <w:t>norme</w:t>
          </w:r>
          <w:proofErr w:type="spellEnd"/>
          <w:r w:rsidRPr="005D2CF2">
            <w:rPr>
              <w:rFonts w:ascii="Arial" w:hAnsi="Arial" w:cs="Arial"/>
              <w:sz w:val="24"/>
              <w:szCs w:val="24"/>
            </w:rPr>
            <w:t xml:space="preserve">, </w:t>
          </w:r>
          <w:proofErr w:type="spellStart"/>
          <w:r w:rsidRPr="005D2CF2">
            <w:rPr>
              <w:rFonts w:ascii="Arial" w:hAnsi="Arial" w:cs="Arial"/>
              <w:sz w:val="24"/>
              <w:szCs w:val="24"/>
            </w:rPr>
            <w:t>nacionalna</w:t>
          </w:r>
          <w:proofErr w:type="spellEnd"/>
          <w:r w:rsidRPr="005D2CF2">
            <w:rPr>
              <w:rFonts w:ascii="Arial" w:hAnsi="Arial" w:cs="Arial"/>
              <w:sz w:val="24"/>
              <w:szCs w:val="24"/>
            </w:rPr>
            <w:t xml:space="preserve"> </w:t>
          </w:r>
          <w:proofErr w:type="spellStart"/>
          <w:r w:rsidRPr="005D2CF2">
            <w:rPr>
              <w:rFonts w:ascii="Arial" w:hAnsi="Arial" w:cs="Arial"/>
              <w:sz w:val="24"/>
              <w:szCs w:val="24"/>
            </w:rPr>
            <w:t>tehnička</w:t>
          </w:r>
          <w:proofErr w:type="spellEnd"/>
          <w:r w:rsidRPr="005D2CF2">
            <w:rPr>
              <w:rFonts w:ascii="Arial" w:hAnsi="Arial" w:cs="Arial"/>
              <w:sz w:val="24"/>
              <w:szCs w:val="24"/>
            </w:rPr>
            <w:t xml:space="preserve"> </w:t>
          </w:r>
          <w:proofErr w:type="spellStart"/>
          <w:r w:rsidRPr="005D2CF2">
            <w:rPr>
              <w:rFonts w:ascii="Arial" w:hAnsi="Arial" w:cs="Arial"/>
              <w:sz w:val="24"/>
              <w:szCs w:val="24"/>
            </w:rPr>
            <w:t>odobrenja</w:t>
          </w:r>
          <w:proofErr w:type="spellEnd"/>
          <w:r w:rsidRPr="005D2CF2">
            <w:rPr>
              <w:rFonts w:ascii="Arial" w:hAnsi="Arial" w:cs="Arial"/>
              <w:sz w:val="24"/>
              <w:szCs w:val="24"/>
            </w:rPr>
            <w:t xml:space="preserve"> </w:t>
          </w:r>
          <w:proofErr w:type="spellStart"/>
          <w:r w:rsidRPr="005D2CF2">
            <w:rPr>
              <w:rFonts w:ascii="Arial" w:hAnsi="Arial" w:cs="Arial"/>
              <w:sz w:val="24"/>
              <w:szCs w:val="24"/>
            </w:rPr>
            <w:t>ili</w:t>
          </w:r>
          <w:proofErr w:type="spellEnd"/>
          <w:r w:rsidRPr="005D2CF2">
            <w:rPr>
              <w:rFonts w:ascii="Arial" w:hAnsi="Arial" w:cs="Arial"/>
              <w:sz w:val="24"/>
              <w:szCs w:val="24"/>
            </w:rPr>
            <w:t xml:space="preserve"> </w:t>
          </w:r>
          <w:proofErr w:type="spellStart"/>
          <w:r w:rsidRPr="005D2CF2">
            <w:rPr>
              <w:rFonts w:ascii="Arial" w:hAnsi="Arial" w:cs="Arial"/>
              <w:sz w:val="24"/>
              <w:szCs w:val="24"/>
            </w:rPr>
            <w:t>nacionalne</w:t>
          </w:r>
          <w:proofErr w:type="spellEnd"/>
          <w:r w:rsidRPr="005D2CF2">
            <w:rPr>
              <w:rFonts w:ascii="Arial" w:hAnsi="Arial" w:cs="Arial"/>
              <w:sz w:val="24"/>
              <w:szCs w:val="24"/>
            </w:rPr>
            <w:t xml:space="preserve"> </w:t>
          </w:r>
          <w:proofErr w:type="spellStart"/>
          <w:r w:rsidRPr="005D2CF2">
            <w:rPr>
              <w:rFonts w:ascii="Arial" w:hAnsi="Arial" w:cs="Arial"/>
              <w:sz w:val="24"/>
              <w:szCs w:val="24"/>
            </w:rPr>
            <w:t>tehničke</w:t>
          </w:r>
          <w:proofErr w:type="spellEnd"/>
          <w:r w:rsidRPr="005D2CF2">
            <w:rPr>
              <w:rFonts w:ascii="Arial" w:hAnsi="Arial" w:cs="Arial"/>
              <w:sz w:val="24"/>
              <w:szCs w:val="24"/>
            </w:rPr>
            <w:t xml:space="preserve"> </w:t>
          </w:r>
          <w:proofErr w:type="spellStart"/>
          <w:r w:rsidRPr="005D2CF2">
            <w:rPr>
              <w:rFonts w:ascii="Arial" w:hAnsi="Arial" w:cs="Arial"/>
              <w:sz w:val="24"/>
              <w:szCs w:val="24"/>
            </w:rPr>
            <w:t>specifikacije</w:t>
          </w:r>
          <w:proofErr w:type="spellEnd"/>
          <w:r w:rsidRPr="005D2CF2">
            <w:rPr>
              <w:rFonts w:ascii="Arial" w:hAnsi="Arial" w:cs="Arial"/>
              <w:sz w:val="24"/>
              <w:szCs w:val="24"/>
            </w:rPr>
            <w:t xml:space="preserve">, a </w:t>
          </w:r>
          <w:proofErr w:type="spellStart"/>
          <w:r w:rsidRPr="005D2CF2">
            <w:rPr>
              <w:rFonts w:ascii="Arial" w:hAnsi="Arial" w:cs="Arial"/>
              <w:sz w:val="24"/>
              <w:szCs w:val="24"/>
            </w:rPr>
            <w:t>koje</w:t>
          </w:r>
          <w:proofErr w:type="spellEnd"/>
          <w:r w:rsidRPr="005D2CF2">
            <w:rPr>
              <w:rFonts w:ascii="Arial" w:hAnsi="Arial" w:cs="Arial"/>
              <w:sz w:val="24"/>
              <w:szCs w:val="24"/>
            </w:rPr>
            <w:t xml:space="preserve"> </w:t>
          </w:r>
          <w:proofErr w:type="spellStart"/>
          <w:r w:rsidRPr="005D2CF2">
            <w:rPr>
              <w:rFonts w:ascii="Arial" w:hAnsi="Arial" w:cs="Arial"/>
              <w:sz w:val="24"/>
              <w:szCs w:val="24"/>
            </w:rPr>
            <w:t>su</w:t>
          </w:r>
          <w:proofErr w:type="spellEnd"/>
          <w:r w:rsidRPr="005D2CF2">
            <w:rPr>
              <w:rFonts w:ascii="Arial" w:hAnsi="Arial" w:cs="Arial"/>
              <w:sz w:val="24"/>
              <w:szCs w:val="24"/>
            </w:rPr>
            <w:t xml:space="preserve"> </w:t>
          </w:r>
          <w:proofErr w:type="spellStart"/>
          <w:r w:rsidRPr="005D2CF2">
            <w:rPr>
              <w:rFonts w:ascii="Arial" w:hAnsi="Arial" w:cs="Arial"/>
              <w:sz w:val="24"/>
              <w:szCs w:val="24"/>
            </w:rPr>
            <w:t>navedene</w:t>
          </w:r>
          <w:proofErr w:type="spellEnd"/>
          <w:r w:rsidRPr="005D2CF2">
            <w:rPr>
              <w:rFonts w:ascii="Arial" w:hAnsi="Arial" w:cs="Arial"/>
              <w:sz w:val="24"/>
              <w:szCs w:val="24"/>
            </w:rPr>
            <w:t xml:space="preserve"> u </w:t>
          </w:r>
          <w:proofErr w:type="spellStart"/>
          <w:r w:rsidRPr="005D2CF2">
            <w:rPr>
              <w:rFonts w:ascii="Arial" w:hAnsi="Arial" w:cs="Arial"/>
              <w:sz w:val="24"/>
              <w:szCs w:val="24"/>
            </w:rPr>
            <w:t>ovoj</w:t>
          </w:r>
          <w:proofErr w:type="spellEnd"/>
          <w:r w:rsidRPr="005D2CF2">
            <w:rPr>
              <w:rFonts w:ascii="Arial" w:hAnsi="Arial" w:cs="Arial"/>
              <w:sz w:val="24"/>
              <w:szCs w:val="24"/>
            </w:rPr>
            <w:t xml:space="preserve"> </w:t>
          </w:r>
          <w:proofErr w:type="spellStart"/>
          <w:r w:rsidRPr="005D2CF2">
            <w:rPr>
              <w:rFonts w:ascii="Arial" w:hAnsi="Arial" w:cs="Arial"/>
              <w:sz w:val="24"/>
              <w:szCs w:val="24"/>
            </w:rPr>
            <w:t>tehničkoj</w:t>
          </w:r>
          <w:proofErr w:type="spellEnd"/>
          <w:r w:rsidRPr="005D2CF2">
            <w:rPr>
              <w:rFonts w:ascii="Arial" w:hAnsi="Arial" w:cs="Arial"/>
              <w:sz w:val="24"/>
              <w:szCs w:val="24"/>
            </w:rPr>
            <w:t xml:space="preserve"> </w:t>
          </w:r>
          <w:proofErr w:type="spellStart"/>
          <w:r w:rsidRPr="005D2CF2">
            <w:rPr>
              <w:rFonts w:ascii="Arial" w:hAnsi="Arial" w:cs="Arial"/>
              <w:sz w:val="24"/>
              <w:szCs w:val="24"/>
            </w:rPr>
            <w:t>dokumentaciji</w:t>
          </w:r>
          <w:proofErr w:type="spellEnd"/>
          <w:r w:rsidRPr="005D2CF2">
            <w:rPr>
              <w:rFonts w:ascii="Arial" w:hAnsi="Arial" w:cs="Arial"/>
              <w:sz w:val="24"/>
              <w:szCs w:val="24"/>
            </w:rPr>
            <w:t xml:space="preserve">, </w:t>
          </w:r>
          <w:proofErr w:type="spellStart"/>
          <w:r w:rsidRPr="005D2CF2">
            <w:rPr>
              <w:rFonts w:ascii="Arial" w:hAnsi="Arial" w:cs="Arial"/>
              <w:sz w:val="24"/>
              <w:szCs w:val="24"/>
            </w:rPr>
            <w:t>sukladno</w:t>
          </w:r>
          <w:proofErr w:type="spellEnd"/>
          <w:r w:rsidRPr="005D2CF2">
            <w:rPr>
              <w:rFonts w:ascii="Arial" w:hAnsi="Arial" w:cs="Arial"/>
              <w:sz w:val="24"/>
              <w:szCs w:val="24"/>
            </w:rPr>
            <w:t xml:space="preserve"> </w:t>
          </w:r>
          <w:proofErr w:type="spellStart"/>
          <w:r w:rsidRPr="005D2CF2">
            <w:rPr>
              <w:rFonts w:ascii="Arial" w:hAnsi="Arial" w:cs="Arial"/>
              <w:sz w:val="24"/>
              <w:szCs w:val="24"/>
            </w:rPr>
            <w:t>članku</w:t>
          </w:r>
          <w:proofErr w:type="spellEnd"/>
          <w:r w:rsidRPr="005D2CF2">
            <w:rPr>
              <w:rFonts w:ascii="Arial" w:hAnsi="Arial" w:cs="Arial"/>
              <w:sz w:val="24"/>
              <w:szCs w:val="24"/>
            </w:rPr>
            <w:t xml:space="preserve"> 209. ZJN 2016 </w:t>
          </w:r>
          <w:proofErr w:type="spellStart"/>
          <w:r w:rsidRPr="005D2CF2">
            <w:rPr>
              <w:rFonts w:ascii="Arial" w:hAnsi="Arial" w:cs="Arial"/>
              <w:sz w:val="24"/>
              <w:szCs w:val="24"/>
            </w:rPr>
            <w:t>priznaju</w:t>
          </w:r>
          <w:proofErr w:type="spellEnd"/>
          <w:r w:rsidRPr="005D2CF2">
            <w:rPr>
              <w:rFonts w:ascii="Arial" w:hAnsi="Arial" w:cs="Arial"/>
              <w:sz w:val="24"/>
              <w:szCs w:val="24"/>
            </w:rPr>
            <w:t xml:space="preserve"> se „</w:t>
          </w:r>
          <w:proofErr w:type="spellStart"/>
          <w:proofErr w:type="gramStart"/>
          <w:r w:rsidRPr="005D2CF2">
            <w:rPr>
              <w:rFonts w:ascii="Arial" w:hAnsi="Arial" w:cs="Arial"/>
              <w:sz w:val="24"/>
              <w:szCs w:val="24"/>
            </w:rPr>
            <w:t>jednakovrijedne</w:t>
          </w:r>
          <w:proofErr w:type="spellEnd"/>
          <w:r w:rsidRPr="005D2CF2">
            <w:rPr>
              <w:rFonts w:ascii="Arial" w:hAnsi="Arial" w:cs="Arial"/>
              <w:sz w:val="24"/>
              <w:szCs w:val="24"/>
            </w:rPr>
            <w:t>“</w:t>
          </w:r>
          <w:proofErr w:type="gramEnd"/>
          <w:r w:rsidRPr="005D2CF2">
            <w:rPr>
              <w:rFonts w:ascii="Arial" w:hAnsi="Arial" w:cs="Arial"/>
              <w:sz w:val="24"/>
              <w:szCs w:val="24"/>
            </w:rPr>
            <w:t>.</w:t>
          </w:r>
        </w:p>
        <w:p w14:paraId="4B44D3EC" w14:textId="57CE10DD" w:rsidR="00F84211" w:rsidRPr="005D2CF2" w:rsidRDefault="00F84211" w:rsidP="00F84211">
          <w:pPr>
            <w:jc w:val="both"/>
            <w:rPr>
              <w:rFonts w:ascii="Arial" w:hAnsi="Arial" w:cs="Arial"/>
              <w:b/>
              <w:sz w:val="24"/>
              <w:szCs w:val="24"/>
              <w:lang w:eastAsia="hr-HR"/>
            </w:rPr>
          </w:pPr>
          <w:r w:rsidRPr="005D2CF2">
            <w:rPr>
              <w:rFonts w:ascii="Arial" w:hAnsi="Arial" w:cs="Arial"/>
              <w:sz w:val="24"/>
              <w:szCs w:val="24"/>
            </w:rPr>
            <w:t xml:space="preserve">U </w:t>
          </w:r>
          <w:proofErr w:type="spellStart"/>
          <w:r w:rsidRPr="005D2CF2">
            <w:rPr>
              <w:rFonts w:ascii="Arial" w:hAnsi="Arial" w:cs="Arial"/>
              <w:sz w:val="24"/>
              <w:szCs w:val="24"/>
            </w:rPr>
            <w:t>dokumentaciji</w:t>
          </w:r>
          <w:proofErr w:type="spellEnd"/>
          <w:r w:rsidRPr="005D2CF2">
            <w:rPr>
              <w:rFonts w:ascii="Arial" w:hAnsi="Arial" w:cs="Arial"/>
              <w:sz w:val="24"/>
              <w:szCs w:val="24"/>
            </w:rPr>
            <w:t xml:space="preserve"> o </w:t>
          </w:r>
          <w:proofErr w:type="spellStart"/>
          <w:r w:rsidRPr="005D2CF2">
            <w:rPr>
              <w:rFonts w:ascii="Arial" w:hAnsi="Arial" w:cs="Arial"/>
              <w:sz w:val="24"/>
              <w:szCs w:val="24"/>
            </w:rPr>
            <w:t>nabavi</w:t>
          </w:r>
          <w:proofErr w:type="spellEnd"/>
          <w:r w:rsidRPr="005D2CF2">
            <w:rPr>
              <w:rFonts w:ascii="Arial" w:hAnsi="Arial" w:cs="Arial"/>
              <w:sz w:val="24"/>
              <w:szCs w:val="24"/>
            </w:rPr>
            <w:t xml:space="preserve"> </w:t>
          </w:r>
          <w:proofErr w:type="spellStart"/>
          <w:r w:rsidRPr="005D2CF2">
            <w:rPr>
              <w:rFonts w:ascii="Arial" w:hAnsi="Arial" w:cs="Arial"/>
              <w:sz w:val="24"/>
              <w:szCs w:val="24"/>
            </w:rPr>
            <w:t>ovog</w:t>
          </w:r>
          <w:proofErr w:type="spellEnd"/>
          <w:r w:rsidRPr="005D2CF2">
            <w:rPr>
              <w:rFonts w:ascii="Arial" w:hAnsi="Arial" w:cs="Arial"/>
              <w:sz w:val="24"/>
              <w:szCs w:val="24"/>
            </w:rPr>
            <w:t xml:space="preserve"> </w:t>
          </w:r>
          <w:proofErr w:type="spellStart"/>
          <w:r w:rsidRPr="005D2CF2">
            <w:rPr>
              <w:rFonts w:ascii="Arial" w:hAnsi="Arial" w:cs="Arial"/>
              <w:sz w:val="24"/>
              <w:szCs w:val="24"/>
            </w:rPr>
            <w:t>postupka</w:t>
          </w:r>
          <w:proofErr w:type="spellEnd"/>
          <w:r w:rsidRPr="005D2CF2">
            <w:rPr>
              <w:rFonts w:ascii="Arial" w:hAnsi="Arial" w:cs="Arial"/>
              <w:sz w:val="24"/>
              <w:szCs w:val="24"/>
            </w:rPr>
            <w:t xml:space="preserve"> </w:t>
          </w:r>
          <w:proofErr w:type="spellStart"/>
          <w:r w:rsidRPr="005D2CF2">
            <w:rPr>
              <w:rFonts w:ascii="Arial" w:hAnsi="Arial" w:cs="Arial"/>
              <w:sz w:val="24"/>
              <w:szCs w:val="24"/>
            </w:rPr>
            <w:t>nabave</w:t>
          </w:r>
          <w:proofErr w:type="spellEnd"/>
          <w:r w:rsidRPr="005D2CF2">
            <w:rPr>
              <w:rFonts w:ascii="Arial" w:hAnsi="Arial" w:cs="Arial"/>
              <w:sz w:val="24"/>
              <w:szCs w:val="24"/>
            </w:rPr>
            <w:t xml:space="preserve"> </w:t>
          </w:r>
          <w:proofErr w:type="spellStart"/>
          <w:r w:rsidRPr="005D2CF2">
            <w:rPr>
              <w:rFonts w:ascii="Arial" w:hAnsi="Arial" w:cs="Arial"/>
              <w:sz w:val="24"/>
              <w:szCs w:val="24"/>
            </w:rPr>
            <w:t>navedena</w:t>
          </w:r>
          <w:proofErr w:type="spellEnd"/>
          <w:r w:rsidRPr="005D2CF2">
            <w:rPr>
              <w:rFonts w:ascii="Arial" w:hAnsi="Arial" w:cs="Arial"/>
              <w:sz w:val="24"/>
              <w:szCs w:val="24"/>
            </w:rPr>
            <w:t xml:space="preserve"> </w:t>
          </w:r>
          <w:proofErr w:type="spellStart"/>
          <w:r w:rsidRPr="005D2CF2">
            <w:rPr>
              <w:rFonts w:ascii="Arial" w:hAnsi="Arial" w:cs="Arial"/>
              <w:sz w:val="24"/>
              <w:szCs w:val="24"/>
            </w:rPr>
            <w:t>su</w:t>
          </w:r>
          <w:proofErr w:type="spellEnd"/>
          <w:r w:rsidRPr="005D2CF2">
            <w:rPr>
              <w:rFonts w:ascii="Arial" w:hAnsi="Arial" w:cs="Arial"/>
              <w:sz w:val="24"/>
              <w:szCs w:val="24"/>
            </w:rPr>
            <w:t xml:space="preserve"> </w:t>
          </w:r>
          <w:proofErr w:type="spellStart"/>
          <w:r w:rsidRPr="005D2CF2">
            <w:rPr>
              <w:rFonts w:ascii="Arial" w:hAnsi="Arial" w:cs="Arial"/>
              <w:sz w:val="24"/>
              <w:szCs w:val="24"/>
            </w:rPr>
            <w:t>tehnička</w:t>
          </w:r>
          <w:proofErr w:type="spellEnd"/>
          <w:r w:rsidRPr="005D2CF2">
            <w:rPr>
              <w:rFonts w:ascii="Arial" w:hAnsi="Arial" w:cs="Arial"/>
              <w:sz w:val="24"/>
              <w:szCs w:val="24"/>
            </w:rPr>
            <w:t xml:space="preserve"> </w:t>
          </w:r>
          <w:proofErr w:type="spellStart"/>
          <w:r w:rsidRPr="005D2CF2">
            <w:rPr>
              <w:rFonts w:ascii="Arial" w:hAnsi="Arial" w:cs="Arial"/>
              <w:sz w:val="24"/>
              <w:szCs w:val="24"/>
            </w:rPr>
            <w:t>pravila</w:t>
          </w:r>
          <w:proofErr w:type="spellEnd"/>
          <w:r w:rsidRPr="005D2CF2">
            <w:rPr>
              <w:rFonts w:ascii="Arial" w:hAnsi="Arial" w:cs="Arial"/>
              <w:sz w:val="24"/>
              <w:szCs w:val="24"/>
            </w:rPr>
            <w:t xml:space="preserve"> </w:t>
          </w:r>
          <w:proofErr w:type="spellStart"/>
          <w:r w:rsidRPr="005D2CF2">
            <w:rPr>
              <w:rFonts w:ascii="Arial" w:hAnsi="Arial" w:cs="Arial"/>
              <w:sz w:val="24"/>
              <w:szCs w:val="24"/>
            </w:rPr>
            <w:t>koja</w:t>
          </w:r>
          <w:proofErr w:type="spellEnd"/>
          <w:r w:rsidRPr="005D2CF2">
            <w:rPr>
              <w:rFonts w:ascii="Arial" w:hAnsi="Arial" w:cs="Arial"/>
              <w:sz w:val="24"/>
              <w:szCs w:val="24"/>
            </w:rPr>
            <w:t xml:space="preserve"> </w:t>
          </w:r>
          <w:proofErr w:type="spellStart"/>
          <w:r w:rsidRPr="005D2CF2">
            <w:rPr>
              <w:rFonts w:ascii="Arial" w:hAnsi="Arial" w:cs="Arial"/>
              <w:sz w:val="24"/>
              <w:szCs w:val="24"/>
            </w:rPr>
            <w:t>opisuju</w:t>
          </w:r>
          <w:proofErr w:type="spellEnd"/>
          <w:r w:rsidRPr="005D2CF2">
            <w:rPr>
              <w:rFonts w:ascii="Arial" w:hAnsi="Arial" w:cs="Arial"/>
              <w:sz w:val="24"/>
              <w:szCs w:val="24"/>
            </w:rPr>
            <w:t xml:space="preserve"> </w:t>
          </w:r>
          <w:proofErr w:type="spellStart"/>
          <w:r w:rsidRPr="005D2CF2">
            <w:rPr>
              <w:rFonts w:ascii="Arial" w:hAnsi="Arial" w:cs="Arial"/>
              <w:sz w:val="24"/>
              <w:szCs w:val="24"/>
            </w:rPr>
            <w:t>predmet</w:t>
          </w:r>
          <w:proofErr w:type="spellEnd"/>
          <w:r w:rsidRPr="005D2CF2">
            <w:rPr>
              <w:rFonts w:ascii="Arial" w:hAnsi="Arial" w:cs="Arial"/>
              <w:sz w:val="24"/>
              <w:szCs w:val="24"/>
            </w:rPr>
            <w:t xml:space="preserve"> </w:t>
          </w:r>
          <w:proofErr w:type="spellStart"/>
          <w:r w:rsidRPr="005D2CF2">
            <w:rPr>
              <w:rFonts w:ascii="Arial" w:hAnsi="Arial" w:cs="Arial"/>
              <w:sz w:val="24"/>
              <w:szCs w:val="24"/>
            </w:rPr>
            <w:t>nabave</w:t>
          </w:r>
          <w:proofErr w:type="spellEnd"/>
          <w:r w:rsidRPr="005D2CF2">
            <w:rPr>
              <w:rFonts w:ascii="Arial" w:hAnsi="Arial" w:cs="Arial"/>
              <w:sz w:val="24"/>
              <w:szCs w:val="24"/>
            </w:rPr>
            <w:t xml:space="preserve"> </w:t>
          </w:r>
          <w:proofErr w:type="spellStart"/>
          <w:r w:rsidRPr="005D2CF2">
            <w:rPr>
              <w:rFonts w:ascii="Arial" w:hAnsi="Arial" w:cs="Arial"/>
              <w:sz w:val="24"/>
              <w:szCs w:val="24"/>
            </w:rPr>
            <w:t>pomoću</w:t>
          </w:r>
          <w:proofErr w:type="spellEnd"/>
          <w:r w:rsidRPr="005D2CF2">
            <w:rPr>
              <w:rFonts w:ascii="Arial" w:hAnsi="Arial" w:cs="Arial"/>
              <w:sz w:val="24"/>
              <w:szCs w:val="24"/>
            </w:rPr>
            <w:t xml:space="preserve"> </w:t>
          </w:r>
          <w:proofErr w:type="spellStart"/>
          <w:r w:rsidRPr="005D2CF2">
            <w:rPr>
              <w:rFonts w:ascii="Arial" w:hAnsi="Arial" w:cs="Arial"/>
              <w:sz w:val="24"/>
              <w:szCs w:val="24"/>
            </w:rPr>
            <w:t>hrvatskih</w:t>
          </w:r>
          <w:proofErr w:type="spellEnd"/>
          <w:r w:rsidRPr="005D2CF2">
            <w:rPr>
              <w:rFonts w:ascii="Arial" w:hAnsi="Arial" w:cs="Arial"/>
              <w:sz w:val="24"/>
              <w:szCs w:val="24"/>
            </w:rPr>
            <w:t xml:space="preserve"> </w:t>
          </w:r>
          <w:proofErr w:type="spellStart"/>
          <w:r w:rsidRPr="005D2CF2">
            <w:rPr>
              <w:rFonts w:ascii="Arial" w:hAnsi="Arial" w:cs="Arial"/>
              <w:sz w:val="24"/>
              <w:szCs w:val="24"/>
            </w:rPr>
            <w:t>odnosno</w:t>
          </w:r>
          <w:proofErr w:type="spellEnd"/>
          <w:r w:rsidRPr="005D2CF2">
            <w:rPr>
              <w:rFonts w:ascii="Arial" w:hAnsi="Arial" w:cs="Arial"/>
              <w:sz w:val="24"/>
              <w:szCs w:val="24"/>
            </w:rPr>
            <w:t xml:space="preserve"> </w:t>
          </w:r>
          <w:proofErr w:type="spellStart"/>
          <w:r w:rsidRPr="005D2CF2">
            <w:rPr>
              <w:rFonts w:ascii="Arial" w:hAnsi="Arial" w:cs="Arial"/>
              <w:sz w:val="24"/>
              <w:szCs w:val="24"/>
            </w:rPr>
            <w:t>europskih</w:t>
          </w:r>
          <w:proofErr w:type="spellEnd"/>
          <w:r w:rsidRPr="005D2CF2">
            <w:rPr>
              <w:rFonts w:ascii="Arial" w:hAnsi="Arial" w:cs="Arial"/>
              <w:sz w:val="24"/>
              <w:szCs w:val="24"/>
            </w:rPr>
            <w:t xml:space="preserve"> </w:t>
          </w:r>
          <w:proofErr w:type="spellStart"/>
          <w:r w:rsidRPr="005D2CF2">
            <w:rPr>
              <w:rFonts w:ascii="Arial" w:hAnsi="Arial" w:cs="Arial"/>
              <w:sz w:val="24"/>
              <w:szCs w:val="24"/>
            </w:rPr>
            <w:t>odnosno</w:t>
          </w:r>
          <w:proofErr w:type="spellEnd"/>
          <w:r w:rsidRPr="005D2CF2">
            <w:rPr>
              <w:rFonts w:ascii="Arial" w:hAnsi="Arial" w:cs="Arial"/>
              <w:sz w:val="24"/>
              <w:szCs w:val="24"/>
            </w:rPr>
            <w:t xml:space="preserve"> </w:t>
          </w:r>
          <w:proofErr w:type="spellStart"/>
          <w:r w:rsidRPr="005D2CF2">
            <w:rPr>
              <w:rFonts w:ascii="Arial" w:hAnsi="Arial" w:cs="Arial"/>
              <w:sz w:val="24"/>
              <w:szCs w:val="24"/>
            </w:rPr>
            <w:t>međunarodnih</w:t>
          </w:r>
          <w:proofErr w:type="spellEnd"/>
          <w:r w:rsidRPr="005D2CF2">
            <w:rPr>
              <w:rFonts w:ascii="Arial" w:hAnsi="Arial" w:cs="Arial"/>
              <w:sz w:val="24"/>
              <w:szCs w:val="24"/>
            </w:rPr>
            <w:t xml:space="preserve"> </w:t>
          </w:r>
          <w:proofErr w:type="spellStart"/>
          <w:r w:rsidRPr="005D2CF2">
            <w:rPr>
              <w:rFonts w:ascii="Arial" w:hAnsi="Arial" w:cs="Arial"/>
              <w:sz w:val="24"/>
              <w:szCs w:val="24"/>
            </w:rPr>
            <w:t>normi</w:t>
          </w:r>
          <w:proofErr w:type="spellEnd"/>
          <w:r w:rsidRPr="005D2CF2">
            <w:rPr>
              <w:rFonts w:ascii="Arial" w:hAnsi="Arial" w:cs="Arial"/>
              <w:sz w:val="24"/>
              <w:szCs w:val="24"/>
            </w:rPr>
            <w:t xml:space="preserve">. </w:t>
          </w:r>
          <w:proofErr w:type="spellStart"/>
          <w:r w:rsidRPr="005D2CF2">
            <w:rPr>
              <w:rFonts w:ascii="Arial" w:hAnsi="Arial" w:cs="Arial"/>
              <w:sz w:val="24"/>
              <w:szCs w:val="24"/>
            </w:rPr>
            <w:t>Gospodarski</w:t>
          </w:r>
          <w:proofErr w:type="spellEnd"/>
          <w:r w:rsidRPr="005D2CF2">
            <w:rPr>
              <w:rFonts w:ascii="Arial" w:hAnsi="Arial" w:cs="Arial"/>
              <w:sz w:val="24"/>
              <w:szCs w:val="24"/>
            </w:rPr>
            <w:t xml:space="preserve"> </w:t>
          </w:r>
          <w:proofErr w:type="spellStart"/>
          <w:r w:rsidRPr="005D2CF2">
            <w:rPr>
              <w:rFonts w:ascii="Arial" w:hAnsi="Arial" w:cs="Arial"/>
              <w:sz w:val="24"/>
              <w:szCs w:val="24"/>
            </w:rPr>
            <w:t>subjekt</w:t>
          </w:r>
          <w:proofErr w:type="spellEnd"/>
          <w:r w:rsidRPr="005D2CF2">
            <w:rPr>
              <w:rFonts w:ascii="Arial" w:hAnsi="Arial" w:cs="Arial"/>
              <w:sz w:val="24"/>
              <w:szCs w:val="24"/>
            </w:rPr>
            <w:t xml:space="preserve"> </w:t>
          </w:r>
          <w:proofErr w:type="spellStart"/>
          <w:r w:rsidRPr="005D2CF2">
            <w:rPr>
              <w:rFonts w:ascii="Arial" w:hAnsi="Arial" w:cs="Arial"/>
              <w:sz w:val="24"/>
              <w:szCs w:val="24"/>
            </w:rPr>
            <w:t>treba</w:t>
          </w:r>
          <w:proofErr w:type="spellEnd"/>
          <w:r w:rsidRPr="005D2CF2">
            <w:rPr>
              <w:rFonts w:ascii="Arial" w:hAnsi="Arial" w:cs="Arial"/>
              <w:sz w:val="24"/>
              <w:szCs w:val="24"/>
            </w:rPr>
            <w:t xml:space="preserve"> </w:t>
          </w:r>
          <w:proofErr w:type="spellStart"/>
          <w:r w:rsidRPr="005D2CF2">
            <w:rPr>
              <w:rFonts w:ascii="Arial" w:hAnsi="Arial" w:cs="Arial"/>
              <w:sz w:val="24"/>
              <w:szCs w:val="24"/>
            </w:rPr>
            <w:t>ponuditi</w:t>
          </w:r>
          <w:proofErr w:type="spellEnd"/>
          <w:r w:rsidRPr="005D2CF2">
            <w:rPr>
              <w:rFonts w:ascii="Arial" w:hAnsi="Arial" w:cs="Arial"/>
              <w:sz w:val="24"/>
              <w:szCs w:val="24"/>
            </w:rPr>
            <w:t xml:space="preserve"> </w:t>
          </w:r>
          <w:proofErr w:type="spellStart"/>
          <w:r w:rsidRPr="005D2CF2">
            <w:rPr>
              <w:rFonts w:ascii="Arial" w:hAnsi="Arial" w:cs="Arial"/>
              <w:sz w:val="24"/>
              <w:szCs w:val="24"/>
            </w:rPr>
            <w:t>predmet</w:t>
          </w:r>
          <w:proofErr w:type="spellEnd"/>
          <w:r w:rsidRPr="005D2CF2">
            <w:rPr>
              <w:rFonts w:ascii="Arial" w:hAnsi="Arial" w:cs="Arial"/>
              <w:sz w:val="24"/>
              <w:szCs w:val="24"/>
            </w:rPr>
            <w:t xml:space="preserve"> </w:t>
          </w:r>
          <w:proofErr w:type="spellStart"/>
          <w:r w:rsidRPr="005D2CF2">
            <w:rPr>
              <w:rFonts w:ascii="Arial" w:hAnsi="Arial" w:cs="Arial"/>
              <w:sz w:val="24"/>
              <w:szCs w:val="24"/>
            </w:rPr>
            <w:t>nabave</w:t>
          </w:r>
          <w:proofErr w:type="spellEnd"/>
          <w:r w:rsidRPr="005D2CF2">
            <w:rPr>
              <w:rFonts w:ascii="Arial" w:hAnsi="Arial" w:cs="Arial"/>
              <w:sz w:val="24"/>
              <w:szCs w:val="24"/>
            </w:rPr>
            <w:t xml:space="preserve"> u </w:t>
          </w:r>
          <w:proofErr w:type="spellStart"/>
          <w:r w:rsidRPr="005D2CF2">
            <w:rPr>
              <w:rFonts w:ascii="Arial" w:hAnsi="Arial" w:cs="Arial"/>
              <w:sz w:val="24"/>
              <w:szCs w:val="24"/>
            </w:rPr>
            <w:t>skladu</w:t>
          </w:r>
          <w:proofErr w:type="spellEnd"/>
          <w:r w:rsidRPr="005D2CF2">
            <w:rPr>
              <w:rFonts w:ascii="Arial" w:hAnsi="Arial" w:cs="Arial"/>
              <w:sz w:val="24"/>
              <w:szCs w:val="24"/>
            </w:rPr>
            <w:t xml:space="preserve"> s </w:t>
          </w:r>
          <w:proofErr w:type="spellStart"/>
          <w:r w:rsidRPr="005D2CF2">
            <w:rPr>
              <w:rFonts w:ascii="Arial" w:hAnsi="Arial" w:cs="Arial"/>
              <w:sz w:val="24"/>
              <w:szCs w:val="24"/>
            </w:rPr>
            <w:t>normama</w:t>
          </w:r>
          <w:proofErr w:type="spellEnd"/>
          <w:r w:rsidRPr="005D2CF2">
            <w:rPr>
              <w:rFonts w:ascii="Arial" w:hAnsi="Arial" w:cs="Arial"/>
              <w:sz w:val="24"/>
              <w:szCs w:val="24"/>
            </w:rPr>
            <w:t xml:space="preserve"> </w:t>
          </w:r>
          <w:proofErr w:type="spellStart"/>
          <w:r w:rsidRPr="005D2CF2">
            <w:rPr>
              <w:rFonts w:ascii="Arial" w:hAnsi="Arial" w:cs="Arial"/>
              <w:sz w:val="24"/>
              <w:szCs w:val="24"/>
            </w:rPr>
            <w:t>iz</w:t>
          </w:r>
          <w:proofErr w:type="spellEnd"/>
          <w:r w:rsidRPr="005D2CF2">
            <w:rPr>
              <w:rFonts w:ascii="Arial" w:hAnsi="Arial" w:cs="Arial"/>
              <w:sz w:val="24"/>
              <w:szCs w:val="24"/>
            </w:rPr>
            <w:t xml:space="preserve"> </w:t>
          </w:r>
          <w:proofErr w:type="spellStart"/>
          <w:r w:rsidRPr="005D2CF2">
            <w:rPr>
              <w:rFonts w:ascii="Arial" w:hAnsi="Arial" w:cs="Arial"/>
              <w:sz w:val="24"/>
              <w:szCs w:val="24"/>
            </w:rPr>
            <w:t>dokumentacije</w:t>
          </w:r>
          <w:proofErr w:type="spellEnd"/>
          <w:r w:rsidRPr="005D2CF2">
            <w:rPr>
              <w:rFonts w:ascii="Arial" w:hAnsi="Arial" w:cs="Arial"/>
              <w:sz w:val="24"/>
              <w:szCs w:val="24"/>
            </w:rPr>
            <w:t xml:space="preserve"> o </w:t>
          </w:r>
          <w:proofErr w:type="spellStart"/>
          <w:r w:rsidRPr="005D2CF2">
            <w:rPr>
              <w:rFonts w:ascii="Arial" w:hAnsi="Arial" w:cs="Arial"/>
              <w:sz w:val="24"/>
              <w:szCs w:val="24"/>
            </w:rPr>
            <w:t>nabavi</w:t>
          </w:r>
          <w:proofErr w:type="spellEnd"/>
          <w:r w:rsidRPr="005D2CF2">
            <w:rPr>
              <w:rFonts w:ascii="Arial" w:hAnsi="Arial" w:cs="Arial"/>
              <w:sz w:val="24"/>
              <w:szCs w:val="24"/>
            </w:rPr>
            <w:t xml:space="preserve"> </w:t>
          </w:r>
          <w:proofErr w:type="spellStart"/>
          <w:r w:rsidRPr="005D2CF2">
            <w:rPr>
              <w:rFonts w:ascii="Arial" w:hAnsi="Arial" w:cs="Arial"/>
              <w:sz w:val="24"/>
              <w:szCs w:val="24"/>
            </w:rPr>
            <w:t>ili</w:t>
          </w:r>
          <w:proofErr w:type="spellEnd"/>
          <w:r w:rsidRPr="005D2CF2">
            <w:rPr>
              <w:rFonts w:ascii="Arial" w:hAnsi="Arial" w:cs="Arial"/>
              <w:sz w:val="24"/>
              <w:szCs w:val="24"/>
            </w:rPr>
            <w:t xml:space="preserve"> </w:t>
          </w:r>
          <w:proofErr w:type="spellStart"/>
          <w:r w:rsidRPr="005D2CF2">
            <w:rPr>
              <w:rFonts w:ascii="Arial" w:hAnsi="Arial" w:cs="Arial"/>
              <w:sz w:val="24"/>
              <w:szCs w:val="24"/>
            </w:rPr>
            <w:t>jednakovrijednim</w:t>
          </w:r>
          <w:proofErr w:type="spellEnd"/>
          <w:r w:rsidRPr="005D2CF2">
            <w:rPr>
              <w:rFonts w:ascii="Arial" w:hAnsi="Arial" w:cs="Arial"/>
              <w:sz w:val="24"/>
              <w:szCs w:val="24"/>
            </w:rPr>
            <w:t xml:space="preserve"> </w:t>
          </w:r>
          <w:proofErr w:type="spellStart"/>
          <w:r w:rsidRPr="005D2CF2">
            <w:rPr>
              <w:rFonts w:ascii="Arial" w:hAnsi="Arial" w:cs="Arial"/>
              <w:sz w:val="24"/>
              <w:szCs w:val="24"/>
            </w:rPr>
            <w:t>normama</w:t>
          </w:r>
          <w:proofErr w:type="spellEnd"/>
          <w:r w:rsidRPr="005D2CF2">
            <w:rPr>
              <w:rFonts w:ascii="Arial" w:hAnsi="Arial" w:cs="Arial"/>
              <w:sz w:val="24"/>
              <w:szCs w:val="24"/>
            </w:rPr>
            <w:t xml:space="preserve">. </w:t>
          </w:r>
          <w:proofErr w:type="spellStart"/>
          <w:r w:rsidRPr="005D2CF2">
            <w:rPr>
              <w:rFonts w:ascii="Arial" w:hAnsi="Arial" w:cs="Arial"/>
              <w:sz w:val="24"/>
              <w:szCs w:val="24"/>
            </w:rPr>
            <w:t>Stoga</w:t>
          </w:r>
          <w:proofErr w:type="spellEnd"/>
          <w:r w:rsidRPr="005D2CF2">
            <w:rPr>
              <w:rFonts w:ascii="Arial" w:hAnsi="Arial" w:cs="Arial"/>
              <w:sz w:val="24"/>
              <w:szCs w:val="24"/>
            </w:rPr>
            <w:t xml:space="preserve"> je za </w:t>
          </w:r>
          <w:proofErr w:type="spellStart"/>
          <w:r w:rsidRPr="005D2CF2">
            <w:rPr>
              <w:rFonts w:ascii="Arial" w:hAnsi="Arial" w:cs="Arial"/>
              <w:sz w:val="24"/>
              <w:szCs w:val="24"/>
            </w:rPr>
            <w:t>svaku</w:t>
          </w:r>
          <w:proofErr w:type="spellEnd"/>
          <w:r w:rsidRPr="005D2CF2">
            <w:rPr>
              <w:rFonts w:ascii="Arial" w:hAnsi="Arial" w:cs="Arial"/>
              <w:sz w:val="24"/>
              <w:szCs w:val="24"/>
            </w:rPr>
            <w:t xml:space="preserve"> </w:t>
          </w:r>
          <w:proofErr w:type="spellStart"/>
          <w:r w:rsidRPr="005D2CF2">
            <w:rPr>
              <w:rFonts w:ascii="Arial" w:hAnsi="Arial" w:cs="Arial"/>
              <w:sz w:val="24"/>
              <w:szCs w:val="24"/>
            </w:rPr>
            <w:t>normu</w:t>
          </w:r>
          <w:proofErr w:type="spellEnd"/>
          <w:r w:rsidRPr="005D2CF2">
            <w:rPr>
              <w:rFonts w:ascii="Arial" w:hAnsi="Arial" w:cs="Arial"/>
              <w:sz w:val="24"/>
              <w:szCs w:val="24"/>
            </w:rPr>
            <w:t xml:space="preserve"> </w:t>
          </w:r>
          <w:proofErr w:type="spellStart"/>
          <w:r w:rsidRPr="005D2CF2">
            <w:rPr>
              <w:rFonts w:ascii="Arial" w:hAnsi="Arial" w:cs="Arial"/>
              <w:sz w:val="24"/>
              <w:szCs w:val="24"/>
            </w:rPr>
            <w:t>navedenu</w:t>
          </w:r>
          <w:proofErr w:type="spellEnd"/>
          <w:r w:rsidRPr="005D2CF2">
            <w:rPr>
              <w:rFonts w:ascii="Arial" w:hAnsi="Arial" w:cs="Arial"/>
              <w:sz w:val="24"/>
              <w:szCs w:val="24"/>
            </w:rPr>
            <w:t xml:space="preserve"> pod </w:t>
          </w:r>
          <w:proofErr w:type="spellStart"/>
          <w:r w:rsidRPr="005D2CF2">
            <w:rPr>
              <w:rFonts w:ascii="Arial" w:hAnsi="Arial" w:cs="Arial"/>
              <w:sz w:val="24"/>
              <w:szCs w:val="24"/>
            </w:rPr>
            <w:t>dotičnim</w:t>
          </w:r>
          <w:proofErr w:type="spellEnd"/>
          <w:r w:rsidRPr="005D2CF2">
            <w:rPr>
              <w:rFonts w:ascii="Arial" w:hAnsi="Arial" w:cs="Arial"/>
              <w:sz w:val="24"/>
              <w:szCs w:val="24"/>
            </w:rPr>
            <w:t xml:space="preserve"> </w:t>
          </w:r>
          <w:proofErr w:type="spellStart"/>
          <w:r w:rsidRPr="005D2CF2">
            <w:rPr>
              <w:rFonts w:ascii="Arial" w:hAnsi="Arial" w:cs="Arial"/>
              <w:sz w:val="24"/>
              <w:szCs w:val="24"/>
            </w:rPr>
            <w:t>normizacijskim</w:t>
          </w:r>
          <w:proofErr w:type="spellEnd"/>
          <w:r w:rsidRPr="005D2CF2">
            <w:rPr>
              <w:rFonts w:ascii="Arial" w:hAnsi="Arial" w:cs="Arial"/>
              <w:sz w:val="24"/>
              <w:szCs w:val="24"/>
            </w:rPr>
            <w:t xml:space="preserve"> </w:t>
          </w:r>
          <w:proofErr w:type="spellStart"/>
          <w:r w:rsidRPr="005D2CF2">
            <w:rPr>
              <w:rFonts w:ascii="Arial" w:hAnsi="Arial" w:cs="Arial"/>
              <w:sz w:val="24"/>
              <w:szCs w:val="24"/>
            </w:rPr>
            <w:t>sustavom</w:t>
          </w:r>
          <w:proofErr w:type="spellEnd"/>
          <w:r w:rsidRPr="005D2CF2">
            <w:rPr>
              <w:rFonts w:ascii="Arial" w:hAnsi="Arial" w:cs="Arial"/>
              <w:sz w:val="24"/>
              <w:szCs w:val="24"/>
            </w:rPr>
            <w:t xml:space="preserve"> </w:t>
          </w:r>
          <w:proofErr w:type="spellStart"/>
          <w:r w:rsidRPr="005D2CF2">
            <w:rPr>
              <w:rFonts w:ascii="Arial" w:hAnsi="Arial" w:cs="Arial"/>
              <w:sz w:val="24"/>
              <w:szCs w:val="24"/>
            </w:rPr>
            <w:t>dozvoljeno</w:t>
          </w:r>
          <w:proofErr w:type="spellEnd"/>
          <w:r w:rsidRPr="005D2CF2">
            <w:rPr>
              <w:rFonts w:ascii="Arial" w:hAnsi="Arial" w:cs="Arial"/>
              <w:sz w:val="24"/>
              <w:szCs w:val="24"/>
            </w:rPr>
            <w:t xml:space="preserve"> </w:t>
          </w:r>
          <w:proofErr w:type="spellStart"/>
          <w:r w:rsidRPr="005D2CF2">
            <w:rPr>
              <w:rFonts w:ascii="Arial" w:hAnsi="Arial" w:cs="Arial"/>
              <w:sz w:val="24"/>
              <w:szCs w:val="24"/>
            </w:rPr>
            <w:t>nuditi</w:t>
          </w:r>
          <w:proofErr w:type="spellEnd"/>
          <w:r w:rsidRPr="005D2CF2">
            <w:rPr>
              <w:rFonts w:ascii="Arial" w:hAnsi="Arial" w:cs="Arial"/>
              <w:sz w:val="24"/>
              <w:szCs w:val="24"/>
            </w:rPr>
            <w:t xml:space="preserve"> </w:t>
          </w:r>
          <w:proofErr w:type="spellStart"/>
          <w:r w:rsidRPr="005D2CF2">
            <w:rPr>
              <w:rFonts w:ascii="Arial" w:hAnsi="Arial" w:cs="Arial"/>
              <w:sz w:val="24"/>
              <w:szCs w:val="24"/>
            </w:rPr>
            <w:t>jednakovrijednu</w:t>
          </w:r>
          <w:proofErr w:type="spellEnd"/>
          <w:r w:rsidRPr="005D2CF2">
            <w:rPr>
              <w:rFonts w:ascii="Arial" w:hAnsi="Arial" w:cs="Arial"/>
              <w:sz w:val="24"/>
              <w:szCs w:val="24"/>
            </w:rPr>
            <w:t xml:space="preserve"> </w:t>
          </w:r>
          <w:proofErr w:type="spellStart"/>
          <w:r w:rsidRPr="005D2CF2">
            <w:rPr>
              <w:rFonts w:ascii="Arial" w:hAnsi="Arial" w:cs="Arial"/>
              <w:sz w:val="24"/>
              <w:szCs w:val="24"/>
            </w:rPr>
            <w:t>normu</w:t>
          </w:r>
          <w:proofErr w:type="spellEnd"/>
          <w:r w:rsidRPr="005D2CF2">
            <w:rPr>
              <w:rFonts w:ascii="Arial" w:hAnsi="Arial" w:cs="Arial"/>
              <w:sz w:val="24"/>
              <w:szCs w:val="24"/>
            </w:rPr>
            <w:t xml:space="preserve">, </w:t>
          </w:r>
          <w:proofErr w:type="spellStart"/>
          <w:r w:rsidRPr="005D2CF2">
            <w:rPr>
              <w:rFonts w:ascii="Arial" w:hAnsi="Arial" w:cs="Arial"/>
              <w:sz w:val="24"/>
              <w:szCs w:val="24"/>
            </w:rPr>
            <w:t>tehničko</w:t>
          </w:r>
          <w:proofErr w:type="spellEnd"/>
          <w:r w:rsidRPr="005D2CF2">
            <w:rPr>
              <w:rFonts w:ascii="Arial" w:hAnsi="Arial" w:cs="Arial"/>
              <w:sz w:val="24"/>
              <w:szCs w:val="24"/>
            </w:rPr>
            <w:t xml:space="preserve"> </w:t>
          </w:r>
          <w:proofErr w:type="spellStart"/>
          <w:r w:rsidRPr="005D2CF2">
            <w:rPr>
              <w:rFonts w:ascii="Arial" w:hAnsi="Arial" w:cs="Arial"/>
              <w:sz w:val="24"/>
              <w:szCs w:val="24"/>
            </w:rPr>
            <w:t>odobrenje</w:t>
          </w:r>
          <w:proofErr w:type="spellEnd"/>
          <w:r w:rsidRPr="005D2CF2">
            <w:rPr>
              <w:rFonts w:ascii="Arial" w:hAnsi="Arial" w:cs="Arial"/>
              <w:sz w:val="24"/>
              <w:szCs w:val="24"/>
            </w:rPr>
            <w:t xml:space="preserve"> </w:t>
          </w:r>
          <w:proofErr w:type="spellStart"/>
          <w:r w:rsidRPr="005D2CF2">
            <w:rPr>
              <w:rFonts w:ascii="Arial" w:hAnsi="Arial" w:cs="Arial"/>
              <w:sz w:val="24"/>
              <w:szCs w:val="24"/>
            </w:rPr>
            <w:t>odnosno</w:t>
          </w:r>
          <w:proofErr w:type="spellEnd"/>
          <w:r w:rsidRPr="005D2CF2">
            <w:rPr>
              <w:rFonts w:ascii="Arial" w:hAnsi="Arial" w:cs="Arial"/>
              <w:sz w:val="24"/>
              <w:szCs w:val="24"/>
            </w:rPr>
            <w:t xml:space="preserve"> </w:t>
          </w:r>
          <w:proofErr w:type="spellStart"/>
          <w:r w:rsidRPr="005D2CF2">
            <w:rPr>
              <w:rFonts w:ascii="Arial" w:hAnsi="Arial" w:cs="Arial"/>
              <w:sz w:val="24"/>
              <w:szCs w:val="24"/>
            </w:rPr>
            <w:t>uputu</w:t>
          </w:r>
          <w:proofErr w:type="spellEnd"/>
          <w:r w:rsidRPr="005D2CF2">
            <w:rPr>
              <w:rFonts w:ascii="Arial" w:hAnsi="Arial" w:cs="Arial"/>
              <w:sz w:val="24"/>
              <w:szCs w:val="24"/>
            </w:rPr>
            <w:t xml:space="preserve"> </w:t>
          </w:r>
          <w:proofErr w:type="spellStart"/>
          <w:r w:rsidRPr="005D2CF2">
            <w:rPr>
              <w:rFonts w:ascii="Arial" w:hAnsi="Arial" w:cs="Arial"/>
              <w:sz w:val="24"/>
              <w:szCs w:val="24"/>
            </w:rPr>
            <w:t>iz</w:t>
          </w:r>
          <w:proofErr w:type="spellEnd"/>
          <w:r w:rsidRPr="005D2CF2">
            <w:rPr>
              <w:rFonts w:ascii="Arial" w:hAnsi="Arial" w:cs="Arial"/>
              <w:sz w:val="24"/>
              <w:szCs w:val="24"/>
            </w:rPr>
            <w:t xml:space="preserve"> </w:t>
          </w:r>
          <w:proofErr w:type="spellStart"/>
          <w:r w:rsidRPr="005D2CF2">
            <w:rPr>
              <w:rFonts w:ascii="Arial" w:hAnsi="Arial" w:cs="Arial"/>
              <w:sz w:val="24"/>
              <w:szCs w:val="24"/>
            </w:rPr>
            <w:t>odgovarajuće</w:t>
          </w:r>
          <w:proofErr w:type="spellEnd"/>
          <w:r w:rsidRPr="005D2CF2">
            <w:rPr>
              <w:rFonts w:ascii="Arial" w:hAnsi="Arial" w:cs="Arial"/>
              <w:sz w:val="24"/>
              <w:szCs w:val="24"/>
            </w:rPr>
            <w:t xml:space="preserve"> </w:t>
          </w:r>
          <w:proofErr w:type="spellStart"/>
          <w:r w:rsidRPr="005D2CF2">
            <w:rPr>
              <w:rFonts w:ascii="Arial" w:hAnsi="Arial" w:cs="Arial"/>
              <w:sz w:val="24"/>
              <w:szCs w:val="24"/>
            </w:rPr>
            <w:t>hrvatske</w:t>
          </w:r>
          <w:proofErr w:type="spellEnd"/>
          <w:r w:rsidRPr="005D2CF2">
            <w:rPr>
              <w:rFonts w:ascii="Arial" w:hAnsi="Arial" w:cs="Arial"/>
              <w:sz w:val="24"/>
              <w:szCs w:val="24"/>
            </w:rPr>
            <w:t xml:space="preserve">, </w:t>
          </w:r>
          <w:proofErr w:type="spellStart"/>
          <w:r w:rsidRPr="005D2CF2">
            <w:rPr>
              <w:rFonts w:ascii="Arial" w:hAnsi="Arial" w:cs="Arial"/>
              <w:sz w:val="24"/>
              <w:szCs w:val="24"/>
            </w:rPr>
            <w:t>europske</w:t>
          </w:r>
          <w:proofErr w:type="spellEnd"/>
          <w:r w:rsidRPr="005D2CF2">
            <w:rPr>
              <w:rFonts w:ascii="Arial" w:hAnsi="Arial" w:cs="Arial"/>
              <w:sz w:val="24"/>
              <w:szCs w:val="24"/>
            </w:rPr>
            <w:t xml:space="preserve"> </w:t>
          </w:r>
          <w:proofErr w:type="spellStart"/>
          <w:r w:rsidRPr="005D2CF2">
            <w:rPr>
              <w:rFonts w:ascii="Arial" w:hAnsi="Arial" w:cs="Arial"/>
              <w:sz w:val="24"/>
              <w:szCs w:val="24"/>
            </w:rPr>
            <w:t>ili</w:t>
          </w:r>
          <w:proofErr w:type="spellEnd"/>
          <w:r w:rsidRPr="005D2CF2">
            <w:rPr>
              <w:rFonts w:ascii="Arial" w:hAnsi="Arial" w:cs="Arial"/>
              <w:sz w:val="24"/>
              <w:szCs w:val="24"/>
            </w:rPr>
            <w:t xml:space="preserve"> </w:t>
          </w:r>
          <w:proofErr w:type="spellStart"/>
          <w:r w:rsidRPr="005D2CF2">
            <w:rPr>
              <w:rFonts w:ascii="Arial" w:hAnsi="Arial" w:cs="Arial"/>
              <w:sz w:val="24"/>
              <w:szCs w:val="24"/>
            </w:rPr>
            <w:t>međunarodne</w:t>
          </w:r>
          <w:proofErr w:type="spellEnd"/>
          <w:r w:rsidRPr="005D2CF2">
            <w:rPr>
              <w:rFonts w:ascii="Arial" w:hAnsi="Arial" w:cs="Arial"/>
              <w:sz w:val="24"/>
              <w:szCs w:val="24"/>
            </w:rPr>
            <w:t xml:space="preserve"> </w:t>
          </w:r>
          <w:proofErr w:type="spellStart"/>
          <w:r w:rsidRPr="005D2CF2">
            <w:rPr>
              <w:rFonts w:ascii="Arial" w:hAnsi="Arial" w:cs="Arial"/>
              <w:sz w:val="24"/>
              <w:szCs w:val="24"/>
            </w:rPr>
            <w:t>nomenklature</w:t>
          </w:r>
          <w:proofErr w:type="spellEnd"/>
          <w:r w:rsidRPr="005D2CF2">
            <w:rPr>
              <w:rFonts w:ascii="Arial" w:hAnsi="Arial" w:cs="Arial"/>
              <w:sz w:val="24"/>
              <w:szCs w:val="24"/>
            </w:rPr>
            <w:t xml:space="preserve">, </w:t>
          </w:r>
          <w:proofErr w:type="spellStart"/>
          <w:r w:rsidRPr="005D2CF2">
            <w:rPr>
              <w:rFonts w:ascii="Arial" w:hAnsi="Arial" w:cs="Arial"/>
              <w:sz w:val="24"/>
              <w:szCs w:val="24"/>
              <w:lang w:eastAsia="hr-HR"/>
            </w:rPr>
            <w:t>tj</w:t>
          </w:r>
          <w:proofErr w:type="spellEnd"/>
          <w:r w:rsidRPr="005D2CF2">
            <w:rPr>
              <w:rFonts w:ascii="Arial" w:hAnsi="Arial" w:cs="Arial"/>
              <w:sz w:val="24"/>
              <w:szCs w:val="24"/>
              <w:lang w:eastAsia="hr-HR"/>
            </w:rPr>
            <w:t xml:space="preserve">. </w:t>
          </w:r>
          <w:proofErr w:type="spellStart"/>
          <w:r w:rsidRPr="005D2CF2">
            <w:rPr>
              <w:rFonts w:ascii="Arial" w:hAnsi="Arial" w:cs="Arial"/>
              <w:b/>
              <w:sz w:val="24"/>
              <w:szCs w:val="24"/>
              <w:lang w:eastAsia="hr-HR"/>
            </w:rPr>
            <w:t>smatra</w:t>
          </w:r>
          <w:proofErr w:type="spellEnd"/>
          <w:r w:rsidRPr="005D2CF2">
            <w:rPr>
              <w:rFonts w:ascii="Arial" w:hAnsi="Arial" w:cs="Arial"/>
              <w:b/>
              <w:sz w:val="24"/>
              <w:szCs w:val="24"/>
              <w:lang w:eastAsia="hr-HR"/>
            </w:rPr>
            <w:t xml:space="preserve"> se da je </w:t>
          </w:r>
          <w:proofErr w:type="spellStart"/>
          <w:r w:rsidRPr="005D2CF2">
            <w:rPr>
              <w:rFonts w:ascii="Arial" w:hAnsi="Arial" w:cs="Arial"/>
              <w:b/>
              <w:sz w:val="24"/>
              <w:szCs w:val="24"/>
              <w:lang w:eastAsia="hr-HR"/>
            </w:rPr>
            <w:t>navođenje</w:t>
          </w:r>
          <w:proofErr w:type="spellEnd"/>
          <w:r w:rsidRPr="005D2CF2">
            <w:rPr>
              <w:rFonts w:ascii="Arial" w:hAnsi="Arial" w:cs="Arial"/>
              <w:b/>
              <w:sz w:val="24"/>
              <w:szCs w:val="24"/>
              <w:lang w:eastAsia="hr-HR"/>
            </w:rPr>
            <w:t xml:space="preserve"> </w:t>
          </w:r>
          <w:proofErr w:type="spellStart"/>
          <w:r w:rsidRPr="005D2CF2">
            <w:rPr>
              <w:rFonts w:ascii="Arial" w:hAnsi="Arial" w:cs="Arial"/>
              <w:b/>
              <w:sz w:val="24"/>
              <w:szCs w:val="24"/>
              <w:lang w:eastAsia="hr-HR"/>
            </w:rPr>
            <w:t>bilo</w:t>
          </w:r>
          <w:proofErr w:type="spellEnd"/>
          <w:r w:rsidRPr="005D2CF2">
            <w:rPr>
              <w:rFonts w:ascii="Arial" w:hAnsi="Arial" w:cs="Arial"/>
              <w:b/>
              <w:sz w:val="24"/>
              <w:szCs w:val="24"/>
              <w:lang w:eastAsia="hr-HR"/>
            </w:rPr>
            <w:t xml:space="preserve"> </w:t>
          </w:r>
          <w:proofErr w:type="spellStart"/>
          <w:r w:rsidRPr="005D2CF2">
            <w:rPr>
              <w:rFonts w:ascii="Arial" w:hAnsi="Arial" w:cs="Arial"/>
              <w:b/>
              <w:sz w:val="24"/>
              <w:szCs w:val="24"/>
              <w:lang w:eastAsia="hr-HR"/>
            </w:rPr>
            <w:t>koje</w:t>
          </w:r>
          <w:proofErr w:type="spellEnd"/>
          <w:r w:rsidRPr="005D2CF2">
            <w:rPr>
              <w:rFonts w:ascii="Arial" w:hAnsi="Arial" w:cs="Arial"/>
              <w:b/>
              <w:sz w:val="24"/>
              <w:szCs w:val="24"/>
              <w:lang w:eastAsia="hr-HR"/>
            </w:rPr>
            <w:t xml:space="preserve"> </w:t>
          </w:r>
          <w:proofErr w:type="spellStart"/>
          <w:r w:rsidRPr="005D2CF2">
            <w:rPr>
              <w:rFonts w:ascii="Arial" w:hAnsi="Arial" w:cs="Arial"/>
              <w:b/>
              <w:sz w:val="24"/>
              <w:szCs w:val="24"/>
              <w:lang w:eastAsia="hr-HR"/>
            </w:rPr>
            <w:t>od</w:t>
          </w:r>
          <w:proofErr w:type="spellEnd"/>
          <w:r w:rsidRPr="005D2CF2">
            <w:rPr>
              <w:rFonts w:ascii="Arial" w:hAnsi="Arial" w:cs="Arial"/>
              <w:b/>
              <w:sz w:val="24"/>
              <w:szCs w:val="24"/>
              <w:lang w:eastAsia="hr-HR"/>
            </w:rPr>
            <w:t xml:space="preserve"> </w:t>
          </w:r>
          <w:proofErr w:type="spellStart"/>
          <w:r w:rsidRPr="005D2CF2">
            <w:rPr>
              <w:rFonts w:ascii="Arial" w:hAnsi="Arial" w:cs="Arial"/>
              <w:b/>
              <w:sz w:val="24"/>
              <w:szCs w:val="24"/>
              <w:lang w:eastAsia="hr-HR"/>
            </w:rPr>
            <w:t>normi</w:t>
          </w:r>
          <w:proofErr w:type="spellEnd"/>
          <w:r w:rsidRPr="005D2CF2">
            <w:rPr>
              <w:rFonts w:ascii="Arial" w:hAnsi="Arial" w:cs="Arial"/>
              <w:b/>
              <w:sz w:val="24"/>
              <w:szCs w:val="24"/>
              <w:lang w:eastAsia="hr-HR"/>
            </w:rPr>
            <w:t xml:space="preserve"> na </w:t>
          </w:r>
          <w:proofErr w:type="spellStart"/>
          <w:r w:rsidRPr="005D2CF2">
            <w:rPr>
              <w:rFonts w:ascii="Arial" w:hAnsi="Arial" w:cs="Arial"/>
              <w:b/>
              <w:sz w:val="24"/>
              <w:szCs w:val="24"/>
              <w:lang w:eastAsia="hr-HR"/>
            </w:rPr>
            <w:t>bilo</w:t>
          </w:r>
          <w:proofErr w:type="spellEnd"/>
          <w:r w:rsidRPr="005D2CF2">
            <w:rPr>
              <w:rFonts w:ascii="Arial" w:hAnsi="Arial" w:cs="Arial"/>
              <w:b/>
              <w:sz w:val="24"/>
              <w:szCs w:val="24"/>
              <w:lang w:eastAsia="hr-HR"/>
            </w:rPr>
            <w:t xml:space="preserve"> </w:t>
          </w:r>
          <w:proofErr w:type="spellStart"/>
          <w:r w:rsidRPr="005D2CF2">
            <w:rPr>
              <w:rFonts w:ascii="Arial" w:hAnsi="Arial" w:cs="Arial"/>
              <w:b/>
              <w:sz w:val="24"/>
              <w:szCs w:val="24"/>
              <w:lang w:eastAsia="hr-HR"/>
            </w:rPr>
            <w:t>kojem</w:t>
          </w:r>
          <w:proofErr w:type="spellEnd"/>
          <w:r w:rsidRPr="005D2CF2">
            <w:rPr>
              <w:rFonts w:ascii="Arial" w:hAnsi="Arial" w:cs="Arial"/>
              <w:b/>
              <w:sz w:val="24"/>
              <w:szCs w:val="24"/>
              <w:lang w:eastAsia="hr-HR"/>
            </w:rPr>
            <w:t xml:space="preserve"> </w:t>
          </w:r>
          <w:proofErr w:type="spellStart"/>
          <w:r w:rsidRPr="005D2CF2">
            <w:rPr>
              <w:rFonts w:ascii="Arial" w:hAnsi="Arial" w:cs="Arial"/>
              <w:b/>
              <w:sz w:val="24"/>
              <w:szCs w:val="24"/>
              <w:lang w:eastAsia="hr-HR"/>
            </w:rPr>
            <w:t>mjestu</w:t>
          </w:r>
          <w:proofErr w:type="spellEnd"/>
          <w:r w:rsidRPr="005D2CF2">
            <w:rPr>
              <w:rFonts w:ascii="Arial" w:hAnsi="Arial" w:cs="Arial"/>
              <w:b/>
              <w:sz w:val="24"/>
              <w:szCs w:val="24"/>
              <w:lang w:eastAsia="hr-HR"/>
            </w:rPr>
            <w:t xml:space="preserve"> u </w:t>
          </w:r>
          <w:proofErr w:type="spellStart"/>
          <w:r w:rsidRPr="005D2CF2">
            <w:rPr>
              <w:rFonts w:ascii="Arial" w:hAnsi="Arial" w:cs="Arial"/>
              <w:b/>
              <w:sz w:val="24"/>
              <w:szCs w:val="24"/>
              <w:lang w:eastAsia="hr-HR"/>
            </w:rPr>
            <w:t>ovoj</w:t>
          </w:r>
          <w:proofErr w:type="spellEnd"/>
          <w:r w:rsidRPr="005D2CF2">
            <w:rPr>
              <w:rFonts w:ascii="Arial" w:hAnsi="Arial" w:cs="Arial"/>
              <w:b/>
              <w:sz w:val="24"/>
              <w:szCs w:val="24"/>
              <w:lang w:eastAsia="hr-HR"/>
            </w:rPr>
            <w:t xml:space="preserve"> </w:t>
          </w:r>
          <w:proofErr w:type="spellStart"/>
          <w:r w:rsidRPr="005D2CF2">
            <w:rPr>
              <w:rFonts w:ascii="Arial" w:hAnsi="Arial" w:cs="Arial"/>
              <w:b/>
              <w:sz w:val="24"/>
              <w:szCs w:val="24"/>
              <w:lang w:eastAsia="hr-HR"/>
            </w:rPr>
            <w:t>dokumentaciji</w:t>
          </w:r>
          <w:proofErr w:type="spellEnd"/>
          <w:r w:rsidRPr="005D2CF2">
            <w:rPr>
              <w:rFonts w:ascii="Arial" w:hAnsi="Arial" w:cs="Arial"/>
              <w:b/>
              <w:sz w:val="24"/>
              <w:szCs w:val="24"/>
              <w:lang w:eastAsia="hr-HR"/>
            </w:rPr>
            <w:t xml:space="preserve"> o </w:t>
          </w:r>
          <w:proofErr w:type="spellStart"/>
          <w:r w:rsidRPr="005D2CF2">
            <w:rPr>
              <w:rFonts w:ascii="Arial" w:hAnsi="Arial" w:cs="Arial"/>
              <w:b/>
              <w:sz w:val="24"/>
              <w:szCs w:val="24"/>
              <w:lang w:eastAsia="hr-HR"/>
            </w:rPr>
            <w:t>nabavi</w:t>
          </w:r>
          <w:proofErr w:type="spellEnd"/>
          <w:r w:rsidRPr="005D2CF2">
            <w:rPr>
              <w:rFonts w:ascii="Arial" w:hAnsi="Arial" w:cs="Arial"/>
              <w:b/>
              <w:sz w:val="24"/>
              <w:szCs w:val="24"/>
              <w:lang w:eastAsia="hr-HR"/>
            </w:rPr>
            <w:t xml:space="preserve"> </w:t>
          </w:r>
          <w:proofErr w:type="spellStart"/>
          <w:r w:rsidRPr="005D2CF2">
            <w:rPr>
              <w:rFonts w:ascii="Arial" w:hAnsi="Arial" w:cs="Arial"/>
              <w:b/>
              <w:sz w:val="24"/>
              <w:szCs w:val="24"/>
              <w:lang w:eastAsia="hr-HR"/>
            </w:rPr>
            <w:t>popraćeno</w:t>
          </w:r>
          <w:proofErr w:type="spellEnd"/>
          <w:r w:rsidRPr="005D2CF2">
            <w:rPr>
              <w:rFonts w:ascii="Arial" w:hAnsi="Arial" w:cs="Arial"/>
              <w:b/>
              <w:sz w:val="24"/>
              <w:szCs w:val="24"/>
              <w:lang w:eastAsia="hr-HR"/>
            </w:rPr>
            <w:t xml:space="preserve"> </w:t>
          </w:r>
          <w:proofErr w:type="spellStart"/>
          <w:r w:rsidRPr="005D2CF2">
            <w:rPr>
              <w:rFonts w:ascii="Arial" w:hAnsi="Arial" w:cs="Arial"/>
              <w:b/>
              <w:sz w:val="24"/>
              <w:szCs w:val="24"/>
              <w:lang w:eastAsia="hr-HR"/>
            </w:rPr>
            <w:t>izrazom</w:t>
          </w:r>
          <w:proofErr w:type="spellEnd"/>
          <w:r w:rsidRPr="005D2CF2">
            <w:rPr>
              <w:rFonts w:ascii="Arial" w:hAnsi="Arial" w:cs="Arial"/>
              <w:b/>
              <w:sz w:val="24"/>
              <w:szCs w:val="24"/>
              <w:lang w:eastAsia="hr-HR"/>
            </w:rPr>
            <w:t xml:space="preserve"> „</w:t>
          </w:r>
          <w:proofErr w:type="spellStart"/>
          <w:r w:rsidRPr="005D2CF2">
            <w:rPr>
              <w:rFonts w:ascii="Arial" w:hAnsi="Arial" w:cs="Arial"/>
              <w:b/>
              <w:sz w:val="24"/>
              <w:szCs w:val="24"/>
              <w:lang w:eastAsia="hr-HR"/>
            </w:rPr>
            <w:t>ili</w:t>
          </w:r>
          <w:proofErr w:type="spellEnd"/>
          <w:r w:rsidRPr="005D2CF2">
            <w:rPr>
              <w:rFonts w:ascii="Arial" w:hAnsi="Arial" w:cs="Arial"/>
              <w:b/>
              <w:sz w:val="24"/>
              <w:szCs w:val="24"/>
              <w:lang w:eastAsia="hr-HR"/>
            </w:rPr>
            <w:t xml:space="preserve"> </w:t>
          </w:r>
          <w:proofErr w:type="spellStart"/>
          <w:proofErr w:type="gramStart"/>
          <w:r w:rsidRPr="005D2CF2">
            <w:rPr>
              <w:rFonts w:ascii="Arial" w:hAnsi="Arial" w:cs="Arial"/>
              <w:b/>
              <w:sz w:val="24"/>
              <w:szCs w:val="24"/>
              <w:lang w:eastAsia="hr-HR"/>
            </w:rPr>
            <w:t>jednakovrijedno</w:t>
          </w:r>
          <w:proofErr w:type="spellEnd"/>
          <w:r w:rsidRPr="005D2CF2">
            <w:rPr>
              <w:rFonts w:ascii="Arial" w:hAnsi="Arial" w:cs="Arial"/>
              <w:b/>
              <w:sz w:val="24"/>
              <w:szCs w:val="24"/>
              <w:lang w:eastAsia="hr-HR"/>
            </w:rPr>
            <w:t>“</w:t>
          </w:r>
          <w:proofErr w:type="gramEnd"/>
          <w:r w:rsidRPr="005D2CF2">
            <w:rPr>
              <w:rFonts w:ascii="Arial" w:hAnsi="Arial" w:cs="Arial"/>
              <w:b/>
              <w:sz w:val="24"/>
              <w:szCs w:val="24"/>
              <w:lang w:eastAsia="hr-HR"/>
            </w:rPr>
            <w:t>.</w:t>
          </w:r>
        </w:p>
        <w:p w14:paraId="5109BB78" w14:textId="71F8B212" w:rsidR="00F84211" w:rsidRPr="005D2CF2" w:rsidRDefault="00F84211" w:rsidP="00F84211">
          <w:pPr>
            <w:rPr>
              <w:rFonts w:ascii="Arial" w:hAnsi="Arial" w:cs="Arial"/>
              <w:color w:val="ED7D31" w:themeColor="accent2"/>
              <w:sz w:val="24"/>
              <w:szCs w:val="24"/>
            </w:rPr>
          </w:pPr>
          <w:proofErr w:type="spellStart"/>
          <w:r w:rsidRPr="005D2CF2">
            <w:rPr>
              <w:rFonts w:ascii="Arial" w:hAnsi="Arial" w:cs="Arial"/>
              <w:sz w:val="24"/>
              <w:szCs w:val="24"/>
            </w:rPr>
            <w:t>Sukladno</w:t>
          </w:r>
          <w:proofErr w:type="spellEnd"/>
          <w:r w:rsidRPr="005D2CF2">
            <w:rPr>
              <w:rFonts w:ascii="Arial" w:hAnsi="Arial" w:cs="Arial"/>
              <w:sz w:val="24"/>
              <w:szCs w:val="24"/>
            </w:rPr>
            <w:t xml:space="preserve"> </w:t>
          </w:r>
          <w:proofErr w:type="spellStart"/>
          <w:r w:rsidRPr="005D2CF2">
            <w:rPr>
              <w:rFonts w:ascii="Arial" w:hAnsi="Arial" w:cs="Arial"/>
              <w:sz w:val="24"/>
              <w:szCs w:val="24"/>
            </w:rPr>
            <w:t>čl</w:t>
          </w:r>
          <w:proofErr w:type="spellEnd"/>
          <w:r w:rsidRPr="005D2CF2">
            <w:rPr>
              <w:rFonts w:ascii="Arial" w:hAnsi="Arial" w:cs="Arial"/>
              <w:sz w:val="24"/>
              <w:szCs w:val="24"/>
            </w:rPr>
            <w:t xml:space="preserve">. 211. ZJN 2016 u </w:t>
          </w:r>
          <w:proofErr w:type="spellStart"/>
          <w:r w:rsidRPr="005D2CF2">
            <w:rPr>
              <w:rFonts w:ascii="Arial" w:hAnsi="Arial" w:cs="Arial"/>
              <w:sz w:val="24"/>
              <w:szCs w:val="24"/>
            </w:rPr>
            <w:t>slučaju</w:t>
          </w:r>
          <w:proofErr w:type="spellEnd"/>
          <w:r w:rsidRPr="005D2CF2">
            <w:rPr>
              <w:rFonts w:ascii="Arial" w:hAnsi="Arial" w:cs="Arial"/>
              <w:sz w:val="24"/>
              <w:szCs w:val="24"/>
            </w:rPr>
            <w:t xml:space="preserve"> da </w:t>
          </w:r>
          <w:proofErr w:type="spellStart"/>
          <w:r w:rsidRPr="005D2CF2">
            <w:rPr>
              <w:rFonts w:ascii="Arial" w:hAnsi="Arial" w:cs="Arial"/>
              <w:sz w:val="24"/>
              <w:szCs w:val="24"/>
            </w:rPr>
            <w:t>naručitelj</w:t>
          </w:r>
          <w:proofErr w:type="spellEnd"/>
          <w:r w:rsidRPr="005D2CF2">
            <w:rPr>
              <w:rFonts w:ascii="Arial" w:hAnsi="Arial" w:cs="Arial"/>
              <w:sz w:val="24"/>
              <w:szCs w:val="24"/>
            </w:rPr>
            <w:t xml:space="preserve"> </w:t>
          </w:r>
          <w:proofErr w:type="spellStart"/>
          <w:r w:rsidRPr="005D2CF2">
            <w:rPr>
              <w:rFonts w:ascii="Arial" w:hAnsi="Arial" w:cs="Arial"/>
              <w:sz w:val="24"/>
              <w:szCs w:val="24"/>
            </w:rPr>
            <w:t>koristi</w:t>
          </w:r>
          <w:proofErr w:type="spellEnd"/>
          <w:r w:rsidRPr="005D2CF2">
            <w:rPr>
              <w:rFonts w:ascii="Arial" w:hAnsi="Arial" w:cs="Arial"/>
              <w:sz w:val="24"/>
              <w:szCs w:val="24"/>
            </w:rPr>
            <w:t xml:space="preserve"> </w:t>
          </w:r>
          <w:proofErr w:type="spellStart"/>
          <w:r w:rsidRPr="005D2CF2">
            <w:rPr>
              <w:rFonts w:ascii="Arial" w:hAnsi="Arial" w:cs="Arial"/>
              <w:sz w:val="24"/>
              <w:szCs w:val="24"/>
            </w:rPr>
            <w:t>mogućnost</w:t>
          </w:r>
          <w:proofErr w:type="spellEnd"/>
          <w:r w:rsidRPr="005D2CF2">
            <w:rPr>
              <w:rFonts w:ascii="Arial" w:hAnsi="Arial" w:cs="Arial"/>
              <w:sz w:val="24"/>
              <w:szCs w:val="24"/>
            </w:rPr>
            <w:t xml:space="preserve"> </w:t>
          </w:r>
          <w:proofErr w:type="spellStart"/>
          <w:r w:rsidRPr="005D2CF2">
            <w:rPr>
              <w:rFonts w:ascii="Arial" w:hAnsi="Arial" w:cs="Arial"/>
              <w:sz w:val="24"/>
              <w:szCs w:val="24"/>
            </w:rPr>
            <w:t>upućivanja</w:t>
          </w:r>
          <w:proofErr w:type="spellEnd"/>
          <w:r w:rsidRPr="005D2CF2">
            <w:rPr>
              <w:rFonts w:ascii="Arial" w:hAnsi="Arial" w:cs="Arial"/>
              <w:sz w:val="24"/>
              <w:szCs w:val="24"/>
            </w:rPr>
            <w:t xml:space="preserve"> na </w:t>
          </w:r>
          <w:proofErr w:type="spellStart"/>
          <w:r w:rsidRPr="005D2CF2">
            <w:rPr>
              <w:rFonts w:ascii="Arial" w:hAnsi="Arial" w:cs="Arial"/>
              <w:sz w:val="24"/>
              <w:szCs w:val="24"/>
            </w:rPr>
            <w:t>specifikacije</w:t>
          </w:r>
          <w:proofErr w:type="spellEnd"/>
          <w:r w:rsidRPr="005D2CF2">
            <w:rPr>
              <w:rFonts w:ascii="Arial" w:hAnsi="Arial" w:cs="Arial"/>
              <w:sz w:val="24"/>
              <w:szCs w:val="24"/>
            </w:rPr>
            <w:t xml:space="preserve"> </w:t>
          </w:r>
          <w:proofErr w:type="spellStart"/>
          <w:r w:rsidRPr="005D2CF2">
            <w:rPr>
              <w:rFonts w:ascii="Arial" w:hAnsi="Arial" w:cs="Arial"/>
              <w:sz w:val="24"/>
              <w:szCs w:val="24"/>
            </w:rPr>
            <w:t>iz</w:t>
          </w:r>
          <w:proofErr w:type="spellEnd"/>
          <w:r w:rsidRPr="005D2CF2">
            <w:rPr>
              <w:rFonts w:ascii="Arial" w:hAnsi="Arial" w:cs="Arial"/>
              <w:sz w:val="24"/>
              <w:szCs w:val="24"/>
            </w:rPr>
            <w:t xml:space="preserve"> </w:t>
          </w:r>
          <w:proofErr w:type="spellStart"/>
          <w:r w:rsidRPr="005D2CF2">
            <w:rPr>
              <w:rFonts w:ascii="Arial" w:hAnsi="Arial" w:cs="Arial"/>
              <w:sz w:val="24"/>
              <w:szCs w:val="24"/>
            </w:rPr>
            <w:t>čl</w:t>
          </w:r>
          <w:proofErr w:type="spellEnd"/>
          <w:r w:rsidRPr="005D2CF2">
            <w:rPr>
              <w:rFonts w:ascii="Arial" w:hAnsi="Arial" w:cs="Arial"/>
              <w:sz w:val="24"/>
              <w:szCs w:val="24"/>
            </w:rPr>
            <w:t xml:space="preserve">. 209. t. 2. ZJN 2016, </w:t>
          </w:r>
          <w:proofErr w:type="spellStart"/>
          <w:r w:rsidRPr="005D2CF2">
            <w:rPr>
              <w:rFonts w:ascii="Arial" w:hAnsi="Arial" w:cs="Arial"/>
              <w:sz w:val="24"/>
              <w:szCs w:val="24"/>
            </w:rPr>
            <w:t>Naručitelj</w:t>
          </w:r>
          <w:proofErr w:type="spellEnd"/>
          <w:r w:rsidRPr="005D2CF2">
            <w:rPr>
              <w:rFonts w:ascii="Arial" w:hAnsi="Arial" w:cs="Arial"/>
              <w:sz w:val="24"/>
              <w:szCs w:val="24"/>
            </w:rPr>
            <w:t xml:space="preserve"> </w:t>
          </w:r>
          <w:proofErr w:type="spellStart"/>
          <w:r w:rsidRPr="005D2CF2">
            <w:rPr>
              <w:rFonts w:ascii="Arial" w:hAnsi="Arial" w:cs="Arial"/>
              <w:sz w:val="24"/>
              <w:szCs w:val="24"/>
            </w:rPr>
            <w:t>neće</w:t>
          </w:r>
          <w:proofErr w:type="spellEnd"/>
          <w:r w:rsidRPr="005D2CF2">
            <w:rPr>
              <w:rFonts w:ascii="Arial" w:hAnsi="Arial" w:cs="Arial"/>
              <w:sz w:val="24"/>
              <w:szCs w:val="24"/>
            </w:rPr>
            <w:t xml:space="preserve"> </w:t>
          </w:r>
          <w:proofErr w:type="spellStart"/>
          <w:r w:rsidRPr="005D2CF2">
            <w:rPr>
              <w:rFonts w:ascii="Arial" w:hAnsi="Arial" w:cs="Arial"/>
              <w:sz w:val="24"/>
              <w:szCs w:val="24"/>
            </w:rPr>
            <w:t>odbiti</w:t>
          </w:r>
          <w:proofErr w:type="spellEnd"/>
          <w:r w:rsidRPr="005D2CF2">
            <w:rPr>
              <w:rFonts w:ascii="Arial" w:hAnsi="Arial" w:cs="Arial"/>
              <w:sz w:val="24"/>
              <w:szCs w:val="24"/>
            </w:rPr>
            <w:t xml:space="preserve"> </w:t>
          </w:r>
          <w:proofErr w:type="spellStart"/>
          <w:r w:rsidRPr="005D2CF2">
            <w:rPr>
              <w:rFonts w:ascii="Arial" w:hAnsi="Arial" w:cs="Arial"/>
              <w:sz w:val="24"/>
              <w:szCs w:val="24"/>
            </w:rPr>
            <w:t>ponudu</w:t>
          </w:r>
          <w:proofErr w:type="spellEnd"/>
          <w:r w:rsidRPr="005D2CF2">
            <w:rPr>
              <w:rFonts w:ascii="Arial" w:hAnsi="Arial" w:cs="Arial"/>
              <w:sz w:val="24"/>
              <w:szCs w:val="24"/>
            </w:rPr>
            <w:t xml:space="preserve"> </w:t>
          </w:r>
          <w:proofErr w:type="spellStart"/>
          <w:r w:rsidRPr="005D2CF2">
            <w:rPr>
              <w:rFonts w:ascii="Arial" w:hAnsi="Arial" w:cs="Arial"/>
              <w:sz w:val="24"/>
              <w:szCs w:val="24"/>
            </w:rPr>
            <w:t>zbog</w:t>
          </w:r>
          <w:proofErr w:type="spellEnd"/>
          <w:r w:rsidRPr="005D2CF2">
            <w:rPr>
              <w:rFonts w:ascii="Arial" w:hAnsi="Arial" w:cs="Arial"/>
              <w:sz w:val="24"/>
              <w:szCs w:val="24"/>
            </w:rPr>
            <w:t xml:space="preserve"> toga </w:t>
          </w:r>
          <w:proofErr w:type="spellStart"/>
          <w:r w:rsidRPr="005D2CF2">
            <w:rPr>
              <w:rFonts w:ascii="Arial" w:hAnsi="Arial" w:cs="Arial"/>
              <w:sz w:val="24"/>
              <w:szCs w:val="24"/>
            </w:rPr>
            <w:t>što</w:t>
          </w:r>
          <w:proofErr w:type="spellEnd"/>
          <w:r w:rsidRPr="005D2CF2">
            <w:rPr>
              <w:rFonts w:ascii="Arial" w:hAnsi="Arial" w:cs="Arial"/>
              <w:sz w:val="24"/>
              <w:szCs w:val="24"/>
            </w:rPr>
            <w:t xml:space="preserve"> </w:t>
          </w:r>
          <w:proofErr w:type="spellStart"/>
          <w:r w:rsidRPr="005D2CF2">
            <w:rPr>
              <w:rFonts w:ascii="Arial" w:hAnsi="Arial" w:cs="Arial"/>
              <w:sz w:val="24"/>
              <w:szCs w:val="24"/>
            </w:rPr>
            <w:t>ponuđeni</w:t>
          </w:r>
          <w:proofErr w:type="spellEnd"/>
          <w:r w:rsidRPr="005D2CF2">
            <w:rPr>
              <w:rFonts w:ascii="Arial" w:hAnsi="Arial" w:cs="Arial"/>
              <w:sz w:val="24"/>
              <w:szCs w:val="24"/>
            </w:rPr>
            <w:t xml:space="preserve"> </w:t>
          </w:r>
          <w:proofErr w:type="spellStart"/>
          <w:r w:rsidRPr="005D2CF2">
            <w:rPr>
              <w:rFonts w:ascii="Arial" w:hAnsi="Arial" w:cs="Arial"/>
              <w:sz w:val="24"/>
              <w:szCs w:val="24"/>
            </w:rPr>
            <w:t>radovi</w:t>
          </w:r>
          <w:proofErr w:type="spellEnd"/>
          <w:r w:rsidRPr="005D2CF2">
            <w:rPr>
              <w:rFonts w:ascii="Arial" w:hAnsi="Arial" w:cs="Arial"/>
              <w:sz w:val="24"/>
              <w:szCs w:val="24"/>
            </w:rPr>
            <w:t xml:space="preserve">, </w:t>
          </w:r>
          <w:proofErr w:type="spellStart"/>
          <w:r w:rsidRPr="005D2CF2">
            <w:rPr>
              <w:rFonts w:ascii="Arial" w:hAnsi="Arial" w:cs="Arial"/>
              <w:sz w:val="24"/>
              <w:szCs w:val="24"/>
            </w:rPr>
            <w:t>roba</w:t>
          </w:r>
          <w:proofErr w:type="spellEnd"/>
          <w:r w:rsidRPr="005D2CF2">
            <w:rPr>
              <w:rFonts w:ascii="Arial" w:hAnsi="Arial" w:cs="Arial"/>
              <w:sz w:val="24"/>
              <w:szCs w:val="24"/>
            </w:rPr>
            <w:t xml:space="preserve"> </w:t>
          </w:r>
          <w:proofErr w:type="spellStart"/>
          <w:r w:rsidRPr="005D2CF2">
            <w:rPr>
              <w:rFonts w:ascii="Arial" w:hAnsi="Arial" w:cs="Arial"/>
              <w:sz w:val="24"/>
              <w:szCs w:val="24"/>
            </w:rPr>
            <w:t>ili</w:t>
          </w:r>
          <w:proofErr w:type="spellEnd"/>
          <w:r w:rsidRPr="005D2CF2">
            <w:rPr>
              <w:rFonts w:ascii="Arial" w:hAnsi="Arial" w:cs="Arial"/>
              <w:sz w:val="24"/>
              <w:szCs w:val="24"/>
            </w:rPr>
            <w:t xml:space="preserve"> </w:t>
          </w:r>
          <w:proofErr w:type="spellStart"/>
          <w:r w:rsidRPr="005D2CF2">
            <w:rPr>
              <w:rFonts w:ascii="Arial" w:hAnsi="Arial" w:cs="Arial"/>
              <w:sz w:val="24"/>
              <w:szCs w:val="24"/>
            </w:rPr>
            <w:t>usluge</w:t>
          </w:r>
          <w:proofErr w:type="spellEnd"/>
          <w:r w:rsidRPr="005D2CF2">
            <w:rPr>
              <w:rFonts w:ascii="Arial" w:hAnsi="Arial" w:cs="Arial"/>
              <w:sz w:val="24"/>
              <w:szCs w:val="24"/>
            </w:rPr>
            <w:t xml:space="preserve"> </w:t>
          </w:r>
          <w:proofErr w:type="spellStart"/>
          <w:r w:rsidRPr="005D2CF2">
            <w:rPr>
              <w:rFonts w:ascii="Arial" w:hAnsi="Arial" w:cs="Arial"/>
              <w:sz w:val="24"/>
              <w:szCs w:val="24"/>
            </w:rPr>
            <w:t>nisu</w:t>
          </w:r>
          <w:proofErr w:type="spellEnd"/>
          <w:r w:rsidRPr="005D2CF2">
            <w:rPr>
              <w:rFonts w:ascii="Arial" w:hAnsi="Arial" w:cs="Arial"/>
              <w:sz w:val="24"/>
              <w:szCs w:val="24"/>
            </w:rPr>
            <w:t xml:space="preserve"> u </w:t>
          </w:r>
          <w:proofErr w:type="spellStart"/>
          <w:r w:rsidRPr="005D2CF2">
            <w:rPr>
              <w:rFonts w:ascii="Arial" w:hAnsi="Arial" w:cs="Arial"/>
              <w:sz w:val="24"/>
              <w:szCs w:val="24"/>
            </w:rPr>
            <w:t>skladu</w:t>
          </w:r>
          <w:proofErr w:type="spellEnd"/>
          <w:r w:rsidRPr="005D2CF2">
            <w:rPr>
              <w:rFonts w:ascii="Arial" w:hAnsi="Arial" w:cs="Arial"/>
              <w:sz w:val="24"/>
              <w:szCs w:val="24"/>
            </w:rPr>
            <w:t xml:space="preserve"> s </w:t>
          </w:r>
          <w:proofErr w:type="spellStart"/>
          <w:r w:rsidRPr="005D2CF2">
            <w:rPr>
              <w:rFonts w:ascii="Arial" w:hAnsi="Arial" w:cs="Arial"/>
              <w:sz w:val="24"/>
              <w:szCs w:val="24"/>
            </w:rPr>
            <w:t>tehničkim</w:t>
          </w:r>
          <w:proofErr w:type="spellEnd"/>
          <w:r w:rsidRPr="005D2CF2">
            <w:rPr>
              <w:rFonts w:ascii="Arial" w:hAnsi="Arial" w:cs="Arial"/>
              <w:sz w:val="24"/>
              <w:szCs w:val="24"/>
            </w:rPr>
            <w:t xml:space="preserve"> </w:t>
          </w:r>
          <w:proofErr w:type="spellStart"/>
          <w:r w:rsidRPr="005D2CF2">
            <w:rPr>
              <w:rFonts w:ascii="Arial" w:hAnsi="Arial" w:cs="Arial"/>
              <w:sz w:val="24"/>
              <w:szCs w:val="24"/>
            </w:rPr>
            <w:t>specifikacijama</w:t>
          </w:r>
          <w:proofErr w:type="spellEnd"/>
          <w:r w:rsidRPr="005D2CF2">
            <w:rPr>
              <w:rFonts w:ascii="Arial" w:hAnsi="Arial" w:cs="Arial"/>
              <w:sz w:val="24"/>
              <w:szCs w:val="24"/>
            </w:rPr>
            <w:t xml:space="preserve"> na </w:t>
          </w:r>
          <w:proofErr w:type="spellStart"/>
          <w:r w:rsidRPr="005D2CF2">
            <w:rPr>
              <w:rFonts w:ascii="Arial" w:hAnsi="Arial" w:cs="Arial"/>
              <w:sz w:val="24"/>
              <w:szCs w:val="24"/>
            </w:rPr>
            <w:t>koje</w:t>
          </w:r>
          <w:proofErr w:type="spellEnd"/>
          <w:r w:rsidRPr="005D2CF2">
            <w:rPr>
              <w:rFonts w:ascii="Arial" w:hAnsi="Arial" w:cs="Arial"/>
              <w:sz w:val="24"/>
              <w:szCs w:val="24"/>
            </w:rPr>
            <w:t xml:space="preserve"> je </w:t>
          </w:r>
          <w:proofErr w:type="spellStart"/>
          <w:r w:rsidRPr="005D2CF2">
            <w:rPr>
              <w:rFonts w:ascii="Arial" w:hAnsi="Arial" w:cs="Arial"/>
              <w:sz w:val="24"/>
              <w:szCs w:val="24"/>
            </w:rPr>
            <w:t>uputio</w:t>
          </w:r>
          <w:proofErr w:type="spellEnd"/>
          <w:r w:rsidRPr="005D2CF2">
            <w:rPr>
              <w:rFonts w:ascii="Arial" w:hAnsi="Arial" w:cs="Arial"/>
              <w:sz w:val="24"/>
              <w:szCs w:val="24"/>
            </w:rPr>
            <w:t xml:space="preserve"> </w:t>
          </w:r>
          <w:proofErr w:type="spellStart"/>
          <w:r w:rsidRPr="005D2CF2">
            <w:rPr>
              <w:rFonts w:ascii="Arial" w:hAnsi="Arial" w:cs="Arial"/>
              <w:sz w:val="24"/>
              <w:szCs w:val="24"/>
            </w:rPr>
            <w:t>ako</w:t>
          </w:r>
          <w:proofErr w:type="spellEnd"/>
          <w:r w:rsidRPr="005D2CF2">
            <w:rPr>
              <w:rFonts w:ascii="Arial" w:hAnsi="Arial" w:cs="Arial"/>
              <w:sz w:val="24"/>
              <w:szCs w:val="24"/>
            </w:rPr>
            <w:t xml:space="preserve"> </w:t>
          </w:r>
          <w:proofErr w:type="spellStart"/>
          <w:r w:rsidRPr="005D2CF2">
            <w:rPr>
              <w:rFonts w:ascii="Arial" w:hAnsi="Arial" w:cs="Arial"/>
              <w:sz w:val="24"/>
              <w:szCs w:val="24"/>
            </w:rPr>
            <w:t>ponuditelj</w:t>
          </w:r>
          <w:proofErr w:type="spellEnd"/>
          <w:r w:rsidRPr="005D2CF2">
            <w:rPr>
              <w:rFonts w:ascii="Arial" w:hAnsi="Arial" w:cs="Arial"/>
              <w:sz w:val="24"/>
              <w:szCs w:val="24"/>
            </w:rPr>
            <w:t xml:space="preserve"> u </w:t>
          </w:r>
          <w:proofErr w:type="spellStart"/>
          <w:r w:rsidRPr="005D2CF2">
            <w:rPr>
              <w:rFonts w:ascii="Arial" w:hAnsi="Arial" w:cs="Arial"/>
              <w:sz w:val="24"/>
              <w:szCs w:val="24"/>
            </w:rPr>
            <w:t>ponudi</w:t>
          </w:r>
          <w:proofErr w:type="spellEnd"/>
          <w:r w:rsidRPr="005D2CF2">
            <w:rPr>
              <w:rFonts w:ascii="Arial" w:hAnsi="Arial" w:cs="Arial"/>
              <w:sz w:val="24"/>
              <w:szCs w:val="24"/>
            </w:rPr>
            <w:t xml:space="preserve"> na </w:t>
          </w:r>
          <w:proofErr w:type="spellStart"/>
          <w:r w:rsidRPr="005D2CF2">
            <w:rPr>
              <w:rFonts w:ascii="Arial" w:hAnsi="Arial" w:cs="Arial"/>
              <w:sz w:val="24"/>
              <w:szCs w:val="24"/>
            </w:rPr>
            <w:t>zadovoljavajući</w:t>
          </w:r>
          <w:proofErr w:type="spellEnd"/>
          <w:r w:rsidRPr="005D2CF2">
            <w:rPr>
              <w:rFonts w:ascii="Arial" w:hAnsi="Arial" w:cs="Arial"/>
              <w:sz w:val="24"/>
              <w:szCs w:val="24"/>
            </w:rPr>
            <w:t xml:space="preserve"> </w:t>
          </w:r>
          <w:proofErr w:type="spellStart"/>
          <w:r w:rsidRPr="005D2CF2">
            <w:rPr>
              <w:rFonts w:ascii="Arial" w:hAnsi="Arial" w:cs="Arial"/>
              <w:sz w:val="24"/>
              <w:szCs w:val="24"/>
            </w:rPr>
            <w:t>način</w:t>
          </w:r>
          <w:proofErr w:type="spellEnd"/>
          <w:r w:rsidRPr="005D2CF2">
            <w:rPr>
              <w:rFonts w:ascii="Arial" w:hAnsi="Arial" w:cs="Arial"/>
              <w:sz w:val="24"/>
              <w:szCs w:val="24"/>
            </w:rPr>
            <w:t xml:space="preserve"> </w:t>
          </w:r>
          <w:proofErr w:type="spellStart"/>
          <w:r w:rsidRPr="005D2CF2">
            <w:rPr>
              <w:rFonts w:ascii="Arial" w:hAnsi="Arial" w:cs="Arial"/>
              <w:sz w:val="24"/>
              <w:szCs w:val="24"/>
            </w:rPr>
            <w:t>dokaže</w:t>
          </w:r>
          <w:proofErr w:type="spellEnd"/>
          <w:r w:rsidRPr="005D2CF2">
            <w:rPr>
              <w:rFonts w:ascii="Arial" w:hAnsi="Arial" w:cs="Arial"/>
              <w:sz w:val="24"/>
              <w:szCs w:val="24"/>
            </w:rPr>
            <w:t xml:space="preserve">, </w:t>
          </w:r>
          <w:proofErr w:type="spellStart"/>
          <w:r w:rsidRPr="005D2CF2">
            <w:rPr>
              <w:rFonts w:ascii="Arial" w:hAnsi="Arial" w:cs="Arial"/>
              <w:sz w:val="24"/>
              <w:szCs w:val="24"/>
            </w:rPr>
            <w:t>bilo</w:t>
          </w:r>
          <w:proofErr w:type="spellEnd"/>
          <w:r w:rsidRPr="005D2CF2">
            <w:rPr>
              <w:rFonts w:ascii="Arial" w:hAnsi="Arial" w:cs="Arial"/>
              <w:sz w:val="24"/>
              <w:szCs w:val="24"/>
            </w:rPr>
            <w:t xml:space="preserve"> </w:t>
          </w:r>
          <w:proofErr w:type="spellStart"/>
          <w:r w:rsidRPr="005D2CF2">
            <w:rPr>
              <w:rFonts w:ascii="Arial" w:hAnsi="Arial" w:cs="Arial"/>
              <w:sz w:val="24"/>
              <w:szCs w:val="24"/>
            </w:rPr>
            <w:t>kojim</w:t>
          </w:r>
          <w:proofErr w:type="spellEnd"/>
          <w:r w:rsidRPr="005D2CF2">
            <w:rPr>
              <w:rFonts w:ascii="Arial" w:hAnsi="Arial" w:cs="Arial"/>
              <w:sz w:val="24"/>
              <w:szCs w:val="24"/>
            </w:rPr>
            <w:t xml:space="preserve"> </w:t>
          </w:r>
          <w:proofErr w:type="spellStart"/>
          <w:r w:rsidRPr="005D2CF2">
            <w:rPr>
              <w:rFonts w:ascii="Arial" w:hAnsi="Arial" w:cs="Arial"/>
              <w:sz w:val="24"/>
              <w:szCs w:val="24"/>
            </w:rPr>
            <w:t>prikladnim</w:t>
          </w:r>
          <w:proofErr w:type="spellEnd"/>
          <w:r w:rsidRPr="005D2CF2">
            <w:rPr>
              <w:rFonts w:ascii="Arial" w:hAnsi="Arial" w:cs="Arial"/>
              <w:sz w:val="24"/>
              <w:szCs w:val="24"/>
            </w:rPr>
            <w:t xml:space="preserve"> </w:t>
          </w:r>
          <w:proofErr w:type="spellStart"/>
          <w:r w:rsidRPr="005D2CF2">
            <w:rPr>
              <w:rFonts w:ascii="Arial" w:hAnsi="Arial" w:cs="Arial"/>
              <w:sz w:val="24"/>
              <w:szCs w:val="24"/>
            </w:rPr>
            <w:t>sredstvom</w:t>
          </w:r>
          <w:proofErr w:type="spellEnd"/>
          <w:r w:rsidRPr="005D2CF2">
            <w:rPr>
              <w:rFonts w:ascii="Arial" w:hAnsi="Arial" w:cs="Arial"/>
              <w:sz w:val="24"/>
              <w:szCs w:val="24"/>
            </w:rPr>
            <w:t xml:space="preserve">, </w:t>
          </w:r>
          <w:proofErr w:type="spellStart"/>
          <w:r w:rsidRPr="005D2CF2">
            <w:rPr>
              <w:rFonts w:ascii="Arial" w:hAnsi="Arial" w:cs="Arial"/>
              <w:sz w:val="24"/>
              <w:szCs w:val="24"/>
            </w:rPr>
            <w:t>što</w:t>
          </w:r>
          <w:proofErr w:type="spellEnd"/>
          <w:r w:rsidRPr="005D2CF2">
            <w:rPr>
              <w:rFonts w:ascii="Arial" w:hAnsi="Arial" w:cs="Arial"/>
              <w:sz w:val="24"/>
              <w:szCs w:val="24"/>
            </w:rPr>
            <w:t xml:space="preserve"> </w:t>
          </w:r>
          <w:proofErr w:type="spellStart"/>
          <w:r w:rsidRPr="005D2CF2">
            <w:rPr>
              <w:rFonts w:ascii="Arial" w:hAnsi="Arial" w:cs="Arial"/>
              <w:sz w:val="24"/>
              <w:szCs w:val="24"/>
            </w:rPr>
            <w:t>uključuje</w:t>
          </w:r>
          <w:proofErr w:type="spellEnd"/>
          <w:r w:rsidRPr="005D2CF2">
            <w:rPr>
              <w:rFonts w:ascii="Arial" w:hAnsi="Arial" w:cs="Arial"/>
              <w:sz w:val="24"/>
              <w:szCs w:val="24"/>
            </w:rPr>
            <w:t xml:space="preserve"> </w:t>
          </w:r>
          <w:proofErr w:type="spellStart"/>
          <w:r w:rsidRPr="005D2CF2">
            <w:rPr>
              <w:rFonts w:ascii="Arial" w:hAnsi="Arial" w:cs="Arial"/>
              <w:sz w:val="24"/>
              <w:szCs w:val="24"/>
            </w:rPr>
            <w:t>i</w:t>
          </w:r>
          <w:proofErr w:type="spellEnd"/>
          <w:r w:rsidRPr="005D2CF2">
            <w:rPr>
              <w:rFonts w:ascii="Arial" w:hAnsi="Arial" w:cs="Arial"/>
              <w:sz w:val="24"/>
              <w:szCs w:val="24"/>
            </w:rPr>
            <w:t xml:space="preserve"> </w:t>
          </w:r>
          <w:proofErr w:type="spellStart"/>
          <w:r w:rsidRPr="005D2CF2">
            <w:rPr>
              <w:rFonts w:ascii="Arial" w:hAnsi="Arial" w:cs="Arial"/>
              <w:sz w:val="24"/>
              <w:szCs w:val="24"/>
            </w:rPr>
            <w:t>sredstva</w:t>
          </w:r>
          <w:proofErr w:type="spellEnd"/>
          <w:r w:rsidRPr="005D2CF2">
            <w:rPr>
              <w:rFonts w:ascii="Arial" w:hAnsi="Arial" w:cs="Arial"/>
              <w:sz w:val="24"/>
              <w:szCs w:val="24"/>
            </w:rPr>
            <w:t xml:space="preserve"> </w:t>
          </w:r>
          <w:proofErr w:type="spellStart"/>
          <w:r w:rsidRPr="005D2CF2">
            <w:rPr>
              <w:rFonts w:ascii="Arial" w:hAnsi="Arial" w:cs="Arial"/>
              <w:sz w:val="24"/>
              <w:szCs w:val="24"/>
            </w:rPr>
            <w:t>dokazivanja</w:t>
          </w:r>
          <w:proofErr w:type="spellEnd"/>
          <w:r w:rsidRPr="005D2CF2">
            <w:rPr>
              <w:rFonts w:ascii="Arial" w:hAnsi="Arial" w:cs="Arial"/>
              <w:sz w:val="24"/>
              <w:szCs w:val="24"/>
            </w:rPr>
            <w:t xml:space="preserve"> </w:t>
          </w:r>
          <w:proofErr w:type="spellStart"/>
          <w:r w:rsidRPr="005D2CF2">
            <w:rPr>
              <w:rFonts w:ascii="Arial" w:hAnsi="Arial" w:cs="Arial"/>
              <w:sz w:val="24"/>
              <w:szCs w:val="24"/>
            </w:rPr>
            <w:t>iz</w:t>
          </w:r>
          <w:proofErr w:type="spellEnd"/>
          <w:r w:rsidRPr="005D2CF2">
            <w:rPr>
              <w:rFonts w:ascii="Arial" w:hAnsi="Arial" w:cs="Arial"/>
              <w:sz w:val="24"/>
              <w:szCs w:val="24"/>
            </w:rPr>
            <w:t xml:space="preserve"> </w:t>
          </w:r>
          <w:proofErr w:type="spellStart"/>
          <w:r w:rsidRPr="005D2CF2">
            <w:rPr>
              <w:rFonts w:ascii="Arial" w:hAnsi="Arial" w:cs="Arial"/>
              <w:sz w:val="24"/>
              <w:szCs w:val="24"/>
            </w:rPr>
            <w:t>članka</w:t>
          </w:r>
          <w:proofErr w:type="spellEnd"/>
          <w:r w:rsidRPr="005D2CF2">
            <w:rPr>
              <w:rFonts w:ascii="Arial" w:hAnsi="Arial" w:cs="Arial"/>
              <w:sz w:val="24"/>
              <w:szCs w:val="24"/>
            </w:rPr>
            <w:t xml:space="preserve"> 213. ZJN 2016 da </w:t>
          </w:r>
          <w:proofErr w:type="spellStart"/>
          <w:r w:rsidRPr="005D2CF2">
            <w:rPr>
              <w:rFonts w:ascii="Arial" w:hAnsi="Arial" w:cs="Arial"/>
              <w:sz w:val="24"/>
              <w:szCs w:val="24"/>
            </w:rPr>
            <w:t>rješenja</w:t>
          </w:r>
          <w:proofErr w:type="spellEnd"/>
          <w:r w:rsidRPr="005D2CF2">
            <w:rPr>
              <w:rFonts w:ascii="Arial" w:hAnsi="Arial" w:cs="Arial"/>
              <w:sz w:val="24"/>
              <w:szCs w:val="24"/>
            </w:rPr>
            <w:t xml:space="preserve"> </w:t>
          </w:r>
          <w:proofErr w:type="spellStart"/>
          <w:r w:rsidRPr="005D2CF2">
            <w:rPr>
              <w:rFonts w:ascii="Arial" w:hAnsi="Arial" w:cs="Arial"/>
              <w:sz w:val="24"/>
              <w:szCs w:val="24"/>
            </w:rPr>
            <w:t>koja</w:t>
          </w:r>
          <w:proofErr w:type="spellEnd"/>
          <w:r w:rsidRPr="005D2CF2">
            <w:rPr>
              <w:rFonts w:ascii="Arial" w:hAnsi="Arial" w:cs="Arial"/>
              <w:sz w:val="24"/>
              <w:szCs w:val="24"/>
            </w:rPr>
            <w:t xml:space="preserve"> </w:t>
          </w:r>
          <w:proofErr w:type="spellStart"/>
          <w:r w:rsidRPr="005D2CF2">
            <w:rPr>
              <w:rFonts w:ascii="Arial" w:hAnsi="Arial" w:cs="Arial"/>
              <w:sz w:val="24"/>
              <w:szCs w:val="24"/>
            </w:rPr>
            <w:t>predlaže</w:t>
          </w:r>
          <w:proofErr w:type="spellEnd"/>
          <w:r w:rsidRPr="005D2CF2">
            <w:rPr>
              <w:rFonts w:ascii="Arial" w:hAnsi="Arial" w:cs="Arial"/>
              <w:sz w:val="24"/>
              <w:szCs w:val="24"/>
            </w:rPr>
            <w:t xml:space="preserve"> na </w:t>
          </w:r>
          <w:proofErr w:type="spellStart"/>
          <w:r w:rsidRPr="005D2CF2">
            <w:rPr>
              <w:rFonts w:ascii="Arial" w:hAnsi="Arial" w:cs="Arial"/>
              <w:sz w:val="24"/>
              <w:szCs w:val="24"/>
            </w:rPr>
            <w:t>jednakovrijedan</w:t>
          </w:r>
          <w:proofErr w:type="spellEnd"/>
          <w:r w:rsidRPr="005D2CF2">
            <w:rPr>
              <w:rFonts w:ascii="Arial" w:hAnsi="Arial" w:cs="Arial"/>
              <w:sz w:val="24"/>
              <w:szCs w:val="24"/>
            </w:rPr>
            <w:t xml:space="preserve"> </w:t>
          </w:r>
          <w:proofErr w:type="spellStart"/>
          <w:r w:rsidRPr="005D2CF2">
            <w:rPr>
              <w:rFonts w:ascii="Arial" w:hAnsi="Arial" w:cs="Arial"/>
              <w:sz w:val="24"/>
              <w:szCs w:val="24"/>
            </w:rPr>
            <w:t>način</w:t>
          </w:r>
          <w:proofErr w:type="spellEnd"/>
          <w:r w:rsidRPr="005D2CF2">
            <w:rPr>
              <w:rFonts w:ascii="Arial" w:hAnsi="Arial" w:cs="Arial"/>
              <w:sz w:val="24"/>
              <w:szCs w:val="24"/>
            </w:rPr>
            <w:t xml:space="preserve"> </w:t>
          </w:r>
          <w:proofErr w:type="spellStart"/>
          <w:r w:rsidRPr="005D2CF2">
            <w:rPr>
              <w:rFonts w:ascii="Arial" w:hAnsi="Arial" w:cs="Arial"/>
              <w:sz w:val="24"/>
              <w:szCs w:val="24"/>
            </w:rPr>
            <w:t>zadovoljavaju</w:t>
          </w:r>
          <w:proofErr w:type="spellEnd"/>
          <w:r w:rsidRPr="005D2CF2">
            <w:rPr>
              <w:rFonts w:ascii="Arial" w:hAnsi="Arial" w:cs="Arial"/>
              <w:sz w:val="24"/>
              <w:szCs w:val="24"/>
            </w:rPr>
            <w:t xml:space="preserve"> </w:t>
          </w:r>
          <w:proofErr w:type="spellStart"/>
          <w:r w:rsidRPr="005D2CF2">
            <w:rPr>
              <w:rFonts w:ascii="Arial" w:hAnsi="Arial" w:cs="Arial"/>
              <w:sz w:val="24"/>
              <w:szCs w:val="24"/>
            </w:rPr>
            <w:t>zahtjeve</w:t>
          </w:r>
          <w:proofErr w:type="spellEnd"/>
          <w:r w:rsidRPr="005D2CF2">
            <w:rPr>
              <w:rFonts w:ascii="Arial" w:hAnsi="Arial" w:cs="Arial"/>
              <w:sz w:val="24"/>
              <w:szCs w:val="24"/>
            </w:rPr>
            <w:t xml:space="preserve">. </w:t>
          </w:r>
        </w:p>
        <w:p w14:paraId="6693A69F" w14:textId="77777777" w:rsidR="00054ACA" w:rsidRPr="005D2CF2" w:rsidRDefault="00054ACA">
          <w:pPr>
            <w:widowControl w:val="0"/>
            <w:overflowPunct w:val="0"/>
            <w:spacing w:line="218" w:lineRule="auto"/>
            <w:jc w:val="both"/>
            <w:rPr>
              <w:rFonts w:ascii="Arial" w:hAnsi="Arial" w:cs="Arial"/>
              <w:color w:val="FF0000"/>
              <w:sz w:val="24"/>
              <w:szCs w:val="24"/>
              <w:lang w:val="hr-HR" w:eastAsia="hr-HR"/>
            </w:rPr>
          </w:pPr>
        </w:p>
        <w:p w14:paraId="1568D44B" w14:textId="77777777" w:rsidR="00241EBD" w:rsidRPr="005D2CF2" w:rsidRDefault="002527AF">
          <w:pPr>
            <w:pStyle w:val="Naslov2"/>
            <w:numPr>
              <w:ilvl w:val="0"/>
              <w:numId w:val="0"/>
            </w:numPr>
            <w:rPr>
              <w:rFonts w:eastAsia="Arial" w:cs="Arial"/>
              <w:szCs w:val="24"/>
              <w:lang w:val="hr-HR"/>
            </w:rPr>
          </w:pPr>
          <w:bookmarkStart w:id="30" w:name="_Toc20140652"/>
          <w:r w:rsidRPr="005D2CF2">
            <w:rPr>
              <w:rFonts w:eastAsia="Arial" w:cs="Arial"/>
              <w:szCs w:val="24"/>
              <w:lang w:val="hr-HR"/>
            </w:rPr>
            <w:t>2.7. MJESTO IZVOĐENJA RADOVA</w:t>
          </w:r>
          <w:bookmarkEnd w:id="30"/>
        </w:p>
        <w:p w14:paraId="627DB5A9" w14:textId="77777777" w:rsidR="00241EBD" w:rsidRPr="005D2CF2" w:rsidRDefault="00241EBD" w:rsidP="007365DA">
          <w:pPr>
            <w:rPr>
              <w:rFonts w:ascii="Arial" w:eastAsia="Arial" w:hAnsi="Arial" w:cs="Arial"/>
              <w:b/>
              <w:color w:val="FF0000"/>
              <w:sz w:val="24"/>
              <w:szCs w:val="24"/>
              <w:lang w:val="hr-HR"/>
            </w:rPr>
          </w:pPr>
        </w:p>
        <w:p w14:paraId="0BAEEFE3" w14:textId="7607FF7A" w:rsidR="00241EBD" w:rsidRPr="005D2CF2" w:rsidRDefault="002527AF">
          <w:pPr>
            <w:rPr>
              <w:rFonts w:ascii="Arial" w:eastAsia="Arial" w:hAnsi="Arial" w:cs="Arial"/>
              <w:color w:val="auto"/>
              <w:sz w:val="24"/>
              <w:szCs w:val="24"/>
              <w:lang w:val="hr-HR"/>
            </w:rPr>
          </w:pPr>
          <w:r w:rsidRPr="005D2CF2">
            <w:rPr>
              <w:rFonts w:ascii="Arial" w:eastAsia="Arial" w:hAnsi="Arial" w:cs="Arial"/>
              <w:color w:val="auto"/>
              <w:sz w:val="24"/>
              <w:szCs w:val="24"/>
              <w:lang w:val="hr-HR"/>
            </w:rPr>
            <w:t>Radovi koji su predmet ovoga postupka javne nabave izvodit će se na slijedećoj lokaciji:</w:t>
          </w:r>
        </w:p>
        <w:p w14:paraId="2BE0E8C0" w14:textId="68D426B0" w:rsidR="00ED6333" w:rsidRPr="005D2CF2" w:rsidRDefault="001B60DB">
          <w:pPr>
            <w:rPr>
              <w:rFonts w:ascii="Arial" w:eastAsia="Arial" w:hAnsi="Arial" w:cs="Arial"/>
              <w:color w:val="auto"/>
              <w:sz w:val="24"/>
              <w:szCs w:val="24"/>
              <w:lang w:val="hr-HR"/>
            </w:rPr>
          </w:pPr>
          <w:r w:rsidRPr="005D2CF2">
            <w:rPr>
              <w:rFonts w:ascii="Arial" w:eastAsia="Arial" w:hAnsi="Arial" w:cs="Arial"/>
              <w:color w:val="auto"/>
              <w:sz w:val="24"/>
              <w:szCs w:val="24"/>
              <w:lang w:val="hr-HR"/>
            </w:rPr>
            <w:t xml:space="preserve">Poduzetnička zona Pregrada, </w:t>
          </w:r>
          <w:r w:rsidR="0046251A" w:rsidRPr="005D2CF2">
            <w:rPr>
              <w:rFonts w:ascii="Arial" w:eastAsia="Arial" w:hAnsi="Arial" w:cs="Arial"/>
              <w:color w:val="auto"/>
              <w:sz w:val="24"/>
              <w:szCs w:val="24"/>
              <w:lang w:val="hr-HR"/>
            </w:rPr>
            <w:t xml:space="preserve"> </w:t>
          </w:r>
          <w:proofErr w:type="spellStart"/>
          <w:r w:rsidR="0046251A" w:rsidRPr="005D2CF2">
            <w:rPr>
              <w:rFonts w:ascii="Arial" w:eastAsia="Arial" w:hAnsi="Arial" w:cs="Arial"/>
              <w:color w:val="auto"/>
              <w:sz w:val="24"/>
              <w:szCs w:val="24"/>
              <w:lang w:val="hr-HR"/>
            </w:rPr>
            <w:t>kčbr</w:t>
          </w:r>
          <w:proofErr w:type="spellEnd"/>
          <w:r w:rsidR="0046251A" w:rsidRPr="005D2CF2">
            <w:rPr>
              <w:rFonts w:ascii="Arial" w:eastAsia="Arial" w:hAnsi="Arial" w:cs="Arial"/>
              <w:color w:val="auto"/>
              <w:sz w:val="24"/>
              <w:szCs w:val="24"/>
              <w:lang w:val="hr-HR"/>
            </w:rPr>
            <w:t xml:space="preserve">: </w:t>
          </w:r>
          <w:r w:rsidRPr="005D2CF2">
            <w:rPr>
              <w:rFonts w:ascii="Arial" w:eastAsia="Arial" w:hAnsi="Arial" w:cs="Arial"/>
              <w:color w:val="auto"/>
              <w:sz w:val="24"/>
              <w:szCs w:val="24"/>
              <w:lang w:val="hr-HR"/>
            </w:rPr>
            <w:t>1229/4 (</w:t>
          </w:r>
          <w:r w:rsidR="00060835" w:rsidRPr="005D2CF2">
            <w:rPr>
              <w:rFonts w:ascii="Arial" w:eastAsia="Arial" w:hAnsi="Arial" w:cs="Arial"/>
              <w:color w:val="auto"/>
              <w:sz w:val="24"/>
              <w:szCs w:val="24"/>
              <w:lang w:val="hr-HR"/>
            </w:rPr>
            <w:t>4</w:t>
          </w:r>
          <w:r w:rsidRPr="005D2CF2">
            <w:rPr>
              <w:rFonts w:ascii="Arial" w:eastAsia="Arial" w:hAnsi="Arial" w:cs="Arial"/>
              <w:color w:val="auto"/>
              <w:sz w:val="24"/>
              <w:szCs w:val="24"/>
              <w:lang w:val="hr-HR"/>
            </w:rPr>
            <w:t xml:space="preserve">399) </w:t>
          </w:r>
          <w:r w:rsidR="00060835" w:rsidRPr="005D2CF2">
            <w:rPr>
              <w:rFonts w:ascii="Arial" w:eastAsia="Arial" w:hAnsi="Arial" w:cs="Arial"/>
              <w:color w:val="auto"/>
              <w:sz w:val="24"/>
              <w:szCs w:val="24"/>
              <w:lang w:val="hr-HR"/>
            </w:rPr>
            <w:t xml:space="preserve"> k.o. Pregrada.</w:t>
          </w:r>
        </w:p>
        <w:p w14:paraId="2EB9A73C" w14:textId="08246035" w:rsidR="00241EBD" w:rsidRPr="005D2CF2" w:rsidRDefault="00241EBD">
          <w:pPr>
            <w:spacing w:before="29"/>
            <w:ind w:right="6283"/>
            <w:jc w:val="both"/>
            <w:rPr>
              <w:rFonts w:ascii="Arial" w:eastAsia="Arial" w:hAnsi="Arial" w:cs="Arial"/>
              <w:b/>
              <w:color w:val="auto"/>
              <w:sz w:val="24"/>
              <w:szCs w:val="24"/>
              <w:lang w:val="hr-HR"/>
            </w:rPr>
          </w:pPr>
        </w:p>
        <w:p w14:paraId="235173CD" w14:textId="77777777" w:rsidR="00241EBD" w:rsidRPr="005D2CF2" w:rsidRDefault="002527AF">
          <w:pPr>
            <w:pStyle w:val="Naslov2"/>
            <w:numPr>
              <w:ilvl w:val="0"/>
              <w:numId w:val="0"/>
            </w:numPr>
            <w:rPr>
              <w:rFonts w:eastAsia="Arial" w:cs="Arial"/>
              <w:szCs w:val="24"/>
              <w:lang w:val="hr-HR"/>
            </w:rPr>
          </w:pPr>
          <w:bookmarkStart w:id="31" w:name="_Toc20140653"/>
          <w:r w:rsidRPr="005D2CF2">
            <w:rPr>
              <w:rFonts w:eastAsia="Arial" w:cs="Arial"/>
              <w:szCs w:val="24"/>
              <w:lang w:val="hr-HR"/>
            </w:rPr>
            <w:t>2.8. ROK IZVRŠENJA UGOVORA</w:t>
          </w:r>
          <w:bookmarkEnd w:id="31"/>
        </w:p>
        <w:p w14:paraId="06D4527F" w14:textId="77777777" w:rsidR="00241EBD" w:rsidRPr="005D2CF2" w:rsidRDefault="00241EBD">
          <w:pPr>
            <w:rPr>
              <w:rFonts w:ascii="Arial" w:eastAsia="Arial" w:hAnsi="Arial" w:cs="Arial"/>
              <w:sz w:val="24"/>
              <w:szCs w:val="24"/>
              <w:lang w:val="hr-HR"/>
            </w:rPr>
          </w:pPr>
        </w:p>
        <w:p w14:paraId="1A73DA82" w14:textId="7C9CA925" w:rsidR="00241EBD" w:rsidRPr="005D2CF2" w:rsidRDefault="002527AF" w:rsidP="00B5516A">
          <w:pPr>
            <w:ind w:right="189"/>
            <w:jc w:val="both"/>
            <w:rPr>
              <w:rFonts w:ascii="Arial" w:eastAsia="Arial" w:hAnsi="Arial" w:cs="Arial"/>
              <w:sz w:val="24"/>
              <w:szCs w:val="24"/>
              <w:lang w:val="hr-HR"/>
            </w:rPr>
          </w:pPr>
          <w:r w:rsidRPr="005D2CF2">
            <w:rPr>
              <w:rFonts w:ascii="Arial" w:eastAsia="Arial" w:hAnsi="Arial" w:cs="Arial"/>
              <w:sz w:val="24"/>
              <w:szCs w:val="24"/>
              <w:lang w:val="hr-HR"/>
            </w:rPr>
            <w:lastRenderedPageBreak/>
            <w:t>Naručitelj  će  odabranog  ponuditelja   uvesti  u  posao najkasnije u roku od  8 dana od dana potpisivanja ugovora.</w:t>
          </w:r>
        </w:p>
        <w:p w14:paraId="69927B73" w14:textId="77777777" w:rsidR="00241EBD" w:rsidRPr="005D2CF2" w:rsidRDefault="002527AF" w:rsidP="00B5516A">
          <w:pPr>
            <w:ind w:right="103"/>
            <w:jc w:val="both"/>
            <w:rPr>
              <w:rFonts w:ascii="Arial" w:eastAsia="Arial" w:hAnsi="Arial" w:cs="Arial"/>
              <w:sz w:val="24"/>
              <w:szCs w:val="24"/>
              <w:lang w:val="hr-HR"/>
            </w:rPr>
          </w:pPr>
          <w:r w:rsidRPr="005D2CF2">
            <w:rPr>
              <w:rFonts w:ascii="Arial" w:eastAsia="Arial" w:hAnsi="Arial" w:cs="Arial"/>
              <w:sz w:val="24"/>
              <w:szCs w:val="24"/>
              <w:lang w:val="hr-HR"/>
            </w:rPr>
            <w:t>Naručitelj  će  odrediti  točan  datum  uvođenja  u  posao  i  o  tome   pisanim  putem obavijestiti odabranog ponuditelja najkasnije 3 (tri) dana prije uvođenja u posao.</w:t>
          </w:r>
        </w:p>
        <w:p w14:paraId="3396DCE5" w14:textId="77777777" w:rsidR="00241EBD" w:rsidRPr="005D2CF2" w:rsidRDefault="00241EBD" w:rsidP="00B5516A">
          <w:pPr>
            <w:spacing w:before="9" w:line="140" w:lineRule="exact"/>
            <w:jc w:val="both"/>
            <w:rPr>
              <w:rFonts w:ascii="Arial" w:hAnsi="Arial" w:cs="Arial"/>
              <w:sz w:val="24"/>
              <w:szCs w:val="24"/>
              <w:lang w:val="hr-HR"/>
            </w:rPr>
          </w:pPr>
        </w:p>
        <w:p w14:paraId="263E8BE5" w14:textId="1B813A23" w:rsidR="00241EBD" w:rsidRPr="005D2CF2" w:rsidRDefault="002527AF" w:rsidP="005C5E7C">
          <w:pPr>
            <w:ind w:right="103"/>
            <w:jc w:val="both"/>
            <w:rPr>
              <w:rFonts w:ascii="Arial" w:eastAsia="Arial" w:hAnsi="Arial" w:cs="Arial"/>
              <w:b/>
              <w:color w:val="auto"/>
              <w:sz w:val="24"/>
              <w:szCs w:val="24"/>
              <w:lang w:val="hr-HR"/>
            </w:rPr>
          </w:pPr>
          <w:r w:rsidRPr="005D2CF2">
            <w:rPr>
              <w:rFonts w:ascii="Arial" w:eastAsia="Arial" w:hAnsi="Arial" w:cs="Arial"/>
              <w:b/>
              <w:color w:val="auto"/>
              <w:sz w:val="24"/>
              <w:szCs w:val="24"/>
              <w:lang w:val="hr-HR"/>
            </w:rPr>
            <w:t xml:space="preserve">Rok završetka radova  je </w:t>
          </w:r>
          <w:r w:rsidR="00FD6910" w:rsidRPr="005D2CF2">
            <w:rPr>
              <w:rFonts w:ascii="Arial" w:eastAsia="Arial" w:hAnsi="Arial" w:cs="Arial"/>
              <w:b/>
              <w:color w:val="auto"/>
              <w:sz w:val="24"/>
              <w:szCs w:val="24"/>
              <w:lang w:val="hr-HR"/>
            </w:rPr>
            <w:t>4</w:t>
          </w:r>
          <w:r w:rsidR="005C5E7C" w:rsidRPr="005D2CF2">
            <w:rPr>
              <w:rFonts w:ascii="Arial" w:eastAsia="Arial" w:hAnsi="Arial" w:cs="Arial"/>
              <w:b/>
              <w:color w:val="auto"/>
              <w:sz w:val="24"/>
              <w:szCs w:val="24"/>
              <w:lang w:val="hr-HR"/>
            </w:rPr>
            <w:t xml:space="preserve"> mjesec</w:t>
          </w:r>
          <w:r w:rsidR="00FD6910" w:rsidRPr="005D2CF2">
            <w:rPr>
              <w:rFonts w:ascii="Arial" w:eastAsia="Arial" w:hAnsi="Arial" w:cs="Arial"/>
              <w:b/>
              <w:color w:val="auto"/>
              <w:sz w:val="24"/>
              <w:szCs w:val="24"/>
              <w:lang w:val="hr-HR"/>
            </w:rPr>
            <w:t>a</w:t>
          </w:r>
          <w:r w:rsidR="005C5E7C" w:rsidRPr="005D2CF2">
            <w:rPr>
              <w:rFonts w:ascii="Arial" w:eastAsia="Arial" w:hAnsi="Arial" w:cs="Arial"/>
              <w:b/>
              <w:color w:val="auto"/>
              <w:sz w:val="24"/>
              <w:szCs w:val="24"/>
              <w:lang w:val="hr-HR"/>
            </w:rPr>
            <w:t xml:space="preserve"> </w:t>
          </w:r>
          <w:r w:rsidRPr="005D2CF2">
            <w:rPr>
              <w:rFonts w:ascii="Arial" w:eastAsia="Arial" w:hAnsi="Arial" w:cs="Arial"/>
              <w:b/>
              <w:color w:val="auto"/>
              <w:sz w:val="24"/>
              <w:szCs w:val="24"/>
              <w:lang w:val="hr-HR"/>
            </w:rPr>
            <w:t xml:space="preserve"> od dana uvođenja u</w:t>
          </w:r>
          <w:r w:rsidR="005C5E7C" w:rsidRPr="005D2CF2">
            <w:rPr>
              <w:rFonts w:ascii="Arial" w:eastAsia="Arial" w:hAnsi="Arial" w:cs="Arial"/>
              <w:color w:val="auto"/>
              <w:sz w:val="24"/>
              <w:szCs w:val="24"/>
              <w:lang w:val="hr-HR"/>
            </w:rPr>
            <w:t xml:space="preserve"> </w:t>
          </w:r>
          <w:r w:rsidRPr="005D2CF2">
            <w:rPr>
              <w:rFonts w:ascii="Arial" w:eastAsia="Arial" w:hAnsi="Arial" w:cs="Arial"/>
              <w:b/>
              <w:color w:val="auto"/>
              <w:sz w:val="24"/>
              <w:szCs w:val="24"/>
              <w:lang w:val="hr-HR"/>
            </w:rPr>
            <w:t>posao.</w:t>
          </w:r>
        </w:p>
        <w:p w14:paraId="16DBFC78" w14:textId="685D071A" w:rsidR="005C5E7C" w:rsidRPr="005D2CF2" w:rsidRDefault="00772986" w:rsidP="005C5E7C">
          <w:pPr>
            <w:ind w:right="103"/>
            <w:jc w:val="both"/>
            <w:rPr>
              <w:rFonts w:ascii="Arial" w:eastAsia="Arial" w:hAnsi="Arial" w:cs="Arial"/>
              <w:color w:val="auto"/>
              <w:sz w:val="24"/>
              <w:szCs w:val="24"/>
              <w:lang w:val="hr-HR"/>
            </w:rPr>
          </w:pPr>
          <w:r w:rsidRPr="005D2CF2">
            <w:rPr>
              <w:rFonts w:ascii="Arial" w:eastAsia="Arial" w:hAnsi="Arial" w:cs="Arial"/>
              <w:color w:val="auto"/>
              <w:sz w:val="24"/>
              <w:szCs w:val="24"/>
              <w:lang w:val="hr-HR"/>
            </w:rPr>
            <w:t>Rok završetka ugovora je</w:t>
          </w:r>
          <w:r w:rsidR="00F41987" w:rsidRPr="005D2CF2">
            <w:rPr>
              <w:rFonts w:ascii="Arial" w:eastAsia="Arial" w:hAnsi="Arial" w:cs="Arial"/>
              <w:color w:val="auto"/>
              <w:sz w:val="24"/>
              <w:szCs w:val="24"/>
              <w:lang w:val="hr-HR"/>
            </w:rPr>
            <w:t xml:space="preserve"> ispunjenjem svih ugovornih obveza osim </w:t>
          </w:r>
          <w:r w:rsidR="00E1374E" w:rsidRPr="005D2CF2">
            <w:rPr>
              <w:rFonts w:ascii="Arial" w:eastAsia="Arial" w:hAnsi="Arial" w:cs="Arial"/>
              <w:color w:val="auto"/>
              <w:sz w:val="24"/>
              <w:szCs w:val="24"/>
              <w:lang w:val="hr-HR"/>
            </w:rPr>
            <w:t xml:space="preserve"> obveza koje proizlaze  </w:t>
          </w:r>
          <w:r w:rsidR="00F41987" w:rsidRPr="005D2CF2">
            <w:rPr>
              <w:rFonts w:ascii="Arial" w:eastAsia="Arial" w:hAnsi="Arial" w:cs="Arial"/>
              <w:color w:val="auto"/>
              <w:sz w:val="24"/>
              <w:szCs w:val="24"/>
              <w:lang w:val="hr-HR"/>
            </w:rPr>
            <w:t>iz ja</w:t>
          </w:r>
          <w:r w:rsidR="00E1374E" w:rsidRPr="005D2CF2">
            <w:rPr>
              <w:rFonts w:ascii="Arial" w:eastAsia="Arial" w:hAnsi="Arial" w:cs="Arial"/>
              <w:color w:val="auto"/>
              <w:sz w:val="24"/>
              <w:szCs w:val="24"/>
              <w:lang w:val="hr-HR"/>
            </w:rPr>
            <w:t>m</w:t>
          </w:r>
          <w:r w:rsidR="00F41987" w:rsidRPr="005D2CF2">
            <w:rPr>
              <w:rFonts w:ascii="Arial" w:eastAsia="Arial" w:hAnsi="Arial" w:cs="Arial"/>
              <w:color w:val="auto"/>
              <w:sz w:val="24"/>
              <w:szCs w:val="24"/>
              <w:lang w:val="hr-HR"/>
            </w:rPr>
            <w:t>stva za otklanja</w:t>
          </w:r>
          <w:r w:rsidR="00E1374E" w:rsidRPr="005D2CF2">
            <w:rPr>
              <w:rFonts w:ascii="Arial" w:eastAsia="Arial" w:hAnsi="Arial" w:cs="Arial"/>
              <w:color w:val="auto"/>
              <w:sz w:val="24"/>
              <w:szCs w:val="24"/>
              <w:lang w:val="hr-HR"/>
            </w:rPr>
            <w:t>nje nedostataka u jamstvenom roku.</w:t>
          </w:r>
        </w:p>
        <w:p w14:paraId="48898816" w14:textId="77777777" w:rsidR="00241EBD" w:rsidRPr="005D2CF2" w:rsidRDefault="002527AF">
          <w:pPr>
            <w:ind w:right="107"/>
            <w:jc w:val="both"/>
            <w:rPr>
              <w:rFonts w:ascii="Arial" w:eastAsia="Arial" w:hAnsi="Arial" w:cs="Arial"/>
              <w:sz w:val="24"/>
              <w:szCs w:val="24"/>
              <w:lang w:val="hr-HR"/>
            </w:rPr>
          </w:pPr>
          <w:r w:rsidRPr="005D2CF2">
            <w:rPr>
              <w:rFonts w:ascii="Arial" w:eastAsia="Arial" w:hAnsi="Arial" w:cs="Arial"/>
              <w:sz w:val="24"/>
              <w:szCs w:val="24"/>
              <w:lang w:val="hr-HR"/>
            </w:rPr>
            <w:t>Uvođenjem u posao otvara se građevinski dnevnik. Odabrani ponuditelj je dužan za vrijeme izvođenja  radova  voditi  građevinsku  knjigu  i  građevinski  dnevnik  sukladno  Pravilniku  o načinu   provedbe   stručnog   nadzora   građenja,   obrascu,   uvjetima   i   načinu   vođenja građevinskog  dnevnika  te  o  sadržaju  završnog  izvješća  nadzornog  inženjera  ("Narodne novine“, broj 111/14, 107/15, 20/17).</w:t>
          </w:r>
        </w:p>
        <w:p w14:paraId="5F36A129" w14:textId="77777777" w:rsidR="00241EBD" w:rsidRPr="005D2CF2" w:rsidRDefault="00241EBD">
          <w:pPr>
            <w:rPr>
              <w:rFonts w:ascii="Arial" w:eastAsia="Arial" w:hAnsi="Arial" w:cs="Arial"/>
              <w:sz w:val="24"/>
              <w:szCs w:val="24"/>
              <w:lang w:val="hr-HR"/>
            </w:rPr>
          </w:pPr>
        </w:p>
        <w:p w14:paraId="4DD194AF" w14:textId="77777777" w:rsidR="00241EBD" w:rsidRPr="005D2CF2" w:rsidRDefault="00241EBD">
          <w:pPr>
            <w:spacing w:before="16" w:line="260" w:lineRule="exact"/>
            <w:rPr>
              <w:rFonts w:ascii="Arial" w:hAnsi="Arial" w:cs="Arial"/>
              <w:sz w:val="24"/>
              <w:szCs w:val="24"/>
              <w:lang w:val="hr-HR"/>
            </w:rPr>
          </w:pPr>
        </w:p>
        <w:p w14:paraId="7C41E1E6" w14:textId="77777777" w:rsidR="00241EBD" w:rsidRPr="005D2CF2" w:rsidRDefault="002527AF">
          <w:pPr>
            <w:pStyle w:val="Naslov2"/>
            <w:numPr>
              <w:ilvl w:val="0"/>
              <w:numId w:val="0"/>
            </w:numPr>
            <w:rPr>
              <w:rFonts w:eastAsia="Arial" w:cs="Arial"/>
              <w:szCs w:val="24"/>
              <w:lang w:val="hr-HR"/>
            </w:rPr>
          </w:pPr>
          <w:bookmarkStart w:id="32" w:name="_Toc20140654"/>
          <w:r w:rsidRPr="005D2CF2">
            <w:rPr>
              <w:rFonts w:eastAsia="Arial" w:cs="Arial"/>
              <w:szCs w:val="24"/>
              <w:lang w:val="hr-HR"/>
            </w:rPr>
            <w:t>2.9. OPCIJE I MOGUĆA OBNAVLJANJA UGOVORA</w:t>
          </w:r>
          <w:bookmarkEnd w:id="32"/>
        </w:p>
        <w:p w14:paraId="06843D14" w14:textId="77777777" w:rsidR="00241EBD" w:rsidRPr="005D2CF2" w:rsidRDefault="00241EBD">
          <w:pPr>
            <w:rPr>
              <w:rFonts w:ascii="Arial" w:eastAsia="Arial" w:hAnsi="Arial" w:cs="Arial"/>
              <w:sz w:val="24"/>
              <w:szCs w:val="24"/>
              <w:lang w:val="hr-HR"/>
            </w:rPr>
          </w:pPr>
        </w:p>
        <w:p w14:paraId="0842AD81" w14:textId="22766B24" w:rsidR="00772986" w:rsidRPr="005D2CF2" w:rsidRDefault="00772986">
          <w:pPr>
            <w:spacing w:line="260" w:lineRule="exact"/>
            <w:ind w:left="104" w:right="5034"/>
            <w:jc w:val="both"/>
            <w:rPr>
              <w:rFonts w:ascii="Arial" w:eastAsia="Arial" w:hAnsi="Arial" w:cs="Arial"/>
              <w:sz w:val="24"/>
              <w:szCs w:val="24"/>
              <w:lang w:val="hr-HR"/>
            </w:rPr>
          </w:pPr>
          <w:r w:rsidRPr="005D2CF2">
            <w:rPr>
              <w:rFonts w:ascii="Arial" w:eastAsia="Arial" w:hAnsi="Arial" w:cs="Arial"/>
              <w:sz w:val="24"/>
              <w:szCs w:val="24"/>
              <w:lang w:val="hr-HR"/>
            </w:rPr>
            <w:t>Opcije i moguća obnavljanja ugovora neće se primjenjivati.</w:t>
          </w:r>
        </w:p>
        <w:p w14:paraId="1E836DAE" w14:textId="77777777" w:rsidR="00241EBD" w:rsidRPr="005D2CF2" w:rsidRDefault="00241EBD">
          <w:pPr>
            <w:spacing w:before="12" w:line="240" w:lineRule="exact"/>
            <w:rPr>
              <w:rFonts w:ascii="Arial" w:hAnsi="Arial" w:cs="Arial"/>
              <w:sz w:val="24"/>
              <w:szCs w:val="24"/>
              <w:lang w:val="hr-HR"/>
            </w:rPr>
          </w:pPr>
        </w:p>
        <w:p w14:paraId="33137172" w14:textId="77777777" w:rsidR="00241EBD" w:rsidRPr="005D2CF2" w:rsidRDefault="002527AF">
          <w:pPr>
            <w:pStyle w:val="Naslov1"/>
            <w:numPr>
              <w:ilvl w:val="0"/>
              <w:numId w:val="0"/>
            </w:numPr>
            <w:ind w:left="720" w:hanging="720"/>
            <w:rPr>
              <w:rFonts w:eastAsia="Arial" w:cs="Arial"/>
              <w:sz w:val="24"/>
              <w:szCs w:val="24"/>
              <w:lang w:val="hr-HR"/>
            </w:rPr>
          </w:pPr>
          <w:bookmarkStart w:id="33" w:name="_Toc20140655"/>
          <w:r w:rsidRPr="005D2CF2">
            <w:rPr>
              <w:rFonts w:eastAsia="Arial" w:cs="Arial"/>
              <w:sz w:val="24"/>
              <w:szCs w:val="24"/>
              <w:lang w:val="hr-HR"/>
            </w:rPr>
            <w:t>3. OSNOVE  ZA ISKLJUČENJE GOSPODARSKOG SUBJEKTA</w:t>
          </w:r>
          <w:bookmarkEnd w:id="33"/>
        </w:p>
        <w:p w14:paraId="0BF3F5F6" w14:textId="77777777" w:rsidR="00241EBD" w:rsidRPr="005D2CF2" w:rsidRDefault="00241EBD">
          <w:pPr>
            <w:spacing w:before="29"/>
            <w:ind w:left="104" w:right="3002"/>
            <w:jc w:val="both"/>
            <w:rPr>
              <w:rFonts w:ascii="Arial" w:eastAsia="Arial" w:hAnsi="Arial" w:cs="Arial"/>
              <w:sz w:val="24"/>
              <w:szCs w:val="24"/>
              <w:lang w:val="hr-HR"/>
            </w:rPr>
          </w:pPr>
        </w:p>
        <w:p w14:paraId="292FA626" w14:textId="547ED0A2" w:rsidR="00241EBD" w:rsidRPr="005D2CF2" w:rsidRDefault="002527AF">
          <w:pPr>
            <w:ind w:left="104" w:right="1095"/>
            <w:jc w:val="both"/>
            <w:rPr>
              <w:rFonts w:ascii="Arial" w:eastAsia="Arial" w:hAnsi="Arial" w:cs="Arial"/>
              <w:sz w:val="24"/>
              <w:szCs w:val="24"/>
              <w:lang w:val="hr-HR"/>
            </w:rPr>
          </w:pPr>
          <w:r w:rsidRPr="005D2CF2">
            <w:rPr>
              <w:rFonts w:ascii="Arial" w:eastAsia="Arial" w:hAnsi="Arial" w:cs="Arial"/>
              <w:sz w:val="24"/>
              <w:szCs w:val="24"/>
              <w:lang w:val="hr-HR"/>
            </w:rPr>
            <w:t>Odredbe iz poglavlja 3. Osnove za isključenje gospodarskog subjekta, utvrđuju se za  predmet nabave:</w:t>
          </w:r>
        </w:p>
        <w:p w14:paraId="2405DA18" w14:textId="77777777" w:rsidR="00241EBD" w:rsidRPr="005D2CF2" w:rsidRDefault="002527AF">
          <w:pPr>
            <w:tabs>
              <w:tab w:val="left" w:pos="520"/>
            </w:tabs>
            <w:spacing w:before="4" w:line="260" w:lineRule="exact"/>
            <w:ind w:left="531" w:right="146" w:hanging="360"/>
            <w:rPr>
              <w:rFonts w:ascii="Arial" w:eastAsia="Arial" w:hAnsi="Arial" w:cs="Arial"/>
              <w:sz w:val="24"/>
              <w:szCs w:val="24"/>
              <w:lang w:val="hr-HR"/>
            </w:rPr>
          </w:pPr>
          <w:r w:rsidRPr="005D2CF2">
            <w:rPr>
              <w:rFonts w:ascii="Arial" w:hAnsi="Arial" w:cs="Arial"/>
              <w:sz w:val="24"/>
              <w:szCs w:val="24"/>
              <w:lang w:val="hr-HR"/>
            </w:rPr>
            <w:t>-</w:t>
          </w:r>
          <w:r w:rsidRPr="005D2CF2">
            <w:rPr>
              <w:rFonts w:ascii="Arial" w:hAnsi="Arial" w:cs="Arial"/>
              <w:sz w:val="24"/>
              <w:szCs w:val="24"/>
              <w:lang w:val="hr-HR"/>
            </w:rPr>
            <w:tab/>
          </w:r>
          <w:r w:rsidRPr="005D2CF2">
            <w:rPr>
              <w:rFonts w:ascii="Arial" w:eastAsia="Arial" w:hAnsi="Arial" w:cs="Arial"/>
              <w:b/>
              <w:sz w:val="24"/>
              <w:szCs w:val="24"/>
              <w:lang w:val="hr-HR"/>
            </w:rPr>
            <w:t>u slučaju zajednice gospodarskih subjekata (ponuditelja)</w:t>
          </w:r>
          <w:r w:rsidRPr="005D2CF2">
            <w:rPr>
              <w:rFonts w:ascii="Arial" w:eastAsia="Arial" w:hAnsi="Arial" w:cs="Arial"/>
              <w:sz w:val="24"/>
              <w:szCs w:val="24"/>
              <w:lang w:val="hr-HR"/>
            </w:rPr>
            <w:t>, za sve članove zajednice gospodarskih subjekata pojedinačno,</w:t>
          </w:r>
        </w:p>
        <w:p w14:paraId="0F8C9FD7" w14:textId="77777777" w:rsidR="00241EBD" w:rsidRPr="005D2CF2" w:rsidRDefault="002527AF">
          <w:pPr>
            <w:tabs>
              <w:tab w:val="left" w:pos="520"/>
            </w:tabs>
            <w:spacing w:line="260" w:lineRule="exact"/>
            <w:ind w:left="531" w:right="146" w:hanging="360"/>
            <w:rPr>
              <w:rFonts w:ascii="Arial" w:eastAsia="Arial" w:hAnsi="Arial" w:cs="Arial"/>
              <w:sz w:val="24"/>
              <w:szCs w:val="24"/>
              <w:lang w:val="hr-HR"/>
            </w:rPr>
          </w:pPr>
          <w:r w:rsidRPr="005D2CF2">
            <w:rPr>
              <w:rFonts w:ascii="Arial" w:hAnsi="Arial" w:cs="Arial"/>
              <w:sz w:val="24"/>
              <w:szCs w:val="24"/>
              <w:lang w:val="hr-HR"/>
            </w:rPr>
            <w:t>-</w:t>
          </w:r>
          <w:r w:rsidRPr="005D2CF2">
            <w:rPr>
              <w:rFonts w:ascii="Arial" w:hAnsi="Arial" w:cs="Arial"/>
              <w:sz w:val="24"/>
              <w:szCs w:val="24"/>
              <w:lang w:val="hr-HR"/>
            </w:rPr>
            <w:tab/>
          </w:r>
          <w:r w:rsidRPr="005D2CF2">
            <w:rPr>
              <w:rFonts w:ascii="Arial" w:eastAsia="Arial" w:hAnsi="Arial" w:cs="Arial"/>
              <w:b/>
              <w:sz w:val="24"/>
              <w:szCs w:val="24"/>
              <w:lang w:val="hr-HR"/>
            </w:rPr>
            <w:t>ukoliko  se  gospodarski  subjekt  oslanja  na  sposobnost  drugih  subjekata</w:t>
          </w:r>
          <w:r w:rsidRPr="005D2CF2">
            <w:rPr>
              <w:rFonts w:ascii="Arial" w:eastAsia="Arial" w:hAnsi="Arial" w:cs="Arial"/>
              <w:sz w:val="24"/>
              <w:szCs w:val="24"/>
              <w:lang w:val="hr-HR"/>
            </w:rPr>
            <w:t>,  za svakog  subjekta na čiju se sposobnost gospodarski subjekt oslanja pojedinačno.</w:t>
          </w:r>
        </w:p>
        <w:p w14:paraId="20DCBBC5" w14:textId="77777777" w:rsidR="00241EBD" w:rsidRPr="005D2CF2" w:rsidRDefault="002527AF">
          <w:pPr>
            <w:tabs>
              <w:tab w:val="left" w:pos="520"/>
            </w:tabs>
            <w:spacing w:before="4" w:line="260" w:lineRule="exact"/>
            <w:ind w:left="531" w:right="153" w:hanging="360"/>
            <w:rPr>
              <w:rFonts w:ascii="Arial" w:eastAsia="Arial" w:hAnsi="Arial" w:cs="Arial"/>
              <w:sz w:val="24"/>
              <w:szCs w:val="24"/>
              <w:lang w:val="hr-HR"/>
            </w:rPr>
          </w:pPr>
          <w:r w:rsidRPr="005D2CF2">
            <w:rPr>
              <w:rFonts w:ascii="Arial" w:hAnsi="Arial" w:cs="Arial"/>
              <w:sz w:val="24"/>
              <w:szCs w:val="24"/>
              <w:lang w:val="hr-HR"/>
            </w:rPr>
            <w:t>-</w:t>
          </w:r>
          <w:r w:rsidRPr="005D2CF2">
            <w:rPr>
              <w:rFonts w:ascii="Arial" w:hAnsi="Arial" w:cs="Arial"/>
              <w:sz w:val="24"/>
              <w:szCs w:val="24"/>
              <w:lang w:val="hr-HR"/>
            </w:rPr>
            <w:tab/>
          </w:r>
          <w:r w:rsidRPr="005D2CF2">
            <w:rPr>
              <w:rFonts w:ascii="Arial" w:eastAsia="Arial" w:hAnsi="Arial" w:cs="Arial"/>
              <w:b/>
              <w:sz w:val="24"/>
              <w:szCs w:val="24"/>
              <w:lang w:val="hr-HR"/>
            </w:rPr>
            <w:t xml:space="preserve">ukoliko  gospodarski  subjekt  namjerava  dati  dio  ugovora  o  javnoj  nabavi  u podugovor jednom ili više </w:t>
          </w:r>
          <w:proofErr w:type="spellStart"/>
          <w:r w:rsidRPr="005D2CF2">
            <w:rPr>
              <w:rFonts w:ascii="Arial" w:eastAsia="Arial" w:hAnsi="Arial" w:cs="Arial"/>
              <w:b/>
              <w:sz w:val="24"/>
              <w:szCs w:val="24"/>
              <w:lang w:val="hr-HR"/>
            </w:rPr>
            <w:t>podugovaratelja</w:t>
          </w:r>
          <w:proofErr w:type="spellEnd"/>
          <w:r w:rsidRPr="005D2CF2">
            <w:rPr>
              <w:rFonts w:ascii="Arial" w:eastAsia="Arial" w:hAnsi="Arial" w:cs="Arial"/>
              <w:sz w:val="24"/>
              <w:szCs w:val="24"/>
              <w:lang w:val="hr-HR"/>
            </w:rPr>
            <w:t xml:space="preserve">, za svakog </w:t>
          </w:r>
          <w:proofErr w:type="spellStart"/>
          <w:r w:rsidRPr="005D2CF2">
            <w:rPr>
              <w:rFonts w:ascii="Arial" w:eastAsia="Arial" w:hAnsi="Arial" w:cs="Arial"/>
              <w:sz w:val="24"/>
              <w:szCs w:val="24"/>
              <w:lang w:val="hr-HR"/>
            </w:rPr>
            <w:t>podugovaratelja</w:t>
          </w:r>
          <w:proofErr w:type="spellEnd"/>
          <w:r w:rsidRPr="005D2CF2">
            <w:rPr>
              <w:rFonts w:ascii="Arial" w:eastAsia="Arial" w:hAnsi="Arial" w:cs="Arial"/>
              <w:sz w:val="24"/>
              <w:szCs w:val="24"/>
              <w:lang w:val="hr-HR"/>
            </w:rPr>
            <w:t xml:space="preserve"> pojedinačno.</w:t>
          </w:r>
        </w:p>
        <w:p w14:paraId="4F1C450A" w14:textId="77777777" w:rsidR="00241EBD" w:rsidRPr="005D2CF2" w:rsidRDefault="00241EBD">
          <w:pPr>
            <w:spacing w:before="12" w:line="260" w:lineRule="exact"/>
            <w:rPr>
              <w:rFonts w:ascii="Arial" w:hAnsi="Arial" w:cs="Arial"/>
              <w:sz w:val="24"/>
              <w:szCs w:val="24"/>
              <w:lang w:val="hr-HR"/>
            </w:rPr>
          </w:pPr>
        </w:p>
        <w:p w14:paraId="0A916D9F" w14:textId="77777777" w:rsidR="00241EBD" w:rsidRPr="005D2CF2" w:rsidRDefault="002527AF">
          <w:pPr>
            <w:ind w:left="104" w:right="77"/>
            <w:jc w:val="both"/>
            <w:rPr>
              <w:rFonts w:ascii="Arial" w:eastAsia="Arial" w:hAnsi="Arial" w:cs="Arial"/>
              <w:sz w:val="24"/>
              <w:szCs w:val="24"/>
              <w:lang w:val="hr-HR"/>
            </w:rPr>
          </w:pPr>
          <w:r w:rsidRPr="005D2CF2">
            <w:rPr>
              <w:rFonts w:ascii="Arial" w:eastAsia="Arial" w:hAnsi="Arial" w:cs="Arial"/>
              <w:sz w:val="24"/>
              <w:szCs w:val="24"/>
              <w:lang w:val="hr-HR"/>
            </w:rPr>
            <w:t xml:space="preserve">Ako  Naručitelj  utvrdi  da  postoji  osnova  za  isključenje  </w:t>
          </w:r>
          <w:proofErr w:type="spellStart"/>
          <w:r w:rsidRPr="005D2CF2">
            <w:rPr>
              <w:rFonts w:ascii="Arial" w:eastAsia="Arial" w:hAnsi="Arial" w:cs="Arial"/>
              <w:b/>
              <w:sz w:val="24"/>
              <w:szCs w:val="24"/>
              <w:lang w:val="hr-HR"/>
            </w:rPr>
            <w:t>podugovaratelja</w:t>
          </w:r>
          <w:proofErr w:type="spellEnd"/>
          <w:r w:rsidRPr="005D2CF2">
            <w:rPr>
              <w:rFonts w:ascii="Arial" w:eastAsia="Arial" w:hAnsi="Arial" w:cs="Arial"/>
              <w:sz w:val="24"/>
              <w:szCs w:val="24"/>
              <w:lang w:val="hr-HR"/>
            </w:rPr>
            <w:t xml:space="preserve">,  zatražiti  će  od gospodarskog </w:t>
          </w:r>
          <w:r w:rsidRPr="005D2CF2">
            <w:rPr>
              <w:rFonts w:ascii="Arial" w:eastAsia="Arial" w:hAnsi="Arial" w:cs="Arial"/>
              <w:b/>
              <w:sz w:val="24"/>
              <w:szCs w:val="24"/>
              <w:lang w:val="hr-HR"/>
            </w:rPr>
            <w:t xml:space="preserve">subjekta zamjenu tog </w:t>
          </w:r>
          <w:proofErr w:type="spellStart"/>
          <w:r w:rsidRPr="005D2CF2">
            <w:rPr>
              <w:rFonts w:ascii="Arial" w:eastAsia="Arial" w:hAnsi="Arial" w:cs="Arial"/>
              <w:b/>
              <w:sz w:val="24"/>
              <w:szCs w:val="24"/>
              <w:lang w:val="hr-HR"/>
            </w:rPr>
            <w:t>podugovaratelja</w:t>
          </w:r>
          <w:proofErr w:type="spellEnd"/>
          <w:r w:rsidRPr="005D2CF2">
            <w:rPr>
              <w:rFonts w:ascii="Arial" w:eastAsia="Arial" w:hAnsi="Arial" w:cs="Arial"/>
              <w:b/>
              <w:sz w:val="24"/>
              <w:szCs w:val="24"/>
              <w:lang w:val="hr-HR"/>
            </w:rPr>
            <w:t xml:space="preserve"> u primjerenom roku </w:t>
          </w:r>
          <w:r w:rsidRPr="005D2CF2">
            <w:rPr>
              <w:rFonts w:ascii="Arial" w:eastAsia="Arial" w:hAnsi="Arial" w:cs="Arial"/>
              <w:sz w:val="24"/>
              <w:szCs w:val="24"/>
              <w:lang w:val="hr-HR"/>
            </w:rPr>
            <w:t>od 5 (pet) dana, računajući od dana slanja zahtjeva Naručitelja kroz sustav EOJN RH.</w:t>
          </w:r>
        </w:p>
        <w:p w14:paraId="08273033" w14:textId="77777777" w:rsidR="00241EBD" w:rsidRPr="005D2CF2" w:rsidRDefault="002527AF">
          <w:pPr>
            <w:ind w:left="104" w:right="107"/>
            <w:jc w:val="both"/>
            <w:rPr>
              <w:rFonts w:ascii="Arial" w:eastAsia="Arial" w:hAnsi="Arial" w:cs="Arial"/>
              <w:sz w:val="24"/>
              <w:szCs w:val="24"/>
              <w:lang w:val="hr-HR"/>
            </w:rPr>
          </w:pPr>
          <w:r w:rsidRPr="005D2CF2">
            <w:rPr>
              <w:rFonts w:ascii="Arial" w:eastAsia="Arial" w:hAnsi="Arial" w:cs="Arial"/>
              <w:sz w:val="24"/>
              <w:szCs w:val="24"/>
              <w:lang w:val="hr-HR"/>
            </w:rPr>
            <w:t xml:space="preserve">Ako  Naručitelj  utvrdi  da  postoji  osnova  za  isključenje  </w:t>
          </w:r>
          <w:r w:rsidRPr="005D2CF2">
            <w:rPr>
              <w:rFonts w:ascii="Arial" w:eastAsia="Arial" w:hAnsi="Arial" w:cs="Arial"/>
              <w:b/>
              <w:sz w:val="24"/>
              <w:szCs w:val="24"/>
              <w:lang w:val="hr-HR"/>
            </w:rPr>
            <w:t>subjekta  na  čiju  se  sposobnost gospodarski   subjekt   oslonio   radi   dokazivanja   kriterija   za   odabir   gospodarskog subjekta</w:t>
          </w:r>
          <w:r w:rsidRPr="005D2CF2">
            <w:rPr>
              <w:rFonts w:ascii="Arial" w:eastAsia="Arial" w:hAnsi="Arial" w:cs="Arial"/>
              <w:sz w:val="24"/>
              <w:szCs w:val="24"/>
              <w:lang w:val="hr-HR"/>
            </w:rPr>
            <w:t xml:space="preserve">,  zatražiti  će  od  gospodarskog  </w:t>
          </w:r>
          <w:r w:rsidRPr="005D2CF2">
            <w:rPr>
              <w:rFonts w:ascii="Arial" w:eastAsia="Arial" w:hAnsi="Arial" w:cs="Arial"/>
              <w:b/>
              <w:sz w:val="24"/>
              <w:szCs w:val="24"/>
              <w:lang w:val="hr-HR"/>
            </w:rPr>
            <w:t xml:space="preserve">subjekta  zamjenu  tog  subjekta  u  primjerenom roku </w:t>
          </w:r>
          <w:r w:rsidRPr="005D2CF2">
            <w:rPr>
              <w:rFonts w:ascii="Arial" w:eastAsia="Arial" w:hAnsi="Arial" w:cs="Arial"/>
              <w:sz w:val="24"/>
              <w:szCs w:val="24"/>
              <w:lang w:val="hr-HR"/>
            </w:rPr>
            <w:t>od 5 (pet) dana, računajući od dana slanja zahtjeva Naručitelja kroz sustav EOJN RH.</w:t>
          </w:r>
        </w:p>
        <w:p w14:paraId="6270DA49" w14:textId="77777777" w:rsidR="00241EBD" w:rsidRPr="005D2CF2" w:rsidRDefault="00241EBD">
          <w:pPr>
            <w:spacing w:before="16" w:line="260" w:lineRule="exact"/>
            <w:rPr>
              <w:rFonts w:ascii="Arial" w:hAnsi="Arial" w:cs="Arial"/>
              <w:sz w:val="24"/>
              <w:szCs w:val="24"/>
              <w:lang w:val="hr-HR"/>
            </w:rPr>
          </w:pPr>
        </w:p>
        <w:p w14:paraId="1E73007B" w14:textId="77777777" w:rsidR="00241EBD" w:rsidRPr="005D2CF2" w:rsidRDefault="002527AF">
          <w:pPr>
            <w:pStyle w:val="Naslov2"/>
            <w:numPr>
              <w:ilvl w:val="0"/>
              <w:numId w:val="0"/>
            </w:numPr>
            <w:rPr>
              <w:rFonts w:eastAsia="Arial" w:cs="Arial"/>
              <w:szCs w:val="24"/>
              <w:lang w:val="hr-HR"/>
            </w:rPr>
          </w:pPr>
          <w:bookmarkStart w:id="34" w:name="_Toc20140656"/>
          <w:r w:rsidRPr="005D2CF2">
            <w:rPr>
              <w:rFonts w:eastAsia="Arial" w:cs="Arial"/>
              <w:szCs w:val="24"/>
              <w:lang w:val="hr-HR"/>
            </w:rPr>
            <w:t>3.1. OBVEZNE OSNOVE ZA ISKLJUČENJE GOSPODARSKOG SUBJEKTA</w:t>
          </w:r>
          <w:bookmarkEnd w:id="34"/>
        </w:p>
        <w:p w14:paraId="3CE63FFB" w14:textId="77777777" w:rsidR="00241EBD" w:rsidRPr="005D2CF2" w:rsidRDefault="002527AF">
          <w:pPr>
            <w:pStyle w:val="Naslov3"/>
            <w:numPr>
              <w:ilvl w:val="0"/>
              <w:numId w:val="0"/>
            </w:numPr>
            <w:rPr>
              <w:rFonts w:eastAsia="Arial" w:cs="Arial"/>
              <w:szCs w:val="24"/>
              <w:lang w:val="hr-HR"/>
            </w:rPr>
          </w:pPr>
          <w:bookmarkStart w:id="35" w:name="_Toc20140657"/>
          <w:r w:rsidRPr="005D2CF2">
            <w:rPr>
              <w:rFonts w:eastAsia="Arial" w:cs="Arial"/>
              <w:szCs w:val="24"/>
              <w:lang w:val="hr-HR"/>
            </w:rPr>
            <w:t>3.1.1. Osuđivanost za kaznena djela</w:t>
          </w:r>
          <w:bookmarkEnd w:id="35"/>
        </w:p>
        <w:p w14:paraId="68315D18" w14:textId="77777777" w:rsidR="00241EBD" w:rsidRPr="005D2CF2" w:rsidRDefault="002527AF">
          <w:pPr>
            <w:ind w:left="104" w:right="109"/>
            <w:jc w:val="both"/>
            <w:rPr>
              <w:rFonts w:ascii="Arial" w:eastAsia="Arial" w:hAnsi="Arial" w:cs="Arial"/>
              <w:sz w:val="24"/>
              <w:szCs w:val="24"/>
              <w:lang w:val="hr-HR"/>
            </w:rPr>
          </w:pPr>
          <w:r w:rsidRPr="005D2CF2">
            <w:rPr>
              <w:rFonts w:ascii="Arial" w:eastAsia="Arial" w:hAnsi="Arial" w:cs="Arial"/>
              <w:b/>
              <w:sz w:val="24"/>
              <w:szCs w:val="24"/>
              <w:lang w:val="hr-HR"/>
            </w:rPr>
            <w:t>Sukladno članku 251. ZJN-a Naručitelj će isključiti gospodarskog subjekta iz postupka</w:t>
          </w:r>
        </w:p>
        <w:p w14:paraId="48CD448D" w14:textId="7B3A4F5E" w:rsidR="00241EBD" w:rsidRPr="005D2CF2" w:rsidRDefault="002527AF">
          <w:pPr>
            <w:ind w:left="104" w:right="2647"/>
            <w:jc w:val="both"/>
            <w:rPr>
              <w:rFonts w:ascii="Arial" w:hAnsi="Arial" w:cs="Arial"/>
              <w:sz w:val="24"/>
              <w:szCs w:val="24"/>
              <w:lang w:val="hr-HR"/>
            </w:rPr>
          </w:pPr>
          <w:r w:rsidRPr="005D2CF2">
            <w:rPr>
              <w:rFonts w:ascii="Arial" w:eastAsia="Arial" w:hAnsi="Arial" w:cs="Arial"/>
              <w:b/>
              <w:sz w:val="24"/>
              <w:szCs w:val="24"/>
              <w:lang w:val="hr-HR"/>
            </w:rPr>
            <w:t>javne nabave  ako utvrdi da:</w:t>
          </w:r>
        </w:p>
        <w:p w14:paraId="05CB9F1B" w14:textId="77777777" w:rsidR="00241EBD" w:rsidRPr="005D2CF2" w:rsidRDefault="00241EBD">
          <w:pPr>
            <w:spacing w:before="16" w:line="260" w:lineRule="exact"/>
            <w:rPr>
              <w:rFonts w:ascii="Arial" w:hAnsi="Arial" w:cs="Arial"/>
              <w:sz w:val="24"/>
              <w:szCs w:val="24"/>
              <w:lang w:val="hr-HR"/>
            </w:rPr>
          </w:pPr>
        </w:p>
        <w:p w14:paraId="6FA38607" w14:textId="77777777" w:rsidR="00241EBD" w:rsidRPr="005D2CF2" w:rsidRDefault="002527AF">
          <w:pPr>
            <w:spacing w:before="29"/>
            <w:rPr>
              <w:rFonts w:ascii="Arial" w:eastAsia="Arial" w:hAnsi="Arial" w:cs="Arial"/>
              <w:b/>
              <w:sz w:val="24"/>
              <w:szCs w:val="24"/>
              <w:lang w:val="hr-HR"/>
            </w:rPr>
          </w:pPr>
          <w:r w:rsidRPr="005D2CF2">
            <w:rPr>
              <w:rFonts w:ascii="Arial" w:eastAsia="Arial" w:hAnsi="Arial" w:cs="Arial"/>
              <w:b/>
              <w:sz w:val="24"/>
              <w:szCs w:val="24"/>
              <w:lang w:val="hr-HR"/>
            </w:rPr>
            <w:t xml:space="preserve">1. je gospodarski subjekt koji </w:t>
          </w:r>
          <w:r w:rsidRPr="005D2CF2">
            <w:rPr>
              <w:rFonts w:ascii="Arial" w:eastAsia="Arial" w:hAnsi="Arial" w:cs="Arial"/>
              <w:b/>
              <w:sz w:val="24"/>
              <w:szCs w:val="24"/>
              <w:u w:val="thick" w:color="000000"/>
              <w:lang w:val="hr-HR"/>
            </w:rPr>
            <w:t xml:space="preserve">ima poslovni </w:t>
          </w:r>
          <w:proofErr w:type="spellStart"/>
          <w:r w:rsidRPr="005D2CF2">
            <w:rPr>
              <w:rFonts w:ascii="Arial" w:eastAsia="Arial" w:hAnsi="Arial" w:cs="Arial"/>
              <w:b/>
              <w:sz w:val="24"/>
              <w:szCs w:val="24"/>
              <w:u w:val="thick" w:color="000000"/>
              <w:lang w:val="hr-HR"/>
            </w:rPr>
            <w:t>nastan</w:t>
          </w:r>
          <w:proofErr w:type="spellEnd"/>
          <w:r w:rsidRPr="005D2CF2">
            <w:rPr>
              <w:rFonts w:ascii="Arial" w:eastAsia="Arial" w:hAnsi="Arial" w:cs="Arial"/>
              <w:b/>
              <w:sz w:val="24"/>
              <w:szCs w:val="24"/>
              <w:u w:val="thick" w:color="000000"/>
              <w:lang w:val="hr-HR"/>
            </w:rPr>
            <w:t xml:space="preserve"> </w:t>
          </w:r>
          <w:r w:rsidRPr="005D2CF2">
            <w:rPr>
              <w:rFonts w:ascii="Arial" w:eastAsia="Arial" w:hAnsi="Arial" w:cs="Arial"/>
              <w:b/>
              <w:sz w:val="24"/>
              <w:szCs w:val="24"/>
              <w:lang w:val="hr-HR"/>
            </w:rPr>
            <w:t xml:space="preserve">u Republici Hrvatskoj ili osoba koja je   član   upravnog,   upravljačkog   ili   nadzornog   tijela   ili   ima   ovlasti   zastupanja, donošenja   odluka   ili   nadzora   tog   gospodarskog   subjekta   i   </w:t>
          </w:r>
          <w:r w:rsidRPr="005D2CF2">
            <w:rPr>
              <w:rFonts w:ascii="Arial" w:eastAsia="Arial" w:hAnsi="Arial" w:cs="Arial"/>
              <w:b/>
              <w:sz w:val="24"/>
              <w:szCs w:val="24"/>
              <w:u w:val="thick" w:color="000000"/>
              <w:lang w:val="hr-HR"/>
            </w:rPr>
            <w:t xml:space="preserve"> koja    je    </w:t>
          </w:r>
          <w:proofErr w:type="spellStart"/>
          <w:r w:rsidRPr="005D2CF2">
            <w:rPr>
              <w:rFonts w:ascii="Arial" w:eastAsia="Arial" w:hAnsi="Arial" w:cs="Arial"/>
              <w:b/>
              <w:sz w:val="24"/>
              <w:szCs w:val="24"/>
              <w:u w:val="thick" w:color="000000"/>
              <w:lang w:val="hr-HR"/>
            </w:rPr>
            <w:t>državlja</w:t>
          </w:r>
          <w:proofErr w:type="spellEnd"/>
          <w:r w:rsidRPr="005D2CF2">
            <w:rPr>
              <w:rFonts w:ascii="Arial" w:eastAsia="Arial" w:hAnsi="Arial" w:cs="Arial"/>
              <w:b/>
              <w:sz w:val="24"/>
              <w:szCs w:val="24"/>
              <w:u w:val="thick" w:color="000000"/>
              <w:lang w:val="hr-HR"/>
            </w:rPr>
            <w:t xml:space="preserve"> </w:t>
          </w:r>
          <w:proofErr w:type="spellStart"/>
          <w:r w:rsidRPr="005D2CF2">
            <w:rPr>
              <w:rFonts w:ascii="Arial" w:eastAsia="Arial" w:hAnsi="Arial" w:cs="Arial"/>
              <w:b/>
              <w:sz w:val="24"/>
              <w:szCs w:val="24"/>
              <w:u w:val="thick" w:color="000000"/>
              <w:lang w:val="hr-HR"/>
            </w:rPr>
            <w:t>nin</w:t>
          </w:r>
          <w:proofErr w:type="spellEnd"/>
          <w:r w:rsidRPr="005D2CF2">
            <w:rPr>
              <w:rFonts w:ascii="Arial" w:eastAsia="Arial" w:hAnsi="Arial" w:cs="Arial"/>
              <w:b/>
              <w:sz w:val="24"/>
              <w:szCs w:val="24"/>
              <w:lang w:val="hr-HR"/>
            </w:rPr>
            <w:t xml:space="preserve"> </w:t>
          </w:r>
          <w:r w:rsidRPr="005D2CF2">
            <w:rPr>
              <w:rFonts w:ascii="Arial" w:eastAsia="Arial" w:hAnsi="Arial" w:cs="Arial"/>
              <w:b/>
              <w:sz w:val="24"/>
              <w:szCs w:val="24"/>
              <w:u w:val="thick" w:color="000000"/>
              <w:lang w:val="hr-HR"/>
            </w:rPr>
            <w:t>Republike Hrvatske</w:t>
          </w:r>
          <w:r w:rsidRPr="005D2CF2">
            <w:rPr>
              <w:rFonts w:ascii="Arial" w:eastAsia="Arial" w:hAnsi="Arial" w:cs="Arial"/>
              <w:b/>
              <w:sz w:val="24"/>
              <w:szCs w:val="24"/>
              <w:lang w:val="hr-HR"/>
            </w:rPr>
            <w:t xml:space="preserve">, pravomoćnom presudom osuđena za </w:t>
          </w:r>
        </w:p>
        <w:p w14:paraId="6F59B5B9" w14:textId="77777777" w:rsidR="00241EBD" w:rsidRPr="005D2CF2" w:rsidRDefault="00241EBD">
          <w:pPr>
            <w:spacing w:before="29"/>
            <w:rPr>
              <w:rFonts w:ascii="Arial" w:eastAsia="Arial" w:hAnsi="Arial" w:cs="Arial"/>
              <w:b/>
              <w:sz w:val="24"/>
              <w:szCs w:val="24"/>
              <w:lang w:val="hr-HR"/>
            </w:rPr>
          </w:pPr>
        </w:p>
        <w:p w14:paraId="5F9D6BB9" w14:textId="77777777" w:rsidR="00241EBD" w:rsidRPr="005D2CF2" w:rsidRDefault="002527AF">
          <w:pPr>
            <w:spacing w:before="29"/>
            <w:rPr>
              <w:rFonts w:ascii="Arial" w:eastAsia="Arial" w:hAnsi="Arial" w:cs="Arial"/>
              <w:b/>
              <w:sz w:val="24"/>
              <w:szCs w:val="24"/>
              <w:lang w:val="hr-HR"/>
            </w:rPr>
          </w:pPr>
          <w:r w:rsidRPr="005D2CF2">
            <w:rPr>
              <w:rFonts w:ascii="Arial" w:eastAsia="Arial" w:hAnsi="Arial" w:cs="Arial"/>
              <w:b/>
              <w:sz w:val="24"/>
              <w:szCs w:val="24"/>
              <w:lang w:val="hr-HR"/>
            </w:rPr>
            <w:t>a) sudjelovanje u zločinačkoj organizaciji, na temelju</w:t>
          </w:r>
        </w:p>
        <w:p w14:paraId="353A793D" w14:textId="77777777" w:rsidR="00241EBD" w:rsidRPr="005D2CF2" w:rsidRDefault="00241EBD">
          <w:pPr>
            <w:spacing w:before="29"/>
            <w:rPr>
              <w:rFonts w:ascii="Arial" w:eastAsia="Arial" w:hAnsi="Arial" w:cs="Arial"/>
              <w:sz w:val="24"/>
              <w:szCs w:val="24"/>
              <w:lang w:val="hr-HR"/>
            </w:rPr>
          </w:pPr>
        </w:p>
        <w:p w14:paraId="1F49FB9E" w14:textId="77777777" w:rsidR="00241EBD" w:rsidRPr="005D2CF2" w:rsidRDefault="002527AF">
          <w:pPr>
            <w:ind w:left="70" w:right="128"/>
            <w:jc w:val="center"/>
            <w:rPr>
              <w:rFonts w:ascii="Arial" w:eastAsia="Arial" w:hAnsi="Arial" w:cs="Arial"/>
              <w:sz w:val="24"/>
              <w:szCs w:val="24"/>
              <w:lang w:val="hr-HR"/>
            </w:rPr>
          </w:pPr>
          <w:r w:rsidRPr="005D2CF2">
            <w:rPr>
              <w:rFonts w:ascii="Arial" w:eastAsia="Arial" w:hAnsi="Arial" w:cs="Arial"/>
              <w:sz w:val="24"/>
              <w:szCs w:val="24"/>
              <w:lang w:val="hr-HR"/>
            </w:rPr>
            <w:t>- članka 328. (zločinačko udruženje) i članka 329. (počinjenje kaznenog djela u sastavu</w:t>
          </w:r>
        </w:p>
        <w:p w14:paraId="7446A9CC" w14:textId="77777777" w:rsidR="00241EBD" w:rsidRPr="005D2CF2" w:rsidRDefault="002527AF">
          <w:pPr>
            <w:ind w:left="250"/>
            <w:rPr>
              <w:rFonts w:ascii="Arial" w:eastAsia="Arial" w:hAnsi="Arial" w:cs="Arial"/>
              <w:sz w:val="24"/>
              <w:szCs w:val="24"/>
              <w:lang w:val="hr-HR"/>
            </w:rPr>
          </w:pPr>
          <w:r w:rsidRPr="005D2CF2">
            <w:rPr>
              <w:rFonts w:ascii="Arial" w:eastAsia="Arial" w:hAnsi="Arial" w:cs="Arial"/>
              <w:sz w:val="24"/>
              <w:szCs w:val="24"/>
              <w:lang w:val="hr-HR"/>
            </w:rPr>
            <w:t>zločinačkog udruženja) Kaznenog zakona</w:t>
          </w:r>
        </w:p>
        <w:p w14:paraId="55ECE94D" w14:textId="77777777" w:rsidR="00241EBD" w:rsidRPr="005D2CF2" w:rsidRDefault="002527AF">
          <w:pPr>
            <w:ind w:left="90" w:right="155"/>
            <w:jc w:val="center"/>
            <w:rPr>
              <w:rFonts w:ascii="Arial" w:eastAsia="Arial" w:hAnsi="Arial" w:cs="Arial"/>
              <w:sz w:val="24"/>
              <w:szCs w:val="24"/>
              <w:lang w:val="hr-HR"/>
            </w:rPr>
          </w:pPr>
          <w:r w:rsidRPr="005D2CF2">
            <w:rPr>
              <w:rFonts w:ascii="Arial" w:eastAsia="Arial" w:hAnsi="Arial" w:cs="Arial"/>
              <w:sz w:val="24"/>
              <w:szCs w:val="24"/>
              <w:lang w:val="hr-HR"/>
            </w:rPr>
            <w:t>- članka 333. (udruživanje za počinjenje kaznenih djela), iz Kaznenog zakona (»Narodne novine«, br. 110/97., 27/98., 50/00., 129/00., 51/01., 111/03., 190/03., 105/04., 84/05.,</w:t>
          </w:r>
        </w:p>
        <w:p w14:paraId="7CBF01EA" w14:textId="77777777" w:rsidR="00241EBD" w:rsidRPr="005D2CF2" w:rsidRDefault="002527AF">
          <w:pPr>
            <w:ind w:left="250"/>
            <w:rPr>
              <w:rFonts w:ascii="Arial" w:eastAsia="Arial" w:hAnsi="Arial" w:cs="Arial"/>
              <w:sz w:val="24"/>
              <w:szCs w:val="24"/>
              <w:lang w:val="hr-HR"/>
            </w:rPr>
          </w:pPr>
          <w:r w:rsidRPr="005D2CF2">
            <w:rPr>
              <w:rFonts w:ascii="Arial" w:eastAsia="Arial" w:hAnsi="Arial" w:cs="Arial"/>
              <w:sz w:val="24"/>
              <w:szCs w:val="24"/>
              <w:lang w:val="hr-HR"/>
            </w:rPr>
            <w:t>71/06., 110/07., 152/08., 57/11., 77/11. i 143/12.)</w:t>
          </w:r>
        </w:p>
        <w:p w14:paraId="46B97122" w14:textId="77777777" w:rsidR="00241EBD" w:rsidRPr="005D2CF2" w:rsidRDefault="00241EBD">
          <w:pPr>
            <w:spacing w:before="16" w:line="260" w:lineRule="exact"/>
            <w:rPr>
              <w:rFonts w:ascii="Arial" w:hAnsi="Arial" w:cs="Arial"/>
              <w:sz w:val="24"/>
              <w:szCs w:val="24"/>
              <w:lang w:val="hr-HR"/>
            </w:rPr>
          </w:pPr>
        </w:p>
        <w:p w14:paraId="5335FA65" w14:textId="77777777" w:rsidR="00241EBD" w:rsidRPr="005D2CF2" w:rsidRDefault="002527AF">
          <w:pPr>
            <w:ind w:left="111"/>
            <w:rPr>
              <w:rFonts w:ascii="Arial" w:eastAsia="Arial" w:hAnsi="Arial" w:cs="Arial"/>
              <w:sz w:val="24"/>
              <w:szCs w:val="24"/>
              <w:lang w:val="hr-HR"/>
            </w:rPr>
          </w:pPr>
          <w:r w:rsidRPr="005D2CF2">
            <w:rPr>
              <w:rFonts w:ascii="Arial" w:eastAsia="Arial" w:hAnsi="Arial" w:cs="Arial"/>
              <w:b/>
              <w:sz w:val="24"/>
              <w:szCs w:val="24"/>
              <w:lang w:val="hr-HR"/>
            </w:rPr>
            <w:t>b) korupciju, na temelju</w:t>
          </w:r>
        </w:p>
        <w:p w14:paraId="58D3D4C0" w14:textId="77777777" w:rsidR="00241EBD" w:rsidRPr="005D2CF2" w:rsidRDefault="002527AF">
          <w:pPr>
            <w:ind w:left="90" w:right="154"/>
            <w:jc w:val="center"/>
            <w:rPr>
              <w:rFonts w:ascii="Arial" w:eastAsia="Arial" w:hAnsi="Arial" w:cs="Arial"/>
              <w:sz w:val="24"/>
              <w:szCs w:val="24"/>
              <w:lang w:val="hr-HR"/>
            </w:rPr>
          </w:pPr>
          <w:r w:rsidRPr="005D2CF2">
            <w:rPr>
              <w:rFonts w:ascii="Arial" w:eastAsia="Arial" w:hAnsi="Arial" w:cs="Arial"/>
              <w:sz w:val="24"/>
              <w:szCs w:val="24"/>
              <w:lang w:val="hr-HR"/>
            </w:rPr>
            <w:t>- članka 252. (primanje mita u gospodarskom poslovanju), članka 253. (davanje mita u gospodarskom poslovanju), članka 254. (zlouporaba u postupku javne nabave), članka</w:t>
          </w:r>
        </w:p>
        <w:p w14:paraId="51959E58" w14:textId="77777777" w:rsidR="00241EBD" w:rsidRPr="005D2CF2" w:rsidRDefault="002527AF">
          <w:pPr>
            <w:ind w:left="250" w:right="133"/>
            <w:rPr>
              <w:rFonts w:ascii="Arial" w:eastAsia="Arial" w:hAnsi="Arial" w:cs="Arial"/>
              <w:sz w:val="24"/>
              <w:szCs w:val="24"/>
              <w:lang w:val="hr-HR"/>
            </w:rPr>
          </w:pPr>
          <w:r w:rsidRPr="005D2CF2">
            <w:rPr>
              <w:rFonts w:ascii="Arial" w:eastAsia="Arial" w:hAnsi="Arial" w:cs="Arial"/>
              <w:sz w:val="24"/>
              <w:szCs w:val="24"/>
              <w:lang w:val="hr-HR"/>
            </w:rPr>
            <w:t>291. (zlouporaba položaja i ovlasti), članka 292. (nezakonito pogodovanje), članka 293. (primanje mita), članka 294. (davanje mita), članka 295. (trgovanje utjecajem) i članka</w:t>
          </w:r>
        </w:p>
        <w:p w14:paraId="73E87294" w14:textId="77777777" w:rsidR="00241EBD" w:rsidRPr="005D2CF2" w:rsidRDefault="002527AF">
          <w:pPr>
            <w:ind w:left="250"/>
            <w:rPr>
              <w:rFonts w:ascii="Arial" w:eastAsia="Arial" w:hAnsi="Arial" w:cs="Arial"/>
              <w:sz w:val="24"/>
              <w:szCs w:val="24"/>
              <w:lang w:val="hr-HR"/>
            </w:rPr>
          </w:pPr>
          <w:r w:rsidRPr="005D2CF2">
            <w:rPr>
              <w:rFonts w:ascii="Arial" w:eastAsia="Arial" w:hAnsi="Arial" w:cs="Arial"/>
              <w:sz w:val="24"/>
              <w:szCs w:val="24"/>
              <w:lang w:val="hr-HR"/>
            </w:rPr>
            <w:t>296. (davanje mita za trgovanje utjecajem) Kaznenog zakona</w:t>
          </w:r>
        </w:p>
        <w:p w14:paraId="37808516" w14:textId="77777777" w:rsidR="00241EBD" w:rsidRPr="005D2CF2" w:rsidRDefault="00241EBD">
          <w:pPr>
            <w:spacing w:before="16" w:line="260" w:lineRule="exact"/>
            <w:rPr>
              <w:rFonts w:ascii="Arial" w:hAnsi="Arial" w:cs="Arial"/>
              <w:sz w:val="24"/>
              <w:szCs w:val="24"/>
              <w:lang w:val="hr-HR"/>
            </w:rPr>
          </w:pPr>
        </w:p>
        <w:p w14:paraId="587E776E" w14:textId="77777777" w:rsidR="00241EBD" w:rsidRPr="005D2CF2" w:rsidRDefault="002527AF">
          <w:pPr>
            <w:ind w:left="250" w:right="128" w:hanging="139"/>
            <w:jc w:val="both"/>
            <w:rPr>
              <w:rFonts w:ascii="Arial" w:eastAsia="Arial" w:hAnsi="Arial" w:cs="Arial"/>
              <w:sz w:val="24"/>
              <w:szCs w:val="24"/>
              <w:lang w:val="hr-HR"/>
            </w:rPr>
          </w:pPr>
          <w:r w:rsidRPr="005D2CF2">
            <w:rPr>
              <w:rFonts w:ascii="Arial" w:eastAsia="Arial" w:hAnsi="Arial" w:cs="Arial"/>
              <w:sz w:val="24"/>
              <w:szCs w:val="24"/>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14:paraId="06B89A05" w14:textId="77777777" w:rsidR="00241EBD" w:rsidRPr="005D2CF2" w:rsidRDefault="002527AF">
          <w:pPr>
            <w:ind w:left="250"/>
            <w:rPr>
              <w:rFonts w:ascii="Arial" w:eastAsia="Arial" w:hAnsi="Arial" w:cs="Arial"/>
              <w:sz w:val="24"/>
              <w:szCs w:val="24"/>
              <w:lang w:val="hr-HR"/>
            </w:rPr>
          </w:pPr>
          <w:r w:rsidRPr="005D2CF2">
            <w:rPr>
              <w:rFonts w:ascii="Arial" w:eastAsia="Arial" w:hAnsi="Arial" w:cs="Arial"/>
              <w:sz w:val="24"/>
              <w:szCs w:val="24"/>
              <w:lang w:val="hr-HR"/>
            </w:rPr>
            <w:t>190/03., 105/04., 84/05., 71/06., 110/07., 152/08., 57/11., 77/11. i 143/12.)</w:t>
          </w:r>
        </w:p>
        <w:p w14:paraId="72F96A3C" w14:textId="77777777" w:rsidR="00241EBD" w:rsidRPr="005D2CF2" w:rsidRDefault="00241EBD">
          <w:pPr>
            <w:spacing w:before="16" w:line="260" w:lineRule="exact"/>
            <w:rPr>
              <w:rFonts w:ascii="Arial" w:hAnsi="Arial" w:cs="Arial"/>
              <w:sz w:val="24"/>
              <w:szCs w:val="24"/>
              <w:lang w:val="hr-HR"/>
            </w:rPr>
          </w:pPr>
        </w:p>
        <w:p w14:paraId="656D7761" w14:textId="77777777" w:rsidR="00241EBD" w:rsidRPr="005D2CF2" w:rsidRDefault="002527AF">
          <w:pPr>
            <w:ind w:left="111"/>
            <w:rPr>
              <w:rFonts w:ascii="Arial" w:eastAsia="Arial" w:hAnsi="Arial" w:cs="Arial"/>
              <w:sz w:val="24"/>
              <w:szCs w:val="24"/>
              <w:lang w:val="hr-HR"/>
            </w:rPr>
          </w:pPr>
          <w:r w:rsidRPr="005D2CF2">
            <w:rPr>
              <w:rFonts w:ascii="Arial" w:eastAsia="Arial" w:hAnsi="Arial" w:cs="Arial"/>
              <w:b/>
              <w:sz w:val="24"/>
              <w:szCs w:val="24"/>
              <w:lang w:val="hr-HR"/>
            </w:rPr>
            <w:t>c) prijevaru, na temelju</w:t>
          </w:r>
        </w:p>
        <w:p w14:paraId="3389C08C" w14:textId="77777777" w:rsidR="00241EBD" w:rsidRPr="005D2CF2" w:rsidRDefault="002527AF">
          <w:pPr>
            <w:ind w:left="250" w:right="61" w:hanging="142"/>
            <w:jc w:val="both"/>
            <w:rPr>
              <w:rFonts w:ascii="Arial" w:eastAsia="Arial" w:hAnsi="Arial" w:cs="Arial"/>
              <w:sz w:val="24"/>
              <w:szCs w:val="24"/>
              <w:lang w:val="hr-HR"/>
            </w:rPr>
          </w:pPr>
          <w:r w:rsidRPr="005D2CF2">
            <w:rPr>
              <w:rFonts w:ascii="Arial" w:eastAsia="Arial" w:hAnsi="Arial" w:cs="Arial"/>
              <w:sz w:val="24"/>
              <w:szCs w:val="24"/>
              <w:lang w:val="hr-HR"/>
            </w:rPr>
            <w:t>-  članka 236. (prijevara), članka 247. (prijevara u gospodarskom poslovanju), članka 256. (utaja poreza ili carine) i članka 258. (subvencijska prijevara) Kaznenog zakona</w:t>
          </w:r>
        </w:p>
        <w:p w14:paraId="46AC7B73" w14:textId="77777777" w:rsidR="00241EBD" w:rsidRPr="005D2CF2" w:rsidRDefault="002527AF">
          <w:pPr>
            <w:ind w:left="70" w:right="137"/>
            <w:jc w:val="center"/>
            <w:rPr>
              <w:rFonts w:ascii="Arial" w:eastAsia="Arial" w:hAnsi="Arial" w:cs="Arial"/>
              <w:sz w:val="24"/>
              <w:szCs w:val="24"/>
              <w:lang w:val="hr-HR"/>
            </w:rPr>
          </w:pPr>
          <w:r w:rsidRPr="005D2CF2">
            <w:rPr>
              <w:rFonts w:ascii="Arial" w:eastAsia="Arial" w:hAnsi="Arial" w:cs="Arial"/>
              <w:sz w:val="24"/>
              <w:szCs w:val="24"/>
              <w:lang w:val="hr-HR"/>
            </w:rPr>
            <w:t>- članka 224. (prijevara) i članka 293. (prijevara u   gospodarskom poslovanju) i članka</w:t>
          </w:r>
        </w:p>
        <w:p w14:paraId="6208B448" w14:textId="77777777" w:rsidR="00241EBD" w:rsidRPr="005D2CF2" w:rsidRDefault="002527AF">
          <w:pPr>
            <w:ind w:left="250"/>
            <w:rPr>
              <w:rFonts w:ascii="Arial" w:eastAsia="Arial" w:hAnsi="Arial" w:cs="Arial"/>
              <w:sz w:val="24"/>
              <w:szCs w:val="24"/>
              <w:lang w:val="hr-HR"/>
            </w:rPr>
          </w:pPr>
          <w:r w:rsidRPr="005D2CF2">
            <w:rPr>
              <w:rFonts w:ascii="Arial" w:eastAsia="Arial" w:hAnsi="Arial" w:cs="Arial"/>
              <w:sz w:val="24"/>
              <w:szCs w:val="24"/>
              <w:lang w:val="hr-HR"/>
            </w:rPr>
            <w:t>286.  (utaja  poreza  i  drugih  davanja)  iz  Kaznenog  zakona  (»Narodne  novine«,  br.</w:t>
          </w:r>
        </w:p>
        <w:p w14:paraId="02F90F44" w14:textId="77777777" w:rsidR="00241EBD" w:rsidRPr="005D2CF2" w:rsidRDefault="002527AF">
          <w:pPr>
            <w:ind w:left="250"/>
            <w:rPr>
              <w:rFonts w:ascii="Arial" w:eastAsia="Arial" w:hAnsi="Arial" w:cs="Arial"/>
              <w:sz w:val="24"/>
              <w:szCs w:val="24"/>
              <w:lang w:val="hr-HR"/>
            </w:rPr>
          </w:pPr>
          <w:r w:rsidRPr="005D2CF2">
            <w:rPr>
              <w:rFonts w:ascii="Arial" w:eastAsia="Arial" w:hAnsi="Arial" w:cs="Arial"/>
              <w:sz w:val="24"/>
              <w:szCs w:val="24"/>
              <w:lang w:val="hr-HR"/>
            </w:rPr>
            <w:t>110/97.,  27/98.,  50/00.,  129/00.,  51/01.,  111/03.,  190/03.,  105/04.,  84/05.,  71/06.,</w:t>
          </w:r>
        </w:p>
        <w:p w14:paraId="27CB66C4" w14:textId="77777777" w:rsidR="00241EBD" w:rsidRPr="005D2CF2" w:rsidRDefault="002527AF">
          <w:pPr>
            <w:ind w:left="250"/>
            <w:rPr>
              <w:rFonts w:ascii="Arial" w:eastAsia="Arial" w:hAnsi="Arial" w:cs="Arial"/>
              <w:sz w:val="24"/>
              <w:szCs w:val="24"/>
              <w:lang w:val="hr-HR"/>
            </w:rPr>
          </w:pPr>
          <w:r w:rsidRPr="005D2CF2">
            <w:rPr>
              <w:rFonts w:ascii="Arial" w:eastAsia="Arial" w:hAnsi="Arial" w:cs="Arial"/>
              <w:sz w:val="24"/>
              <w:szCs w:val="24"/>
              <w:lang w:val="hr-HR"/>
            </w:rPr>
            <w:t>110/07., 152/08., 57/11., 77/11. i 143/12.)</w:t>
          </w:r>
        </w:p>
        <w:p w14:paraId="4132367C" w14:textId="77777777" w:rsidR="00241EBD" w:rsidRPr="005D2CF2" w:rsidRDefault="00241EBD">
          <w:pPr>
            <w:spacing w:before="16" w:line="260" w:lineRule="exact"/>
            <w:rPr>
              <w:rFonts w:ascii="Arial" w:hAnsi="Arial" w:cs="Arial"/>
              <w:sz w:val="24"/>
              <w:szCs w:val="24"/>
              <w:lang w:val="hr-HR"/>
            </w:rPr>
          </w:pPr>
        </w:p>
        <w:p w14:paraId="3E611641" w14:textId="77777777" w:rsidR="00241EBD" w:rsidRPr="005D2CF2" w:rsidRDefault="002527AF">
          <w:pPr>
            <w:ind w:left="178" w:right="473"/>
            <w:jc w:val="both"/>
            <w:rPr>
              <w:rFonts w:ascii="Arial" w:eastAsia="Arial" w:hAnsi="Arial" w:cs="Arial"/>
              <w:sz w:val="24"/>
              <w:szCs w:val="24"/>
              <w:lang w:val="hr-HR"/>
            </w:rPr>
          </w:pPr>
          <w:r w:rsidRPr="005D2CF2">
            <w:rPr>
              <w:rFonts w:ascii="Arial" w:eastAsia="Arial" w:hAnsi="Arial" w:cs="Arial"/>
              <w:b/>
              <w:sz w:val="24"/>
              <w:szCs w:val="24"/>
              <w:lang w:val="hr-HR"/>
            </w:rPr>
            <w:t>d) terorizam ili kaznena djela povezana s terorističkim aktivnostima, na  temelju</w:t>
          </w:r>
        </w:p>
        <w:p w14:paraId="2D9F81F9" w14:textId="77777777" w:rsidR="00241EBD" w:rsidRPr="005D2CF2" w:rsidRDefault="002527AF">
          <w:pPr>
            <w:ind w:left="250" w:right="132" w:hanging="139"/>
            <w:jc w:val="both"/>
            <w:rPr>
              <w:rFonts w:ascii="Arial" w:eastAsia="Arial" w:hAnsi="Arial" w:cs="Arial"/>
              <w:sz w:val="24"/>
              <w:szCs w:val="24"/>
              <w:lang w:val="hr-HR"/>
            </w:rPr>
          </w:pPr>
          <w:r w:rsidRPr="005D2CF2">
            <w:rPr>
              <w:rFonts w:ascii="Arial" w:eastAsia="Arial" w:hAnsi="Arial" w:cs="Arial"/>
              <w:sz w:val="24"/>
              <w:szCs w:val="24"/>
              <w:lang w:val="hr-HR"/>
            </w:rPr>
            <w:t>-   članka   97.   (terorizam),   članka   99.   (javno   poticanje   na   terorizam),   članka   100. (novačenje za terorizam), članka 101. (obuka za terorizam) i članka 102. (terorističko udruženje) Kaznenog zakona</w:t>
          </w:r>
        </w:p>
        <w:p w14:paraId="5B49F670" w14:textId="77777777" w:rsidR="00241EBD" w:rsidRPr="005D2CF2" w:rsidRDefault="002527AF">
          <w:pPr>
            <w:ind w:left="70" w:right="128"/>
            <w:jc w:val="center"/>
            <w:rPr>
              <w:rFonts w:ascii="Arial" w:eastAsia="Arial" w:hAnsi="Arial" w:cs="Arial"/>
              <w:sz w:val="24"/>
              <w:szCs w:val="24"/>
              <w:lang w:val="hr-HR"/>
            </w:rPr>
          </w:pPr>
          <w:r w:rsidRPr="005D2CF2">
            <w:rPr>
              <w:rFonts w:ascii="Arial" w:eastAsia="Arial" w:hAnsi="Arial" w:cs="Arial"/>
              <w:sz w:val="24"/>
              <w:szCs w:val="24"/>
              <w:lang w:val="hr-HR"/>
            </w:rPr>
            <w:t>-  članka  169.  (terorizam),  članka  169.a  (javno  poticanje  na  terorizam)  i  članka169.b</w:t>
          </w:r>
        </w:p>
        <w:p w14:paraId="3F7FFD61" w14:textId="77777777" w:rsidR="00241EBD" w:rsidRPr="005D2CF2" w:rsidRDefault="002527AF">
          <w:pPr>
            <w:ind w:left="250"/>
            <w:rPr>
              <w:rFonts w:ascii="Arial" w:eastAsia="Arial" w:hAnsi="Arial" w:cs="Arial"/>
              <w:sz w:val="24"/>
              <w:szCs w:val="24"/>
              <w:lang w:val="hr-HR"/>
            </w:rPr>
          </w:pPr>
          <w:r w:rsidRPr="005D2CF2">
            <w:rPr>
              <w:rFonts w:ascii="Arial" w:eastAsia="Arial" w:hAnsi="Arial" w:cs="Arial"/>
              <w:sz w:val="24"/>
              <w:szCs w:val="24"/>
              <w:lang w:val="hr-HR"/>
            </w:rPr>
            <w:t>(novačenje za terorizam) iz Kaznenog zakona (»Narodne novine«, br. 110/97., 27/98.,</w:t>
          </w:r>
        </w:p>
        <w:p w14:paraId="2C285226" w14:textId="77777777" w:rsidR="00241EBD" w:rsidRPr="005D2CF2" w:rsidRDefault="002527AF">
          <w:pPr>
            <w:ind w:left="250"/>
            <w:rPr>
              <w:rFonts w:ascii="Arial" w:eastAsia="Arial" w:hAnsi="Arial" w:cs="Arial"/>
              <w:sz w:val="24"/>
              <w:szCs w:val="24"/>
              <w:lang w:val="hr-HR"/>
            </w:rPr>
          </w:pPr>
          <w:r w:rsidRPr="005D2CF2">
            <w:rPr>
              <w:rFonts w:ascii="Arial" w:eastAsia="Arial" w:hAnsi="Arial" w:cs="Arial"/>
              <w:sz w:val="24"/>
              <w:szCs w:val="24"/>
              <w:lang w:val="hr-HR"/>
            </w:rPr>
            <w:t>50/00.,  129/00.,  51/01.,  111/03.,  190/03.,  105/04.,  84/05.,  71/06.,  110/07.,  152/08.,</w:t>
          </w:r>
        </w:p>
        <w:p w14:paraId="21E44277" w14:textId="77777777" w:rsidR="00241EBD" w:rsidRPr="005D2CF2" w:rsidRDefault="002527AF">
          <w:pPr>
            <w:ind w:left="250"/>
            <w:rPr>
              <w:rFonts w:ascii="Arial" w:eastAsia="Arial" w:hAnsi="Arial" w:cs="Arial"/>
              <w:sz w:val="24"/>
              <w:szCs w:val="24"/>
              <w:lang w:val="hr-HR"/>
            </w:rPr>
          </w:pPr>
          <w:r w:rsidRPr="005D2CF2">
            <w:rPr>
              <w:rFonts w:ascii="Arial" w:eastAsia="Arial" w:hAnsi="Arial" w:cs="Arial"/>
              <w:sz w:val="24"/>
              <w:szCs w:val="24"/>
              <w:lang w:val="hr-HR"/>
            </w:rPr>
            <w:t>57/11., 77/11. i 143/12.)</w:t>
          </w:r>
        </w:p>
        <w:p w14:paraId="4CD68DB8" w14:textId="77777777" w:rsidR="00241EBD" w:rsidRPr="005D2CF2" w:rsidRDefault="00241EBD">
          <w:pPr>
            <w:spacing w:before="16" w:line="260" w:lineRule="exact"/>
            <w:rPr>
              <w:rFonts w:ascii="Arial" w:hAnsi="Arial" w:cs="Arial"/>
              <w:sz w:val="24"/>
              <w:szCs w:val="24"/>
              <w:lang w:val="hr-HR"/>
            </w:rPr>
          </w:pPr>
        </w:p>
        <w:p w14:paraId="5E07B86A" w14:textId="77777777" w:rsidR="00241EBD" w:rsidRPr="005D2CF2" w:rsidRDefault="002527AF">
          <w:pPr>
            <w:ind w:left="108"/>
            <w:rPr>
              <w:rFonts w:ascii="Arial" w:eastAsia="Arial" w:hAnsi="Arial" w:cs="Arial"/>
              <w:sz w:val="24"/>
              <w:szCs w:val="24"/>
              <w:lang w:val="hr-HR"/>
            </w:rPr>
          </w:pPr>
          <w:r w:rsidRPr="005D2CF2">
            <w:rPr>
              <w:rFonts w:ascii="Arial" w:eastAsia="Arial" w:hAnsi="Arial" w:cs="Arial"/>
              <w:b/>
              <w:sz w:val="24"/>
              <w:szCs w:val="24"/>
              <w:lang w:val="hr-HR"/>
            </w:rPr>
            <w:t>e) pranje novca ili financiranje terorizma, na temelju</w:t>
          </w:r>
        </w:p>
        <w:p w14:paraId="693A9BEA" w14:textId="77777777" w:rsidR="00241EBD" w:rsidRPr="005D2CF2" w:rsidRDefault="002527AF">
          <w:pPr>
            <w:ind w:left="108"/>
            <w:rPr>
              <w:rFonts w:ascii="Arial" w:eastAsia="Arial" w:hAnsi="Arial" w:cs="Arial"/>
              <w:sz w:val="24"/>
              <w:szCs w:val="24"/>
              <w:lang w:val="hr-HR"/>
            </w:rPr>
          </w:pPr>
          <w:r w:rsidRPr="005D2CF2">
            <w:rPr>
              <w:rFonts w:ascii="Arial" w:eastAsia="Arial" w:hAnsi="Arial" w:cs="Arial"/>
              <w:sz w:val="24"/>
              <w:szCs w:val="24"/>
              <w:lang w:val="hr-HR"/>
            </w:rPr>
            <w:t>- članka 98. (financiranje terorizma)  i članka 265. (pranje novca) Kaznenog zakona</w:t>
          </w:r>
        </w:p>
        <w:p w14:paraId="087C3EF2" w14:textId="77777777" w:rsidR="00241EBD" w:rsidRPr="005D2CF2" w:rsidRDefault="002527AF">
          <w:pPr>
            <w:ind w:left="70" w:right="138"/>
            <w:jc w:val="center"/>
            <w:rPr>
              <w:rFonts w:ascii="Arial" w:eastAsia="Arial" w:hAnsi="Arial" w:cs="Arial"/>
              <w:sz w:val="24"/>
              <w:szCs w:val="24"/>
              <w:lang w:val="hr-HR"/>
            </w:rPr>
          </w:pPr>
          <w:r w:rsidRPr="005D2CF2">
            <w:rPr>
              <w:rFonts w:ascii="Arial" w:eastAsia="Arial" w:hAnsi="Arial" w:cs="Arial"/>
              <w:sz w:val="24"/>
              <w:szCs w:val="24"/>
              <w:lang w:val="hr-HR"/>
            </w:rPr>
            <w:t>- (članka 279.pranje novca) iz Kaznenog zakona (»Narodne novine«, br. 110/97., 27/98.,</w:t>
          </w:r>
        </w:p>
        <w:p w14:paraId="218782B6" w14:textId="77777777" w:rsidR="00241EBD" w:rsidRPr="005D2CF2" w:rsidRDefault="002527AF">
          <w:pPr>
            <w:ind w:left="250"/>
            <w:rPr>
              <w:rFonts w:ascii="Arial" w:eastAsia="Arial" w:hAnsi="Arial" w:cs="Arial"/>
              <w:sz w:val="24"/>
              <w:szCs w:val="24"/>
              <w:lang w:val="hr-HR"/>
            </w:rPr>
          </w:pPr>
          <w:r w:rsidRPr="005D2CF2">
            <w:rPr>
              <w:rFonts w:ascii="Arial" w:eastAsia="Arial" w:hAnsi="Arial" w:cs="Arial"/>
              <w:sz w:val="24"/>
              <w:szCs w:val="24"/>
              <w:lang w:val="hr-HR"/>
            </w:rPr>
            <w:t>50/00.,  129/00.,  51/01.,  111/03.,  190/03.,  105/04.,  84/05.,  71/06.,  110/07.,  152/08.,</w:t>
          </w:r>
        </w:p>
        <w:p w14:paraId="66AE4DD1" w14:textId="77777777" w:rsidR="00241EBD" w:rsidRPr="005D2CF2" w:rsidRDefault="002527AF">
          <w:pPr>
            <w:ind w:left="250"/>
            <w:rPr>
              <w:rFonts w:ascii="Arial" w:eastAsia="Arial" w:hAnsi="Arial" w:cs="Arial"/>
              <w:sz w:val="24"/>
              <w:szCs w:val="24"/>
              <w:lang w:val="hr-HR"/>
            </w:rPr>
          </w:pPr>
          <w:r w:rsidRPr="005D2CF2">
            <w:rPr>
              <w:rFonts w:ascii="Arial" w:eastAsia="Arial" w:hAnsi="Arial" w:cs="Arial"/>
              <w:sz w:val="24"/>
              <w:szCs w:val="24"/>
              <w:lang w:val="hr-HR"/>
            </w:rPr>
            <w:t>57/11., 77/11. i 143/12.),</w:t>
          </w:r>
        </w:p>
        <w:p w14:paraId="47EC32A0" w14:textId="77777777" w:rsidR="00241EBD" w:rsidRPr="005D2CF2" w:rsidRDefault="00241EBD">
          <w:pPr>
            <w:spacing w:before="16" w:line="260" w:lineRule="exact"/>
            <w:rPr>
              <w:rFonts w:ascii="Arial" w:hAnsi="Arial" w:cs="Arial"/>
              <w:sz w:val="24"/>
              <w:szCs w:val="24"/>
              <w:lang w:val="hr-HR"/>
            </w:rPr>
          </w:pPr>
        </w:p>
        <w:p w14:paraId="4B5F0CF3" w14:textId="77777777" w:rsidR="00241EBD" w:rsidRPr="005D2CF2" w:rsidRDefault="002527AF">
          <w:pPr>
            <w:ind w:left="108"/>
            <w:rPr>
              <w:rFonts w:ascii="Arial" w:eastAsia="Arial" w:hAnsi="Arial" w:cs="Arial"/>
              <w:sz w:val="24"/>
              <w:szCs w:val="24"/>
              <w:lang w:val="hr-HR"/>
            </w:rPr>
          </w:pPr>
          <w:r w:rsidRPr="005D2CF2">
            <w:rPr>
              <w:rFonts w:ascii="Arial" w:eastAsia="Arial" w:hAnsi="Arial" w:cs="Arial"/>
              <w:b/>
              <w:sz w:val="24"/>
              <w:szCs w:val="24"/>
              <w:lang w:val="hr-HR"/>
            </w:rPr>
            <w:t>f) dječji rad ili druge oblike trgovanja ljudima, na temelju</w:t>
          </w:r>
        </w:p>
        <w:p w14:paraId="1880A48A" w14:textId="77777777" w:rsidR="00241EBD" w:rsidRPr="005D2CF2" w:rsidRDefault="002527AF">
          <w:pPr>
            <w:ind w:left="108"/>
            <w:rPr>
              <w:rFonts w:ascii="Arial" w:eastAsia="Arial" w:hAnsi="Arial" w:cs="Arial"/>
              <w:sz w:val="24"/>
              <w:szCs w:val="24"/>
              <w:lang w:val="hr-HR"/>
            </w:rPr>
          </w:pPr>
          <w:r w:rsidRPr="005D2CF2">
            <w:rPr>
              <w:rFonts w:ascii="Arial" w:eastAsia="Arial" w:hAnsi="Arial" w:cs="Arial"/>
              <w:sz w:val="24"/>
              <w:szCs w:val="24"/>
              <w:lang w:val="hr-HR"/>
            </w:rPr>
            <w:t>- članka 106. (trgovanje ljudima) Kaznenog zakona</w:t>
          </w:r>
        </w:p>
        <w:p w14:paraId="1A3508F1" w14:textId="77777777" w:rsidR="00241EBD" w:rsidRPr="005D2CF2" w:rsidRDefault="002527AF">
          <w:pPr>
            <w:ind w:left="70" w:right="126"/>
            <w:jc w:val="center"/>
            <w:rPr>
              <w:rFonts w:ascii="Arial" w:eastAsia="Arial" w:hAnsi="Arial" w:cs="Arial"/>
              <w:sz w:val="24"/>
              <w:szCs w:val="24"/>
              <w:lang w:val="hr-HR"/>
            </w:rPr>
          </w:pPr>
          <w:r w:rsidRPr="005D2CF2">
            <w:rPr>
              <w:rFonts w:ascii="Arial" w:eastAsia="Arial" w:hAnsi="Arial" w:cs="Arial"/>
              <w:sz w:val="24"/>
              <w:szCs w:val="24"/>
              <w:lang w:val="hr-HR"/>
            </w:rPr>
            <w:t>- članka 175. (trgovanje ljudima i ropstvo) iz Kaznenog zakona (»Narodne novine«,  br.</w:t>
          </w:r>
        </w:p>
        <w:p w14:paraId="7FA4D1F9" w14:textId="77777777" w:rsidR="00241EBD" w:rsidRPr="005D2CF2" w:rsidRDefault="002527AF">
          <w:pPr>
            <w:ind w:left="250"/>
            <w:rPr>
              <w:rFonts w:ascii="Arial" w:eastAsia="Arial" w:hAnsi="Arial" w:cs="Arial"/>
              <w:sz w:val="24"/>
              <w:szCs w:val="24"/>
              <w:lang w:val="hr-HR"/>
            </w:rPr>
          </w:pPr>
          <w:r w:rsidRPr="005D2CF2">
            <w:rPr>
              <w:rFonts w:ascii="Arial" w:eastAsia="Arial" w:hAnsi="Arial" w:cs="Arial"/>
              <w:sz w:val="24"/>
              <w:szCs w:val="24"/>
              <w:lang w:val="hr-HR"/>
            </w:rPr>
            <w:t>110/97.,  27/98.,  50/00.,  129/00.,  51/01.,  111/03.,  190/03.,  105/04.,  84/05.,  71/06.,</w:t>
          </w:r>
        </w:p>
        <w:p w14:paraId="71184826" w14:textId="77777777" w:rsidR="00241EBD" w:rsidRPr="005D2CF2" w:rsidRDefault="002527AF">
          <w:pPr>
            <w:ind w:left="250"/>
            <w:rPr>
              <w:rFonts w:ascii="Arial" w:eastAsia="Arial" w:hAnsi="Arial" w:cs="Arial"/>
              <w:sz w:val="24"/>
              <w:szCs w:val="24"/>
              <w:lang w:val="hr-HR"/>
            </w:rPr>
          </w:pPr>
          <w:r w:rsidRPr="005D2CF2">
            <w:rPr>
              <w:rFonts w:ascii="Arial" w:eastAsia="Arial" w:hAnsi="Arial" w:cs="Arial"/>
              <w:sz w:val="24"/>
              <w:szCs w:val="24"/>
              <w:lang w:val="hr-HR"/>
            </w:rPr>
            <w:t>110/07., 152/08., 57/11., 77/11. i 143/12.), ili</w:t>
          </w:r>
        </w:p>
        <w:p w14:paraId="4B94BC09" w14:textId="77777777" w:rsidR="00241EBD" w:rsidRPr="005D2CF2" w:rsidRDefault="00241EBD">
          <w:pPr>
            <w:ind w:left="250"/>
            <w:rPr>
              <w:rFonts w:ascii="Arial" w:eastAsia="Arial" w:hAnsi="Arial" w:cs="Arial"/>
              <w:sz w:val="24"/>
              <w:szCs w:val="24"/>
              <w:lang w:val="hr-HR"/>
            </w:rPr>
          </w:pPr>
        </w:p>
        <w:p w14:paraId="23FE8435" w14:textId="77777777" w:rsidR="00241EBD" w:rsidRPr="005D2CF2" w:rsidRDefault="00241EBD">
          <w:pPr>
            <w:ind w:left="250"/>
            <w:rPr>
              <w:rFonts w:ascii="Arial" w:eastAsia="Arial" w:hAnsi="Arial" w:cs="Arial"/>
              <w:sz w:val="24"/>
              <w:szCs w:val="24"/>
              <w:lang w:val="hr-HR"/>
            </w:rPr>
          </w:pPr>
        </w:p>
        <w:p w14:paraId="76229E0C" w14:textId="77777777" w:rsidR="00241EBD" w:rsidRPr="005D2CF2" w:rsidRDefault="002527AF">
          <w:pPr>
            <w:pStyle w:val="Odlomakpopisa"/>
            <w:numPr>
              <w:ilvl w:val="0"/>
              <w:numId w:val="3"/>
            </w:numPr>
            <w:spacing w:before="29"/>
            <w:ind w:right="65"/>
            <w:jc w:val="both"/>
            <w:rPr>
              <w:rFonts w:ascii="Arial" w:eastAsia="Arial" w:hAnsi="Arial" w:cs="Arial"/>
              <w:sz w:val="24"/>
              <w:szCs w:val="24"/>
              <w:lang w:val="hr-HR"/>
            </w:rPr>
          </w:pPr>
          <w:r w:rsidRPr="005D2CF2">
            <w:rPr>
              <w:rFonts w:ascii="Arial" w:eastAsia="Arial" w:hAnsi="Arial" w:cs="Arial"/>
              <w:b/>
              <w:sz w:val="24"/>
              <w:szCs w:val="24"/>
              <w:lang w:val="hr-HR"/>
            </w:rPr>
            <w:t xml:space="preserve">je  gospodarski  subjekt  koji  </w:t>
          </w:r>
          <w:r w:rsidRPr="005D2CF2">
            <w:rPr>
              <w:rFonts w:ascii="Arial" w:eastAsia="Arial" w:hAnsi="Arial" w:cs="Arial"/>
              <w:b/>
              <w:sz w:val="24"/>
              <w:szCs w:val="24"/>
              <w:u w:val="thick" w:color="000000"/>
              <w:lang w:val="hr-HR"/>
            </w:rPr>
            <w:t xml:space="preserve">nema  poslovni  </w:t>
          </w:r>
          <w:proofErr w:type="spellStart"/>
          <w:r w:rsidRPr="005D2CF2">
            <w:rPr>
              <w:rFonts w:ascii="Arial" w:eastAsia="Arial" w:hAnsi="Arial" w:cs="Arial"/>
              <w:b/>
              <w:sz w:val="24"/>
              <w:szCs w:val="24"/>
              <w:u w:val="thick" w:color="000000"/>
              <w:lang w:val="hr-HR"/>
            </w:rPr>
            <w:t>nastan</w:t>
          </w:r>
          <w:proofErr w:type="spellEnd"/>
          <w:r w:rsidRPr="005D2CF2">
            <w:rPr>
              <w:rFonts w:ascii="Arial" w:eastAsia="Arial" w:hAnsi="Arial" w:cs="Arial"/>
              <w:b/>
              <w:sz w:val="24"/>
              <w:szCs w:val="24"/>
              <w:u w:val="thick" w:color="000000"/>
              <w:lang w:val="hr-HR"/>
            </w:rPr>
            <w:t xml:space="preserve">  u  Republici  Hrvatskoj</w:t>
          </w:r>
          <w:r w:rsidRPr="005D2CF2">
            <w:rPr>
              <w:rFonts w:ascii="Arial" w:eastAsia="Arial" w:hAnsi="Arial" w:cs="Arial"/>
              <w:b/>
              <w:sz w:val="24"/>
              <w:szCs w:val="24"/>
              <w:lang w:val="hr-HR"/>
            </w:rPr>
            <w:t xml:space="preserve">  ili osoba  koja  je  član  upravnog,  upravljačkog  ili  nadzornog  tijela  ili  ima  ovlasti zastupanja, donošenja odluka ili nadzora tog gospodarskog subjekta i koja  </w:t>
          </w:r>
          <w:r w:rsidRPr="005D2CF2">
            <w:rPr>
              <w:rFonts w:ascii="Arial" w:eastAsia="Arial" w:hAnsi="Arial" w:cs="Arial"/>
              <w:b/>
              <w:sz w:val="24"/>
              <w:szCs w:val="24"/>
              <w:u w:val="thick" w:color="000000"/>
              <w:lang w:val="hr-HR"/>
            </w:rPr>
            <w:t xml:space="preserve">nije  državljanin   Republike   Hrvatske </w:t>
          </w:r>
          <w:r w:rsidRPr="005D2CF2">
            <w:rPr>
              <w:rFonts w:ascii="Arial" w:eastAsia="Arial" w:hAnsi="Arial" w:cs="Arial"/>
              <w:b/>
              <w:sz w:val="24"/>
              <w:szCs w:val="24"/>
              <w:lang w:val="hr-HR"/>
            </w:rPr>
            <w:t xml:space="preserve">  pravomoćnom  presudom  osuđena  za  kaznena djela iz točke 1. </w:t>
          </w:r>
          <w:proofErr w:type="spellStart"/>
          <w:r w:rsidRPr="005D2CF2">
            <w:rPr>
              <w:rFonts w:ascii="Arial" w:eastAsia="Arial" w:hAnsi="Arial" w:cs="Arial"/>
              <w:b/>
              <w:sz w:val="24"/>
              <w:szCs w:val="24"/>
              <w:lang w:val="hr-HR"/>
            </w:rPr>
            <w:t>podtočaka</w:t>
          </w:r>
          <w:proofErr w:type="spellEnd"/>
          <w:r w:rsidRPr="005D2CF2">
            <w:rPr>
              <w:rFonts w:ascii="Arial" w:eastAsia="Arial" w:hAnsi="Arial" w:cs="Arial"/>
              <w:b/>
              <w:sz w:val="24"/>
              <w:szCs w:val="24"/>
              <w:lang w:val="hr-HR"/>
            </w:rPr>
            <w:t xml:space="preserve"> a) do f) i za odgovarajuća kaznena djela koja, prema nacionalnim   propisima   države   poslovnog   </w:t>
          </w:r>
          <w:proofErr w:type="spellStart"/>
          <w:r w:rsidRPr="005D2CF2">
            <w:rPr>
              <w:rFonts w:ascii="Arial" w:eastAsia="Arial" w:hAnsi="Arial" w:cs="Arial"/>
              <w:b/>
              <w:sz w:val="24"/>
              <w:szCs w:val="24"/>
              <w:lang w:val="hr-HR"/>
            </w:rPr>
            <w:t>nastana</w:t>
          </w:r>
          <w:proofErr w:type="spellEnd"/>
          <w:r w:rsidRPr="005D2CF2">
            <w:rPr>
              <w:rFonts w:ascii="Arial" w:eastAsia="Arial" w:hAnsi="Arial" w:cs="Arial"/>
              <w:b/>
              <w:sz w:val="24"/>
              <w:szCs w:val="24"/>
              <w:lang w:val="hr-HR"/>
            </w:rPr>
            <w:t xml:space="preserve">   gospodarskog   subjekta, odnosno  države  čiji  je  osoba  državljanin,  obuhvaćaju  razloge  za  isključenje  iz članka 57. stavka 1. točaka (a) do (f) Direktive 2014/24/EU.</w:t>
          </w:r>
        </w:p>
        <w:p w14:paraId="2916266D" w14:textId="77777777" w:rsidR="00241EBD" w:rsidRPr="005D2CF2" w:rsidRDefault="00241EBD">
          <w:pPr>
            <w:spacing w:before="16" w:line="260" w:lineRule="exact"/>
            <w:rPr>
              <w:rFonts w:ascii="Arial" w:hAnsi="Arial" w:cs="Arial"/>
              <w:sz w:val="24"/>
              <w:szCs w:val="24"/>
              <w:lang w:val="hr-HR"/>
            </w:rPr>
          </w:pPr>
        </w:p>
        <w:p w14:paraId="51CCE502" w14:textId="77777777" w:rsidR="00241EBD" w:rsidRPr="005D2CF2" w:rsidRDefault="002527AF">
          <w:pPr>
            <w:ind w:left="250"/>
            <w:rPr>
              <w:rFonts w:ascii="Arial" w:eastAsia="Arial" w:hAnsi="Arial" w:cs="Arial"/>
              <w:sz w:val="24"/>
              <w:szCs w:val="24"/>
              <w:lang w:val="hr-HR"/>
            </w:rPr>
          </w:pPr>
          <w:r w:rsidRPr="005D2CF2">
            <w:rPr>
              <w:rFonts w:ascii="Arial" w:eastAsia="Arial" w:hAnsi="Arial" w:cs="Arial"/>
              <w:sz w:val="24"/>
              <w:szCs w:val="24"/>
              <w:lang w:val="hr-HR"/>
            </w:rPr>
            <w:t xml:space="preserve">Razdoblje  isključenja  gospodarskog  subjekta  nabave  kod  kojeg  su  ostvarene  osnove  za isključenje  iz  ove  točke  iz  postupka  javne  nabave  je  </w:t>
          </w:r>
          <w:r w:rsidRPr="005D2CF2">
            <w:rPr>
              <w:rFonts w:ascii="Arial" w:eastAsia="Arial" w:hAnsi="Arial" w:cs="Arial"/>
              <w:b/>
              <w:sz w:val="24"/>
              <w:szCs w:val="24"/>
              <w:lang w:val="hr-HR"/>
            </w:rPr>
            <w:t xml:space="preserve">pet  godina  </w:t>
          </w:r>
          <w:r w:rsidRPr="005D2CF2">
            <w:rPr>
              <w:rFonts w:ascii="Arial" w:eastAsia="Arial" w:hAnsi="Arial" w:cs="Arial"/>
              <w:sz w:val="24"/>
              <w:szCs w:val="24"/>
              <w:lang w:val="hr-HR"/>
            </w:rPr>
            <w:t>od  dana  pravomoćnosti presude, osim ako pravomoćnom presudom nije određeno drukčije.</w:t>
          </w:r>
        </w:p>
        <w:p w14:paraId="3C7A6D85" w14:textId="77777777" w:rsidR="00241EBD" w:rsidRPr="005D2CF2" w:rsidRDefault="00241EBD">
          <w:pPr>
            <w:ind w:left="250"/>
            <w:rPr>
              <w:rFonts w:ascii="Arial" w:eastAsia="Arial" w:hAnsi="Arial" w:cs="Arial"/>
              <w:sz w:val="24"/>
              <w:szCs w:val="24"/>
              <w:lang w:val="hr-HR"/>
            </w:rPr>
          </w:pPr>
        </w:p>
        <w:p w14:paraId="3FC86175" w14:textId="77777777" w:rsidR="00241EBD" w:rsidRPr="005D2CF2" w:rsidRDefault="002527AF">
          <w:pPr>
            <w:spacing w:line="254" w:lineRule="auto"/>
            <w:ind w:left="104" w:right="65"/>
            <w:jc w:val="both"/>
            <w:rPr>
              <w:rFonts w:ascii="Arial" w:eastAsia="Arial" w:hAnsi="Arial" w:cs="Arial"/>
              <w:sz w:val="24"/>
              <w:szCs w:val="24"/>
              <w:lang w:val="hr-HR"/>
            </w:rPr>
          </w:pPr>
          <w:r w:rsidRPr="005D2CF2">
            <w:rPr>
              <w:rFonts w:ascii="Arial" w:eastAsia="Arial" w:hAnsi="Arial" w:cs="Arial"/>
              <w:b/>
              <w:sz w:val="24"/>
              <w:szCs w:val="24"/>
              <w:lang w:val="hr-HR"/>
            </w:rPr>
            <w:t>Za  potrebe  utvrđivanja  gore  navedenih  okolnosti,  gospodarski  subjekt  u  ponudi dostavlja  ispunjeni  obrazac  Europske  jedinstvene  dokumentacije  o  nabavi  (dalje e-ESPD)  (Dio  III.  Osnove  za  isključenje,  Odjeljak  A:  Osnove  povezane  s  kaznenim presudama za sve gospodarske subjekte u ponudi.)</w:t>
          </w:r>
        </w:p>
        <w:p w14:paraId="054F8CB1" w14:textId="77777777" w:rsidR="00241EBD" w:rsidRPr="005D2CF2" w:rsidRDefault="00241EBD">
          <w:pPr>
            <w:spacing w:before="2" w:line="140" w:lineRule="exact"/>
            <w:rPr>
              <w:rFonts w:ascii="Arial" w:hAnsi="Arial" w:cs="Arial"/>
              <w:sz w:val="24"/>
              <w:szCs w:val="24"/>
              <w:lang w:val="hr-HR"/>
            </w:rPr>
          </w:pPr>
        </w:p>
        <w:p w14:paraId="57D504D7" w14:textId="77777777" w:rsidR="00241EBD" w:rsidRPr="005D2CF2" w:rsidRDefault="002527AF">
          <w:pPr>
            <w:spacing w:line="254" w:lineRule="auto"/>
            <w:ind w:left="104" w:right="71"/>
            <w:jc w:val="both"/>
            <w:rPr>
              <w:rFonts w:ascii="Arial" w:hAnsi="Arial" w:cs="Arial"/>
              <w:sz w:val="24"/>
              <w:szCs w:val="24"/>
              <w:lang w:val="hr-HR"/>
            </w:rPr>
          </w:pPr>
          <w:r w:rsidRPr="005D2CF2">
            <w:rPr>
              <w:rFonts w:ascii="Arial" w:eastAsia="Arial" w:hAnsi="Arial" w:cs="Arial"/>
              <w:sz w:val="24"/>
              <w:szCs w:val="24"/>
              <w:lang w:val="hr-HR"/>
            </w:rPr>
            <w:t xml:space="preserve">U  slučaju  zajednice  gospodarskih  subjekata,  navedene  okolnosti  utvrđuju  se  za  sve članove  zajednice pojedinačno, ukoliko  se  gospodarski  subjekt  oslanja  na  sposobnost  drugih  subjekata,  za svakog  subjekta na čiju se sposobnost gospodarski subjekt oslanja pojedinačno, odnosno, </w:t>
          </w:r>
          <w:r w:rsidRPr="005D2CF2">
            <w:rPr>
              <w:rFonts w:ascii="Arial" w:hAnsi="Arial" w:cs="Arial"/>
              <w:sz w:val="24"/>
              <w:szCs w:val="24"/>
              <w:lang w:val="hr-HR"/>
            </w:rPr>
            <w:t>u</w:t>
          </w:r>
          <w:r w:rsidRPr="005D2CF2">
            <w:rPr>
              <w:rFonts w:ascii="Arial" w:eastAsia="Arial" w:hAnsi="Arial" w:cs="Arial"/>
              <w:sz w:val="24"/>
              <w:szCs w:val="24"/>
              <w:lang w:val="hr-HR"/>
            </w:rPr>
            <w:t xml:space="preserve">koliko  gospodarski  subjekt  namjerava  dati  dio  ugovora  o  javnoj  nabavi  u podugovor jednom ili više </w:t>
          </w:r>
          <w:proofErr w:type="spellStart"/>
          <w:r w:rsidRPr="005D2CF2">
            <w:rPr>
              <w:rFonts w:ascii="Arial" w:eastAsia="Arial" w:hAnsi="Arial" w:cs="Arial"/>
              <w:sz w:val="24"/>
              <w:szCs w:val="24"/>
              <w:lang w:val="hr-HR"/>
            </w:rPr>
            <w:t>podugovaratelja</w:t>
          </w:r>
          <w:proofErr w:type="spellEnd"/>
          <w:r w:rsidRPr="005D2CF2">
            <w:rPr>
              <w:rFonts w:ascii="Arial" w:eastAsia="Arial" w:hAnsi="Arial" w:cs="Arial"/>
              <w:sz w:val="24"/>
              <w:szCs w:val="24"/>
              <w:lang w:val="hr-HR"/>
            </w:rPr>
            <w:t xml:space="preserve">, za svakog </w:t>
          </w:r>
          <w:proofErr w:type="spellStart"/>
          <w:r w:rsidRPr="005D2CF2">
            <w:rPr>
              <w:rFonts w:ascii="Arial" w:eastAsia="Arial" w:hAnsi="Arial" w:cs="Arial"/>
              <w:sz w:val="24"/>
              <w:szCs w:val="24"/>
              <w:lang w:val="hr-HR"/>
            </w:rPr>
            <w:t>podugovaratelja</w:t>
          </w:r>
          <w:proofErr w:type="spellEnd"/>
          <w:r w:rsidRPr="005D2CF2">
            <w:rPr>
              <w:rFonts w:ascii="Arial" w:eastAsia="Arial" w:hAnsi="Arial" w:cs="Arial"/>
              <w:sz w:val="24"/>
              <w:szCs w:val="24"/>
              <w:lang w:val="hr-HR"/>
            </w:rPr>
            <w:t xml:space="preserve"> pojedinačno.</w:t>
          </w:r>
        </w:p>
        <w:p w14:paraId="2227A232" w14:textId="77777777" w:rsidR="00241EBD" w:rsidRPr="005D2CF2" w:rsidRDefault="00241EBD">
          <w:pPr>
            <w:spacing w:line="254" w:lineRule="auto"/>
            <w:ind w:right="71"/>
            <w:jc w:val="both"/>
            <w:rPr>
              <w:rFonts w:ascii="Arial" w:eastAsia="Arial" w:hAnsi="Arial" w:cs="Arial"/>
              <w:sz w:val="24"/>
              <w:szCs w:val="24"/>
              <w:lang w:val="hr-HR"/>
            </w:rPr>
          </w:pPr>
        </w:p>
        <w:p w14:paraId="658615D4" w14:textId="77777777" w:rsidR="00241EBD" w:rsidRPr="005D2CF2" w:rsidRDefault="002527AF">
          <w:pPr>
            <w:tabs>
              <w:tab w:val="right" w:pos="10120"/>
            </w:tabs>
            <w:spacing w:before="10" w:line="276" w:lineRule="auto"/>
            <w:jc w:val="both"/>
            <w:rPr>
              <w:rFonts w:ascii="Arial" w:hAnsi="Arial" w:cs="Arial"/>
              <w:sz w:val="24"/>
              <w:szCs w:val="24"/>
              <w:lang w:val="hr-HR"/>
            </w:rPr>
          </w:pPr>
          <w:r w:rsidRPr="005D2CF2">
            <w:rPr>
              <w:rFonts w:ascii="Arial" w:eastAsia="Arial" w:hAnsi="Arial" w:cs="Arial"/>
              <w:sz w:val="24"/>
              <w:szCs w:val="24"/>
              <w:lang w:val="hr-HR"/>
            </w:rPr>
            <w:t xml:space="preserve">Sukladno čl. 263. ZJN2016 , naručitelj može prije donošenja odluke od gospodarskog subjekta koji je podnio ekonomski najpovoljniju ponudu, zatražiti da u primjerenom roku, ne kraćem od 5 dana, dostavi dokaz da ne postoje osnove za isključenje iz </w:t>
          </w:r>
          <w:proofErr w:type="spellStart"/>
          <w:r w:rsidRPr="005D2CF2">
            <w:rPr>
              <w:rFonts w:ascii="Arial" w:eastAsia="Arial" w:hAnsi="Arial" w:cs="Arial"/>
              <w:sz w:val="24"/>
              <w:szCs w:val="24"/>
              <w:lang w:val="hr-HR"/>
            </w:rPr>
            <w:t>podtočke</w:t>
          </w:r>
          <w:proofErr w:type="spellEnd"/>
          <w:r w:rsidRPr="005D2CF2">
            <w:rPr>
              <w:rFonts w:ascii="Arial" w:eastAsia="Arial" w:hAnsi="Arial" w:cs="Arial"/>
              <w:sz w:val="24"/>
              <w:szCs w:val="24"/>
              <w:lang w:val="hr-HR"/>
            </w:rPr>
            <w:t xml:space="preserve"> 3.1.1., i to :</w:t>
          </w:r>
        </w:p>
        <w:p w14:paraId="640052A9" w14:textId="77777777" w:rsidR="00241EBD" w:rsidRPr="005D2CF2" w:rsidRDefault="00241EBD">
          <w:pPr>
            <w:spacing w:before="8" w:line="100" w:lineRule="exact"/>
            <w:rPr>
              <w:rFonts w:ascii="Arial" w:hAnsi="Arial" w:cs="Arial"/>
              <w:sz w:val="24"/>
              <w:szCs w:val="24"/>
              <w:lang w:val="hr-HR"/>
            </w:rPr>
          </w:pPr>
        </w:p>
        <w:p w14:paraId="7B7005C4" w14:textId="77777777" w:rsidR="00241EBD" w:rsidRPr="005D2CF2" w:rsidRDefault="002527AF">
          <w:pPr>
            <w:ind w:left="1172" w:right="68" w:hanging="708"/>
            <w:jc w:val="both"/>
            <w:rPr>
              <w:rFonts w:ascii="Arial" w:eastAsia="Arial" w:hAnsi="Arial" w:cs="Arial"/>
              <w:sz w:val="24"/>
              <w:szCs w:val="24"/>
              <w:lang w:val="hr-HR"/>
            </w:rPr>
          </w:pPr>
          <w:r w:rsidRPr="005D2CF2">
            <w:rPr>
              <w:rFonts w:ascii="Arial" w:eastAsia="Arial" w:hAnsi="Arial" w:cs="Arial"/>
              <w:w w:val="99"/>
              <w:sz w:val="24"/>
              <w:szCs w:val="24"/>
              <w:lang w:val="hr-HR"/>
            </w:rPr>
            <w:t>a.</w:t>
          </w:r>
          <w:r w:rsidRPr="005D2CF2">
            <w:rPr>
              <w:rFonts w:ascii="Arial" w:eastAsia="Arial" w:hAnsi="Arial" w:cs="Arial"/>
              <w:sz w:val="24"/>
              <w:szCs w:val="24"/>
              <w:lang w:val="hr-HR"/>
            </w:rPr>
            <w:t xml:space="preserve">   </w:t>
          </w:r>
          <w:r w:rsidRPr="005D2CF2">
            <w:rPr>
              <w:rFonts w:ascii="Arial" w:eastAsia="Arial" w:hAnsi="Arial" w:cs="Arial"/>
              <w:b/>
              <w:sz w:val="24"/>
              <w:szCs w:val="24"/>
              <w:lang w:val="hr-HR"/>
            </w:rPr>
            <w:t xml:space="preserve">izvadak  iz  kaznene  evidencije  </w:t>
          </w:r>
          <w:r w:rsidRPr="005D2CF2">
            <w:rPr>
              <w:rFonts w:ascii="Arial" w:eastAsia="Arial" w:hAnsi="Arial" w:cs="Arial"/>
              <w:sz w:val="24"/>
              <w:szCs w:val="24"/>
              <w:lang w:val="hr-HR"/>
            </w:rPr>
            <w:t>ili  drugog  odgovarajućeg  registra  ili,  ako  to  nije moguće,</w:t>
          </w:r>
        </w:p>
        <w:p w14:paraId="139A3162" w14:textId="77777777" w:rsidR="00241EBD" w:rsidRPr="005D2CF2" w:rsidRDefault="00241EBD">
          <w:pPr>
            <w:spacing w:line="120" w:lineRule="exact"/>
            <w:rPr>
              <w:rFonts w:ascii="Arial" w:hAnsi="Arial" w:cs="Arial"/>
              <w:sz w:val="24"/>
              <w:szCs w:val="24"/>
              <w:lang w:val="hr-HR"/>
            </w:rPr>
          </w:pPr>
        </w:p>
        <w:p w14:paraId="1D6535C6" w14:textId="77777777" w:rsidR="00241EBD" w:rsidRPr="005D2CF2" w:rsidRDefault="002527AF">
          <w:pPr>
            <w:ind w:left="1172" w:right="575" w:hanging="708"/>
            <w:rPr>
              <w:rFonts w:ascii="Arial" w:eastAsia="Arial" w:hAnsi="Arial" w:cs="Arial"/>
              <w:sz w:val="24"/>
              <w:szCs w:val="24"/>
              <w:lang w:val="hr-HR"/>
            </w:rPr>
          </w:pPr>
          <w:r w:rsidRPr="005D2CF2">
            <w:rPr>
              <w:rFonts w:ascii="Arial" w:eastAsia="Arial" w:hAnsi="Arial" w:cs="Arial"/>
              <w:w w:val="99"/>
              <w:sz w:val="24"/>
              <w:szCs w:val="24"/>
              <w:lang w:val="hr-HR"/>
            </w:rPr>
            <w:t>b.</w:t>
          </w:r>
          <w:r w:rsidRPr="005D2CF2">
            <w:rPr>
              <w:rFonts w:ascii="Arial" w:eastAsia="Arial" w:hAnsi="Arial" w:cs="Arial"/>
              <w:sz w:val="24"/>
              <w:szCs w:val="24"/>
              <w:lang w:val="hr-HR"/>
            </w:rPr>
            <w:t xml:space="preserve">   </w:t>
          </w:r>
          <w:r w:rsidRPr="005D2CF2">
            <w:rPr>
              <w:rFonts w:ascii="Arial" w:eastAsia="Arial" w:hAnsi="Arial" w:cs="Arial"/>
              <w:b/>
              <w:sz w:val="24"/>
              <w:szCs w:val="24"/>
              <w:lang w:val="hr-HR"/>
            </w:rPr>
            <w:t xml:space="preserve">jednakovrijedni dokument </w:t>
          </w:r>
          <w:r w:rsidRPr="005D2CF2">
            <w:rPr>
              <w:rFonts w:ascii="Arial" w:eastAsia="Arial" w:hAnsi="Arial" w:cs="Arial"/>
              <w:sz w:val="24"/>
              <w:szCs w:val="24"/>
              <w:lang w:val="hr-HR"/>
            </w:rPr>
            <w:t xml:space="preserve">nadležne sudske ili upravne vlasti u državi poslovnog </w:t>
          </w:r>
          <w:proofErr w:type="spellStart"/>
          <w:r w:rsidRPr="005D2CF2">
            <w:rPr>
              <w:rFonts w:ascii="Arial" w:eastAsia="Arial" w:hAnsi="Arial" w:cs="Arial"/>
              <w:sz w:val="24"/>
              <w:szCs w:val="24"/>
              <w:lang w:val="hr-HR"/>
            </w:rPr>
            <w:t>nastana</w:t>
          </w:r>
          <w:proofErr w:type="spellEnd"/>
          <w:r w:rsidRPr="005D2CF2">
            <w:rPr>
              <w:rFonts w:ascii="Arial" w:eastAsia="Arial" w:hAnsi="Arial" w:cs="Arial"/>
              <w:sz w:val="24"/>
              <w:szCs w:val="24"/>
              <w:lang w:val="hr-HR"/>
            </w:rPr>
            <w:t xml:space="preserve"> gospodarskog subjekta, odnosno državi čiji je osoba državljanin ili</w:t>
          </w:r>
        </w:p>
        <w:p w14:paraId="4ECCB71C" w14:textId="77777777" w:rsidR="00241EBD" w:rsidRPr="005D2CF2" w:rsidRDefault="00241EBD">
          <w:pPr>
            <w:spacing w:line="120" w:lineRule="exact"/>
            <w:rPr>
              <w:rFonts w:ascii="Arial" w:hAnsi="Arial" w:cs="Arial"/>
              <w:sz w:val="24"/>
              <w:szCs w:val="24"/>
              <w:lang w:val="hr-HR"/>
            </w:rPr>
          </w:pPr>
        </w:p>
        <w:p w14:paraId="1E998045" w14:textId="77777777" w:rsidR="00241EBD" w:rsidRPr="005D2CF2" w:rsidRDefault="002527AF">
          <w:pPr>
            <w:ind w:left="851" w:right="61" w:hanging="708"/>
            <w:jc w:val="both"/>
            <w:rPr>
              <w:rFonts w:ascii="Arial" w:eastAsia="Arial" w:hAnsi="Arial" w:cs="Arial"/>
              <w:sz w:val="24"/>
              <w:szCs w:val="24"/>
              <w:lang w:val="hr-HR"/>
            </w:rPr>
          </w:pPr>
          <w:r w:rsidRPr="005D2CF2">
            <w:rPr>
              <w:rFonts w:ascii="Arial" w:eastAsia="Arial" w:hAnsi="Arial" w:cs="Arial"/>
              <w:w w:val="99"/>
              <w:sz w:val="24"/>
              <w:szCs w:val="24"/>
              <w:lang w:val="hr-HR"/>
            </w:rPr>
            <w:t xml:space="preserve">     c.</w:t>
          </w:r>
          <w:r w:rsidRPr="005D2CF2">
            <w:rPr>
              <w:rFonts w:ascii="Arial" w:eastAsia="Arial" w:hAnsi="Arial" w:cs="Arial"/>
              <w:sz w:val="24"/>
              <w:szCs w:val="24"/>
              <w:lang w:val="hr-HR"/>
            </w:rPr>
            <w:t xml:space="preserve">   ako  se  u  državi  poslovnog  </w:t>
          </w:r>
          <w:proofErr w:type="spellStart"/>
          <w:r w:rsidRPr="005D2CF2">
            <w:rPr>
              <w:rFonts w:ascii="Arial" w:eastAsia="Arial" w:hAnsi="Arial" w:cs="Arial"/>
              <w:sz w:val="24"/>
              <w:szCs w:val="24"/>
              <w:lang w:val="hr-HR"/>
            </w:rPr>
            <w:t>nastana</w:t>
          </w:r>
          <w:proofErr w:type="spellEnd"/>
          <w:r w:rsidRPr="005D2CF2">
            <w:rPr>
              <w:rFonts w:ascii="Arial" w:eastAsia="Arial" w:hAnsi="Arial" w:cs="Arial"/>
              <w:sz w:val="24"/>
              <w:szCs w:val="24"/>
              <w:lang w:val="hr-HR"/>
            </w:rPr>
            <w:t xml:space="preserve">  gospodarskog  subjekta,  odnosno  državi  čiji  je osoba  državljanin  ne  izdaju  dokumenti  pod  a.  i  b.  ili  ako  ne  obuhvaćaju  sve okolnosti iz ove </w:t>
          </w:r>
          <w:proofErr w:type="spellStart"/>
          <w:r w:rsidRPr="005D2CF2">
            <w:rPr>
              <w:rFonts w:ascii="Arial" w:eastAsia="Arial" w:hAnsi="Arial" w:cs="Arial"/>
              <w:sz w:val="24"/>
              <w:szCs w:val="24"/>
              <w:lang w:val="hr-HR"/>
            </w:rPr>
            <w:t>podtočke</w:t>
          </w:r>
          <w:proofErr w:type="spellEnd"/>
          <w:r w:rsidRPr="005D2CF2">
            <w:rPr>
              <w:rFonts w:ascii="Arial" w:eastAsia="Arial" w:hAnsi="Arial" w:cs="Arial"/>
              <w:sz w:val="24"/>
              <w:szCs w:val="24"/>
              <w:lang w:val="hr-HR"/>
            </w:rPr>
            <w:t xml:space="preserve"> 3.1.1. oni mogu biti zamijenjeni </w:t>
          </w:r>
          <w:r w:rsidRPr="005D2CF2">
            <w:rPr>
              <w:rFonts w:ascii="Arial" w:eastAsia="Arial" w:hAnsi="Arial" w:cs="Arial"/>
              <w:b/>
              <w:sz w:val="24"/>
              <w:szCs w:val="24"/>
              <w:lang w:val="hr-HR"/>
            </w:rPr>
            <w:t xml:space="preserve">izjavom pod prisegom </w:t>
          </w:r>
          <w:r w:rsidRPr="005D2CF2">
            <w:rPr>
              <w:rFonts w:ascii="Arial" w:eastAsia="Arial" w:hAnsi="Arial" w:cs="Arial"/>
              <w:sz w:val="24"/>
              <w:szCs w:val="24"/>
              <w:lang w:val="hr-HR"/>
            </w:rPr>
            <w:t xml:space="preserve">ili,  ako  izjava  pod  prisegom  prema  pravu  dotične  države  ne  postoji,  </w:t>
          </w:r>
          <w:r w:rsidRPr="005D2CF2">
            <w:rPr>
              <w:rFonts w:ascii="Arial" w:eastAsia="Arial" w:hAnsi="Arial" w:cs="Arial"/>
              <w:b/>
              <w:sz w:val="24"/>
              <w:szCs w:val="24"/>
              <w:lang w:val="hr-HR"/>
            </w:rPr>
            <w:t xml:space="preserve">izjavom davatelja  s  ovjerenim  potpisom  </w:t>
          </w:r>
          <w:r w:rsidRPr="005D2CF2">
            <w:rPr>
              <w:rFonts w:ascii="Arial" w:eastAsia="Arial" w:hAnsi="Arial" w:cs="Arial"/>
              <w:sz w:val="24"/>
              <w:szCs w:val="24"/>
              <w:lang w:val="hr-HR"/>
            </w:rPr>
            <w:t xml:space="preserve">kod nadležne sudske ili upravne vlasti,  javnog bilježnika   ili   strukovnog   ili   trgovinskog   tijela   u   državi   poslovnog   </w:t>
          </w:r>
          <w:proofErr w:type="spellStart"/>
          <w:r w:rsidRPr="005D2CF2">
            <w:rPr>
              <w:rFonts w:ascii="Arial" w:eastAsia="Arial" w:hAnsi="Arial" w:cs="Arial"/>
              <w:sz w:val="24"/>
              <w:szCs w:val="24"/>
              <w:lang w:val="hr-HR"/>
            </w:rPr>
            <w:t>nastana</w:t>
          </w:r>
          <w:proofErr w:type="spellEnd"/>
          <w:r w:rsidRPr="005D2CF2">
            <w:rPr>
              <w:rFonts w:ascii="Arial" w:eastAsia="Arial" w:hAnsi="Arial" w:cs="Arial"/>
              <w:sz w:val="24"/>
              <w:szCs w:val="24"/>
              <w:lang w:val="hr-HR"/>
            </w:rPr>
            <w:t xml:space="preserve"> gospodarskog subjekta, odnosno državi čiji je osoba državljanin.</w:t>
          </w:r>
        </w:p>
        <w:p w14:paraId="01DA9B68" w14:textId="77777777" w:rsidR="00241EBD" w:rsidRPr="005D2CF2" w:rsidRDefault="00241EBD">
          <w:pPr>
            <w:spacing w:line="254" w:lineRule="auto"/>
            <w:ind w:left="104" w:right="71"/>
            <w:jc w:val="both"/>
            <w:rPr>
              <w:rFonts w:ascii="Arial" w:eastAsia="Arial" w:hAnsi="Arial" w:cs="Arial"/>
              <w:sz w:val="24"/>
              <w:szCs w:val="24"/>
              <w:lang w:val="hr-HR"/>
            </w:rPr>
          </w:pPr>
        </w:p>
        <w:p w14:paraId="3A888B12" w14:textId="77777777" w:rsidR="00241EBD" w:rsidRPr="005D2CF2" w:rsidRDefault="002527AF">
          <w:pPr>
            <w:jc w:val="both"/>
            <w:rPr>
              <w:rFonts w:ascii="Arial" w:hAnsi="Arial" w:cs="Arial"/>
              <w:b/>
              <w:sz w:val="24"/>
              <w:szCs w:val="24"/>
              <w:lang w:val="hr-HR"/>
            </w:rPr>
          </w:pPr>
          <w:r w:rsidRPr="005D2CF2">
            <w:rPr>
              <w:rFonts w:ascii="Arial" w:hAnsi="Arial" w:cs="Arial"/>
              <w:b/>
              <w:sz w:val="24"/>
              <w:szCs w:val="24"/>
              <w:lang w:val="hr-HR"/>
            </w:rPr>
            <w:t>Sukladno članku 20. stavku 10. Pravilnika izjavu iz članka 265. stavka 2. u vezi s člankom 251. stavkom 1. ZJN 2016 može dati osoba po zakonu ovlaštena za zastupanje gospodarskog subjekta  za sebe, za gospodarski subjekt i za sve osobe koje su članovi upravnog, upravljačkog ili nadzornog tijela ili imaju ovlasti zastupanja, donošenja odluka  ili  nadzora  gospodarskog subjekta.</w:t>
          </w:r>
          <w:r w:rsidRPr="005D2CF2">
            <w:rPr>
              <w:rFonts w:ascii="Arial" w:hAnsi="Arial" w:cs="Arial"/>
              <w:b/>
              <w:sz w:val="24"/>
              <w:szCs w:val="24"/>
              <w:lang w:val="hr-HR"/>
            </w:rPr>
            <w:tab/>
          </w:r>
        </w:p>
        <w:p w14:paraId="234C046A" w14:textId="60414B2D" w:rsidR="00241EBD" w:rsidRPr="005D2CF2" w:rsidRDefault="00241EBD">
          <w:pPr>
            <w:spacing w:line="254" w:lineRule="auto"/>
            <w:ind w:right="71"/>
            <w:jc w:val="both"/>
            <w:rPr>
              <w:rFonts w:ascii="Arial" w:eastAsia="Arial" w:hAnsi="Arial" w:cs="Arial"/>
              <w:sz w:val="24"/>
              <w:szCs w:val="24"/>
              <w:lang w:val="hr-HR"/>
            </w:rPr>
          </w:pPr>
        </w:p>
        <w:p w14:paraId="1BFFA3B5" w14:textId="31A7649A" w:rsidR="00060835" w:rsidRDefault="00060835">
          <w:pPr>
            <w:spacing w:line="254" w:lineRule="auto"/>
            <w:ind w:right="71"/>
            <w:jc w:val="both"/>
            <w:rPr>
              <w:rFonts w:ascii="Arial" w:eastAsia="Arial" w:hAnsi="Arial" w:cs="Arial"/>
              <w:sz w:val="24"/>
              <w:szCs w:val="24"/>
              <w:lang w:val="hr-HR"/>
            </w:rPr>
          </w:pPr>
        </w:p>
        <w:p w14:paraId="7DCB37BE" w14:textId="78265F05" w:rsidR="007365DA" w:rsidRDefault="007365DA">
          <w:pPr>
            <w:spacing w:line="254" w:lineRule="auto"/>
            <w:ind w:right="71"/>
            <w:jc w:val="both"/>
            <w:rPr>
              <w:rFonts w:ascii="Arial" w:eastAsia="Arial" w:hAnsi="Arial" w:cs="Arial"/>
              <w:sz w:val="24"/>
              <w:szCs w:val="24"/>
              <w:lang w:val="hr-HR"/>
            </w:rPr>
          </w:pPr>
        </w:p>
        <w:p w14:paraId="73182B57" w14:textId="5F37BC62" w:rsidR="007365DA" w:rsidRDefault="007365DA">
          <w:pPr>
            <w:spacing w:line="254" w:lineRule="auto"/>
            <w:ind w:right="71"/>
            <w:jc w:val="both"/>
            <w:rPr>
              <w:rFonts w:ascii="Arial" w:eastAsia="Arial" w:hAnsi="Arial" w:cs="Arial"/>
              <w:sz w:val="24"/>
              <w:szCs w:val="24"/>
              <w:lang w:val="hr-HR"/>
            </w:rPr>
          </w:pPr>
        </w:p>
        <w:p w14:paraId="7842F5C5" w14:textId="77777777" w:rsidR="007365DA" w:rsidRPr="005D2CF2" w:rsidRDefault="007365DA">
          <w:pPr>
            <w:spacing w:line="254" w:lineRule="auto"/>
            <w:ind w:right="71"/>
            <w:jc w:val="both"/>
            <w:rPr>
              <w:rFonts w:ascii="Arial" w:eastAsia="Arial" w:hAnsi="Arial" w:cs="Arial"/>
              <w:sz w:val="24"/>
              <w:szCs w:val="24"/>
              <w:lang w:val="hr-HR"/>
            </w:rPr>
          </w:pPr>
        </w:p>
        <w:p w14:paraId="36521CF1" w14:textId="044C9ABA" w:rsidR="00241EBD" w:rsidRPr="005D2CF2" w:rsidRDefault="002527AF">
          <w:pPr>
            <w:pStyle w:val="Naslov3"/>
            <w:numPr>
              <w:ilvl w:val="0"/>
              <w:numId w:val="0"/>
            </w:numPr>
            <w:rPr>
              <w:rFonts w:cs="Arial"/>
              <w:szCs w:val="24"/>
              <w:lang w:val="hr-HR"/>
            </w:rPr>
          </w:pPr>
          <w:bookmarkStart w:id="36" w:name="_Toc20140658"/>
          <w:r w:rsidRPr="005D2CF2">
            <w:rPr>
              <w:rFonts w:eastAsia="Arial" w:cs="Arial"/>
              <w:szCs w:val="24"/>
              <w:lang w:val="hr-HR"/>
            </w:rPr>
            <w:t>3.1.2. Plaćanje dospjelih poreznih obveza i obveza za mirovinsko i zdravstveno osiguranje</w:t>
          </w:r>
          <w:bookmarkEnd w:id="36"/>
        </w:p>
        <w:p w14:paraId="072D1981" w14:textId="77777777" w:rsidR="00241EBD" w:rsidRPr="005D2CF2" w:rsidRDefault="00241EBD">
          <w:pPr>
            <w:rPr>
              <w:rFonts w:ascii="Arial" w:eastAsia="Arial" w:hAnsi="Arial" w:cs="Arial"/>
              <w:sz w:val="24"/>
              <w:szCs w:val="24"/>
              <w:lang w:val="hr-HR"/>
            </w:rPr>
          </w:pPr>
        </w:p>
        <w:p w14:paraId="68381612" w14:textId="1968C3C1" w:rsidR="00241EBD" w:rsidRPr="005D2CF2" w:rsidRDefault="002527AF">
          <w:pPr>
            <w:ind w:left="104" w:right="69"/>
            <w:jc w:val="both"/>
            <w:rPr>
              <w:rFonts w:ascii="Arial" w:eastAsia="Arial" w:hAnsi="Arial" w:cs="Arial"/>
              <w:sz w:val="24"/>
              <w:szCs w:val="24"/>
              <w:lang w:val="hr-HR"/>
            </w:rPr>
          </w:pPr>
          <w:r w:rsidRPr="005D2CF2">
            <w:rPr>
              <w:rFonts w:ascii="Arial" w:eastAsia="Arial" w:hAnsi="Arial" w:cs="Arial"/>
              <w:sz w:val="24"/>
              <w:szCs w:val="24"/>
              <w:lang w:val="hr-HR"/>
            </w:rPr>
            <w:t>Naručitelj će, sukladno članku 252. ZJN-a, isključiti gospodarskog subjekta iz postupka javne nabave  ako  utvrdi  da  gospodarski  subjekt  nije  ispunio  obveze  plaćanja  dospjelih  poreznih obveza i obveza za mirovinsko i zdravstveno osiguranje:</w:t>
          </w:r>
        </w:p>
        <w:p w14:paraId="4AB390D2" w14:textId="77777777" w:rsidR="00241EBD" w:rsidRPr="005D2CF2" w:rsidRDefault="00241EBD">
          <w:pPr>
            <w:spacing w:before="16" w:line="260" w:lineRule="exact"/>
            <w:rPr>
              <w:rFonts w:ascii="Arial" w:hAnsi="Arial" w:cs="Arial"/>
              <w:sz w:val="24"/>
              <w:szCs w:val="24"/>
              <w:lang w:val="hr-HR"/>
            </w:rPr>
          </w:pPr>
        </w:p>
        <w:p w14:paraId="65C7B1C9" w14:textId="77777777" w:rsidR="00241EBD" w:rsidRPr="005D2CF2" w:rsidRDefault="002527AF">
          <w:pPr>
            <w:ind w:left="464"/>
            <w:rPr>
              <w:rFonts w:ascii="Arial" w:eastAsia="Arial" w:hAnsi="Arial" w:cs="Arial"/>
              <w:sz w:val="24"/>
              <w:szCs w:val="24"/>
              <w:lang w:val="hr-HR"/>
            </w:rPr>
          </w:pPr>
          <w:r w:rsidRPr="005D2CF2">
            <w:rPr>
              <w:rFonts w:ascii="Arial" w:hAnsi="Arial" w:cs="Arial"/>
              <w:sz w:val="24"/>
              <w:szCs w:val="24"/>
              <w:lang w:val="hr-HR"/>
            </w:rPr>
            <w:t xml:space="preserve">•    </w:t>
          </w:r>
          <w:r w:rsidRPr="005D2CF2">
            <w:rPr>
              <w:rFonts w:ascii="Arial" w:eastAsia="Arial" w:hAnsi="Arial" w:cs="Arial"/>
              <w:sz w:val="24"/>
              <w:szCs w:val="24"/>
              <w:lang w:val="hr-HR"/>
            </w:rPr>
            <w:t xml:space="preserve">u  Republici  Hrvatskoj,  ako  gospodarski  subjekt  ima  poslovni  </w:t>
          </w:r>
          <w:proofErr w:type="spellStart"/>
          <w:r w:rsidRPr="005D2CF2">
            <w:rPr>
              <w:rFonts w:ascii="Arial" w:eastAsia="Arial" w:hAnsi="Arial" w:cs="Arial"/>
              <w:sz w:val="24"/>
              <w:szCs w:val="24"/>
              <w:lang w:val="hr-HR"/>
            </w:rPr>
            <w:t>nastan</w:t>
          </w:r>
          <w:proofErr w:type="spellEnd"/>
          <w:r w:rsidRPr="005D2CF2">
            <w:rPr>
              <w:rFonts w:ascii="Arial" w:eastAsia="Arial" w:hAnsi="Arial" w:cs="Arial"/>
              <w:sz w:val="24"/>
              <w:szCs w:val="24"/>
              <w:lang w:val="hr-HR"/>
            </w:rPr>
            <w:t xml:space="preserve">  u  Republici</w:t>
          </w:r>
        </w:p>
        <w:p w14:paraId="38FC62A2" w14:textId="77777777" w:rsidR="00241EBD" w:rsidRPr="005D2CF2" w:rsidRDefault="002527AF">
          <w:pPr>
            <w:spacing w:line="260" w:lineRule="exact"/>
            <w:ind w:left="1172"/>
            <w:rPr>
              <w:rFonts w:ascii="Arial" w:eastAsia="Arial" w:hAnsi="Arial" w:cs="Arial"/>
              <w:sz w:val="24"/>
              <w:szCs w:val="24"/>
              <w:lang w:val="hr-HR"/>
            </w:rPr>
          </w:pPr>
          <w:r w:rsidRPr="005D2CF2">
            <w:rPr>
              <w:rFonts w:ascii="Arial" w:eastAsia="Arial" w:hAnsi="Arial" w:cs="Arial"/>
              <w:sz w:val="24"/>
              <w:szCs w:val="24"/>
              <w:lang w:val="hr-HR"/>
            </w:rPr>
            <w:t>Hrvatskoj, ili</w:t>
          </w:r>
        </w:p>
        <w:p w14:paraId="4560A8EF" w14:textId="77777777" w:rsidR="00241EBD" w:rsidRPr="005D2CF2" w:rsidRDefault="002527AF">
          <w:pPr>
            <w:ind w:left="464"/>
            <w:rPr>
              <w:rFonts w:ascii="Arial" w:eastAsia="Arial" w:hAnsi="Arial" w:cs="Arial"/>
              <w:sz w:val="24"/>
              <w:szCs w:val="24"/>
              <w:lang w:val="hr-HR"/>
            </w:rPr>
          </w:pPr>
          <w:r w:rsidRPr="005D2CF2">
            <w:rPr>
              <w:rFonts w:ascii="Arial" w:hAnsi="Arial" w:cs="Arial"/>
              <w:sz w:val="24"/>
              <w:szCs w:val="24"/>
              <w:lang w:val="hr-HR"/>
            </w:rPr>
            <w:t xml:space="preserve">•    </w:t>
          </w:r>
          <w:r w:rsidRPr="005D2CF2">
            <w:rPr>
              <w:rFonts w:ascii="Arial" w:eastAsia="Arial" w:hAnsi="Arial" w:cs="Arial"/>
              <w:sz w:val="24"/>
              <w:szCs w:val="24"/>
              <w:lang w:val="hr-HR"/>
            </w:rPr>
            <w:t xml:space="preserve">u  Republici  Hrvatskoj  ili  u  državi  poslovnog  </w:t>
          </w:r>
          <w:proofErr w:type="spellStart"/>
          <w:r w:rsidRPr="005D2CF2">
            <w:rPr>
              <w:rFonts w:ascii="Arial" w:eastAsia="Arial" w:hAnsi="Arial" w:cs="Arial"/>
              <w:sz w:val="24"/>
              <w:szCs w:val="24"/>
              <w:lang w:val="hr-HR"/>
            </w:rPr>
            <w:t>nastana</w:t>
          </w:r>
          <w:proofErr w:type="spellEnd"/>
          <w:r w:rsidRPr="005D2CF2">
            <w:rPr>
              <w:rFonts w:ascii="Arial" w:eastAsia="Arial" w:hAnsi="Arial" w:cs="Arial"/>
              <w:sz w:val="24"/>
              <w:szCs w:val="24"/>
              <w:lang w:val="hr-HR"/>
            </w:rPr>
            <w:t xml:space="preserve">  gospodarskog  subjekta,  ako</w:t>
          </w:r>
        </w:p>
        <w:p w14:paraId="283DA8A0" w14:textId="77777777" w:rsidR="00241EBD" w:rsidRPr="005D2CF2" w:rsidRDefault="002527AF">
          <w:pPr>
            <w:spacing w:line="260" w:lineRule="exact"/>
            <w:ind w:left="1172"/>
            <w:rPr>
              <w:rFonts w:ascii="Arial" w:eastAsia="Arial" w:hAnsi="Arial" w:cs="Arial"/>
              <w:sz w:val="24"/>
              <w:szCs w:val="24"/>
              <w:lang w:val="hr-HR"/>
            </w:rPr>
          </w:pPr>
          <w:r w:rsidRPr="005D2CF2">
            <w:rPr>
              <w:rFonts w:ascii="Arial" w:eastAsia="Arial" w:hAnsi="Arial" w:cs="Arial"/>
              <w:sz w:val="24"/>
              <w:szCs w:val="24"/>
              <w:lang w:val="hr-HR"/>
            </w:rPr>
            <w:t xml:space="preserve">gospodarski subjekt nema poslovni </w:t>
          </w:r>
          <w:proofErr w:type="spellStart"/>
          <w:r w:rsidRPr="005D2CF2">
            <w:rPr>
              <w:rFonts w:ascii="Arial" w:eastAsia="Arial" w:hAnsi="Arial" w:cs="Arial"/>
              <w:sz w:val="24"/>
              <w:szCs w:val="24"/>
              <w:lang w:val="hr-HR"/>
            </w:rPr>
            <w:t>nastan</w:t>
          </w:r>
          <w:proofErr w:type="spellEnd"/>
          <w:r w:rsidRPr="005D2CF2">
            <w:rPr>
              <w:rFonts w:ascii="Arial" w:eastAsia="Arial" w:hAnsi="Arial" w:cs="Arial"/>
              <w:sz w:val="24"/>
              <w:szCs w:val="24"/>
              <w:lang w:val="hr-HR"/>
            </w:rPr>
            <w:t xml:space="preserve"> u Republici Hrvatskoj.</w:t>
          </w:r>
        </w:p>
        <w:p w14:paraId="607AC6C2" w14:textId="77777777" w:rsidR="00241EBD" w:rsidRPr="005D2CF2" w:rsidRDefault="00241EBD">
          <w:pPr>
            <w:spacing w:line="260" w:lineRule="exact"/>
            <w:ind w:left="1172"/>
            <w:rPr>
              <w:rFonts w:ascii="Arial" w:eastAsia="Arial" w:hAnsi="Arial" w:cs="Arial"/>
              <w:sz w:val="24"/>
              <w:szCs w:val="24"/>
              <w:lang w:val="hr-HR"/>
            </w:rPr>
          </w:pPr>
        </w:p>
        <w:p w14:paraId="6127E900" w14:textId="77777777" w:rsidR="00241EBD" w:rsidRPr="005D2CF2" w:rsidRDefault="002527AF">
          <w:pPr>
            <w:spacing w:line="260" w:lineRule="exact"/>
            <w:rPr>
              <w:rFonts w:ascii="Arial" w:eastAsia="Arial" w:hAnsi="Arial" w:cs="Arial"/>
              <w:sz w:val="24"/>
              <w:szCs w:val="24"/>
              <w:lang w:val="hr-HR"/>
            </w:rPr>
          </w:pPr>
          <w:r w:rsidRPr="005D2CF2">
            <w:rPr>
              <w:rFonts w:ascii="Arial" w:eastAsia="Arial" w:hAnsi="Arial" w:cs="Arial"/>
              <w:sz w:val="24"/>
              <w:szCs w:val="24"/>
              <w:lang w:val="hr-HR"/>
            </w:rPr>
            <w:t xml:space="preserve">Iznimno  od  navedenog,  Naručitelj,  sukladno  članku  252.  stavku  2.  ZJN-a,  </w:t>
          </w:r>
          <w:r w:rsidRPr="005D2CF2">
            <w:rPr>
              <w:rFonts w:ascii="Arial" w:eastAsia="Arial" w:hAnsi="Arial" w:cs="Arial"/>
              <w:b/>
              <w:sz w:val="24"/>
              <w:szCs w:val="24"/>
              <w:lang w:val="hr-HR"/>
            </w:rPr>
            <w:t xml:space="preserve">neće  isključiti </w:t>
          </w:r>
          <w:r w:rsidRPr="005D2CF2">
            <w:rPr>
              <w:rFonts w:ascii="Arial" w:eastAsia="Arial" w:hAnsi="Arial" w:cs="Arial"/>
              <w:sz w:val="24"/>
              <w:szCs w:val="24"/>
              <w:lang w:val="hr-HR"/>
            </w:rPr>
            <w:t>gospodarskog  subjekta  iz  postupka  javne  nabave  ako  mu  sukladno  posebnom  propisu plaćanje obveza nije dopušteno, ili mu je odobrena odgoda plaćanja.</w:t>
          </w:r>
        </w:p>
        <w:p w14:paraId="53228DC0" w14:textId="77777777" w:rsidR="00241EBD" w:rsidRPr="005D2CF2" w:rsidRDefault="00241EBD">
          <w:pPr>
            <w:spacing w:line="260" w:lineRule="exact"/>
            <w:rPr>
              <w:rFonts w:ascii="Arial" w:eastAsia="Arial" w:hAnsi="Arial" w:cs="Arial"/>
              <w:sz w:val="24"/>
              <w:szCs w:val="24"/>
              <w:lang w:val="hr-HR"/>
            </w:rPr>
          </w:pPr>
        </w:p>
        <w:p w14:paraId="6FA4D60A" w14:textId="77777777" w:rsidR="00241EBD" w:rsidRPr="005D2CF2" w:rsidRDefault="00241EBD">
          <w:pPr>
            <w:spacing w:line="260" w:lineRule="exact"/>
            <w:rPr>
              <w:rFonts w:ascii="Arial" w:eastAsia="Arial" w:hAnsi="Arial" w:cs="Arial"/>
              <w:sz w:val="24"/>
              <w:szCs w:val="24"/>
              <w:lang w:val="hr-HR"/>
            </w:rPr>
          </w:pPr>
        </w:p>
        <w:p w14:paraId="21B42EED" w14:textId="77777777" w:rsidR="00241EBD" w:rsidRPr="005D2CF2" w:rsidRDefault="002527AF">
          <w:pPr>
            <w:spacing w:line="254" w:lineRule="auto"/>
            <w:ind w:right="62"/>
            <w:jc w:val="both"/>
            <w:rPr>
              <w:rFonts w:ascii="Arial" w:eastAsia="Arial" w:hAnsi="Arial" w:cs="Arial"/>
              <w:sz w:val="24"/>
              <w:szCs w:val="24"/>
              <w:lang w:val="hr-HR"/>
            </w:rPr>
          </w:pPr>
          <w:r w:rsidRPr="005D2CF2">
            <w:rPr>
              <w:rFonts w:ascii="Arial" w:eastAsia="Arial" w:hAnsi="Arial" w:cs="Arial"/>
              <w:b/>
              <w:sz w:val="24"/>
              <w:szCs w:val="24"/>
              <w:lang w:val="hr-HR"/>
            </w:rPr>
            <w:t>Za  potrebe  utvrđivanja  gore  navedenih  okolnosti,  gospodarski  subjekt  u  ponudi dostavlja ispunjeni  e-ESPD obrazac (Dio III. Osnove za isključenje, Odjeljak B: Osnove povezane   s   plaćanjem   poreza   ili   doprinosa   za   socijalno   osiguranje)   za   sve gospodarske subjekte u ponudi.</w:t>
          </w:r>
        </w:p>
        <w:p w14:paraId="18790627" w14:textId="77777777" w:rsidR="00241EBD" w:rsidRPr="005D2CF2" w:rsidRDefault="00241EBD">
          <w:pPr>
            <w:spacing w:before="2" w:line="140" w:lineRule="exact"/>
            <w:rPr>
              <w:rFonts w:ascii="Arial" w:hAnsi="Arial" w:cs="Arial"/>
              <w:sz w:val="24"/>
              <w:szCs w:val="24"/>
              <w:lang w:val="hr-HR"/>
            </w:rPr>
          </w:pPr>
        </w:p>
        <w:p w14:paraId="75EDC7A7" w14:textId="77777777" w:rsidR="00241EBD" w:rsidRPr="005D2CF2" w:rsidRDefault="002527AF">
          <w:pPr>
            <w:spacing w:line="254" w:lineRule="auto"/>
            <w:ind w:left="104" w:right="66"/>
            <w:jc w:val="both"/>
            <w:rPr>
              <w:rFonts w:ascii="Arial" w:eastAsia="Arial" w:hAnsi="Arial" w:cs="Arial"/>
              <w:sz w:val="24"/>
              <w:szCs w:val="24"/>
              <w:lang w:val="hr-HR"/>
            </w:rPr>
          </w:pPr>
          <w:r w:rsidRPr="005D2CF2">
            <w:rPr>
              <w:rFonts w:ascii="Arial" w:eastAsia="Arial" w:hAnsi="Arial" w:cs="Arial"/>
              <w:sz w:val="24"/>
              <w:szCs w:val="24"/>
              <w:lang w:val="hr-HR"/>
            </w:rPr>
            <w:t xml:space="preserve">Sukladno čl.263 ZJN2016, naručitelj može prije donošenja odluke od gospodarskog subjekta koji je podnio ekonomski najpovoljniju ponudu, zatražiti da u primjerenom roku, ne kraćem od 5 dana, dostavi ažurirani popratni dokument kao dokaz da ne postoje osnove za isključenje iz </w:t>
          </w:r>
          <w:proofErr w:type="spellStart"/>
          <w:r w:rsidRPr="005D2CF2">
            <w:rPr>
              <w:rFonts w:ascii="Arial" w:eastAsia="Arial" w:hAnsi="Arial" w:cs="Arial"/>
              <w:sz w:val="24"/>
              <w:szCs w:val="24"/>
              <w:lang w:val="hr-HR"/>
            </w:rPr>
            <w:t>podtočke</w:t>
          </w:r>
          <w:proofErr w:type="spellEnd"/>
          <w:r w:rsidRPr="005D2CF2">
            <w:rPr>
              <w:rFonts w:ascii="Arial" w:eastAsia="Arial" w:hAnsi="Arial" w:cs="Arial"/>
              <w:sz w:val="24"/>
              <w:szCs w:val="24"/>
              <w:lang w:val="hr-HR"/>
            </w:rPr>
            <w:t xml:space="preserve"> 3.1.2., i to :</w:t>
          </w:r>
        </w:p>
        <w:p w14:paraId="3E11486E" w14:textId="77777777" w:rsidR="00241EBD" w:rsidRPr="005D2CF2" w:rsidRDefault="00241EBD">
          <w:pPr>
            <w:spacing w:before="1" w:line="120" w:lineRule="exact"/>
            <w:rPr>
              <w:rFonts w:ascii="Arial" w:hAnsi="Arial" w:cs="Arial"/>
              <w:sz w:val="24"/>
              <w:szCs w:val="24"/>
              <w:lang w:val="hr-HR"/>
            </w:rPr>
          </w:pPr>
        </w:p>
        <w:p w14:paraId="38147A0E" w14:textId="77777777" w:rsidR="00241EBD" w:rsidRPr="005D2CF2" w:rsidRDefault="002527AF">
          <w:pPr>
            <w:ind w:left="528"/>
            <w:rPr>
              <w:rFonts w:ascii="Arial" w:eastAsia="Arial" w:hAnsi="Arial" w:cs="Arial"/>
              <w:sz w:val="24"/>
              <w:szCs w:val="24"/>
              <w:lang w:val="hr-HR"/>
            </w:rPr>
          </w:pPr>
          <w:r w:rsidRPr="005D2CF2">
            <w:rPr>
              <w:rFonts w:ascii="Arial" w:eastAsia="Arial" w:hAnsi="Arial" w:cs="Arial"/>
              <w:sz w:val="24"/>
              <w:szCs w:val="24"/>
              <w:lang w:val="hr-HR"/>
            </w:rPr>
            <w:t xml:space="preserve">a. </w:t>
          </w:r>
          <w:r w:rsidRPr="005D2CF2">
            <w:rPr>
              <w:rFonts w:ascii="Arial" w:eastAsia="Arial" w:hAnsi="Arial" w:cs="Arial"/>
              <w:b/>
              <w:sz w:val="24"/>
              <w:szCs w:val="24"/>
              <w:lang w:val="hr-HR"/>
            </w:rPr>
            <w:t>potvrdu Porezne uprave o stanju duga</w:t>
          </w:r>
          <w:r w:rsidRPr="005D2CF2">
            <w:rPr>
              <w:rFonts w:ascii="Arial" w:eastAsia="Arial" w:hAnsi="Arial" w:cs="Arial"/>
              <w:sz w:val="24"/>
              <w:szCs w:val="24"/>
              <w:lang w:val="hr-HR"/>
            </w:rPr>
            <w:t>, ili</w:t>
          </w:r>
        </w:p>
        <w:p w14:paraId="049B399D" w14:textId="77777777" w:rsidR="00241EBD" w:rsidRPr="005D2CF2" w:rsidRDefault="00241EBD">
          <w:pPr>
            <w:spacing w:before="2" w:line="140" w:lineRule="exact"/>
            <w:rPr>
              <w:rFonts w:ascii="Arial" w:hAnsi="Arial" w:cs="Arial"/>
              <w:sz w:val="24"/>
              <w:szCs w:val="24"/>
              <w:lang w:val="hr-HR"/>
            </w:rPr>
          </w:pPr>
        </w:p>
        <w:p w14:paraId="51FDFD4C" w14:textId="77777777" w:rsidR="00241EBD" w:rsidRPr="005D2CF2" w:rsidRDefault="002527AF">
          <w:pPr>
            <w:ind w:left="528"/>
            <w:rPr>
              <w:rFonts w:ascii="Arial" w:eastAsia="Arial" w:hAnsi="Arial" w:cs="Arial"/>
              <w:sz w:val="24"/>
              <w:szCs w:val="24"/>
              <w:lang w:val="hr-HR"/>
            </w:rPr>
          </w:pPr>
          <w:r w:rsidRPr="005D2CF2">
            <w:rPr>
              <w:rFonts w:ascii="Arial" w:eastAsia="Arial" w:hAnsi="Arial" w:cs="Arial"/>
              <w:sz w:val="24"/>
              <w:szCs w:val="24"/>
              <w:lang w:val="hr-HR"/>
            </w:rPr>
            <w:t xml:space="preserve">b. drugog nadležnog tijela države poslovnog </w:t>
          </w:r>
          <w:proofErr w:type="spellStart"/>
          <w:r w:rsidRPr="005D2CF2">
            <w:rPr>
              <w:rFonts w:ascii="Arial" w:eastAsia="Arial" w:hAnsi="Arial" w:cs="Arial"/>
              <w:sz w:val="24"/>
              <w:szCs w:val="24"/>
              <w:lang w:val="hr-HR"/>
            </w:rPr>
            <w:t>nastana</w:t>
          </w:r>
          <w:proofErr w:type="spellEnd"/>
          <w:r w:rsidRPr="005D2CF2">
            <w:rPr>
              <w:rFonts w:ascii="Arial" w:eastAsia="Arial" w:hAnsi="Arial" w:cs="Arial"/>
              <w:sz w:val="24"/>
              <w:szCs w:val="24"/>
              <w:lang w:val="hr-HR"/>
            </w:rPr>
            <w:t xml:space="preserve"> gospodarskog subjekta, ako se ne</w:t>
          </w:r>
        </w:p>
        <w:p w14:paraId="17EB2E78" w14:textId="77777777" w:rsidR="00241EBD" w:rsidRPr="005D2CF2" w:rsidRDefault="002527AF">
          <w:pPr>
            <w:spacing w:before="21"/>
            <w:ind w:left="812"/>
            <w:rPr>
              <w:rFonts w:ascii="Arial" w:eastAsia="Arial" w:hAnsi="Arial" w:cs="Arial"/>
              <w:sz w:val="24"/>
              <w:szCs w:val="24"/>
              <w:lang w:val="hr-HR"/>
            </w:rPr>
          </w:pPr>
          <w:r w:rsidRPr="005D2CF2">
            <w:rPr>
              <w:rFonts w:ascii="Arial" w:eastAsia="Arial" w:hAnsi="Arial" w:cs="Arial"/>
              <w:sz w:val="24"/>
              <w:szCs w:val="24"/>
              <w:lang w:val="hr-HR"/>
            </w:rPr>
            <w:t>izdaje potvrda Porezne uprave</w:t>
          </w:r>
        </w:p>
        <w:p w14:paraId="34626D9D" w14:textId="77777777" w:rsidR="00241EBD" w:rsidRPr="005D2CF2" w:rsidRDefault="00241EBD">
          <w:pPr>
            <w:spacing w:before="4" w:line="140" w:lineRule="exact"/>
            <w:rPr>
              <w:rFonts w:ascii="Arial" w:hAnsi="Arial" w:cs="Arial"/>
              <w:sz w:val="24"/>
              <w:szCs w:val="24"/>
              <w:lang w:val="hr-HR"/>
            </w:rPr>
          </w:pPr>
        </w:p>
        <w:p w14:paraId="3F13E678" w14:textId="77777777" w:rsidR="00241EBD" w:rsidRPr="005D2CF2" w:rsidRDefault="002527AF">
          <w:pPr>
            <w:spacing w:line="254" w:lineRule="auto"/>
            <w:ind w:left="812" w:right="66" w:hanging="283"/>
            <w:jc w:val="both"/>
            <w:rPr>
              <w:rFonts w:ascii="Arial" w:eastAsia="Arial" w:hAnsi="Arial" w:cs="Arial"/>
              <w:sz w:val="24"/>
              <w:szCs w:val="24"/>
              <w:lang w:val="hr-HR"/>
            </w:rPr>
          </w:pPr>
          <w:r w:rsidRPr="005D2CF2">
            <w:rPr>
              <w:rFonts w:ascii="Arial" w:eastAsia="Arial" w:hAnsi="Arial" w:cs="Arial"/>
              <w:sz w:val="24"/>
              <w:szCs w:val="24"/>
              <w:lang w:val="hr-HR"/>
            </w:rPr>
            <w:t xml:space="preserve">c. ako  se  u  državi  poslovnog  </w:t>
          </w:r>
          <w:proofErr w:type="spellStart"/>
          <w:r w:rsidRPr="005D2CF2">
            <w:rPr>
              <w:rFonts w:ascii="Arial" w:eastAsia="Arial" w:hAnsi="Arial" w:cs="Arial"/>
              <w:sz w:val="24"/>
              <w:szCs w:val="24"/>
              <w:lang w:val="hr-HR"/>
            </w:rPr>
            <w:t>nastana</w:t>
          </w:r>
          <w:proofErr w:type="spellEnd"/>
          <w:r w:rsidRPr="005D2CF2">
            <w:rPr>
              <w:rFonts w:ascii="Arial" w:eastAsia="Arial" w:hAnsi="Arial" w:cs="Arial"/>
              <w:sz w:val="24"/>
              <w:szCs w:val="24"/>
              <w:lang w:val="hr-HR"/>
            </w:rPr>
            <w:t xml:space="preserve">  gospodarskog  subjekta,  odnosno  državi  čiji  je osoba državljanin ne izdaju dokumenti pod a. i b. ili ako ne obuhvaćaju sve okolnosti iz ove </w:t>
          </w:r>
          <w:proofErr w:type="spellStart"/>
          <w:r w:rsidRPr="005D2CF2">
            <w:rPr>
              <w:rFonts w:ascii="Arial" w:eastAsia="Arial" w:hAnsi="Arial" w:cs="Arial"/>
              <w:sz w:val="24"/>
              <w:szCs w:val="24"/>
              <w:lang w:val="hr-HR"/>
            </w:rPr>
            <w:t>podtočke</w:t>
          </w:r>
          <w:proofErr w:type="spellEnd"/>
          <w:r w:rsidRPr="005D2CF2">
            <w:rPr>
              <w:rFonts w:ascii="Arial" w:eastAsia="Arial" w:hAnsi="Arial" w:cs="Arial"/>
              <w:sz w:val="24"/>
              <w:szCs w:val="24"/>
              <w:lang w:val="hr-HR"/>
            </w:rPr>
            <w:t xml:space="preserve"> 3.1.2. oni mogu biti zamijenjeni </w:t>
          </w:r>
          <w:r w:rsidRPr="005D2CF2">
            <w:rPr>
              <w:rFonts w:ascii="Arial" w:eastAsia="Arial" w:hAnsi="Arial" w:cs="Arial"/>
              <w:b/>
              <w:sz w:val="24"/>
              <w:szCs w:val="24"/>
              <w:lang w:val="hr-HR"/>
            </w:rPr>
            <w:t xml:space="preserve">izjavom pod prisegom </w:t>
          </w:r>
          <w:r w:rsidRPr="005D2CF2">
            <w:rPr>
              <w:rFonts w:ascii="Arial" w:eastAsia="Arial" w:hAnsi="Arial" w:cs="Arial"/>
              <w:sz w:val="24"/>
              <w:szCs w:val="24"/>
              <w:lang w:val="hr-HR"/>
            </w:rPr>
            <w:t xml:space="preserve">ili, ako izjava pod prisegom prema pravu dotične države ne postoji, </w:t>
          </w:r>
          <w:r w:rsidRPr="005D2CF2">
            <w:rPr>
              <w:rFonts w:ascii="Arial" w:eastAsia="Arial" w:hAnsi="Arial" w:cs="Arial"/>
              <w:b/>
              <w:sz w:val="24"/>
              <w:szCs w:val="24"/>
              <w:lang w:val="hr-HR"/>
            </w:rPr>
            <w:t xml:space="preserve">izjavom davatelja s ovjerenim potpisom  </w:t>
          </w:r>
          <w:r w:rsidRPr="005D2CF2">
            <w:rPr>
              <w:rFonts w:ascii="Arial" w:eastAsia="Arial" w:hAnsi="Arial" w:cs="Arial"/>
              <w:sz w:val="24"/>
              <w:szCs w:val="24"/>
              <w:lang w:val="hr-HR"/>
            </w:rPr>
            <w:t xml:space="preserve">kod  nadležne  sudske  ili  upravne  vlasti,  javnog  bilježnika  ili  strukovnog  ili trgovinskog tijela u državi poslovnog </w:t>
          </w:r>
          <w:proofErr w:type="spellStart"/>
          <w:r w:rsidRPr="005D2CF2">
            <w:rPr>
              <w:rFonts w:ascii="Arial" w:eastAsia="Arial" w:hAnsi="Arial" w:cs="Arial"/>
              <w:sz w:val="24"/>
              <w:szCs w:val="24"/>
              <w:lang w:val="hr-HR"/>
            </w:rPr>
            <w:t>nastana</w:t>
          </w:r>
          <w:proofErr w:type="spellEnd"/>
          <w:r w:rsidRPr="005D2CF2">
            <w:rPr>
              <w:rFonts w:ascii="Arial" w:eastAsia="Arial" w:hAnsi="Arial" w:cs="Arial"/>
              <w:sz w:val="24"/>
              <w:szCs w:val="24"/>
              <w:lang w:val="hr-HR"/>
            </w:rPr>
            <w:t xml:space="preserve"> gospodarskog subjekta, odnosno državi čiji je osoba državljanin.</w:t>
          </w:r>
        </w:p>
        <w:p w14:paraId="797D598A" w14:textId="77777777" w:rsidR="00241EBD" w:rsidRPr="005D2CF2" w:rsidRDefault="00241EBD">
          <w:pPr>
            <w:spacing w:line="120" w:lineRule="exact"/>
            <w:rPr>
              <w:rFonts w:ascii="Arial" w:hAnsi="Arial" w:cs="Arial"/>
              <w:sz w:val="24"/>
              <w:szCs w:val="24"/>
              <w:lang w:val="hr-HR"/>
            </w:rPr>
          </w:pPr>
        </w:p>
        <w:p w14:paraId="4A32F89C" w14:textId="77777777" w:rsidR="00241EBD" w:rsidRPr="005D2CF2" w:rsidRDefault="00241EBD">
          <w:pPr>
            <w:spacing w:line="259" w:lineRule="auto"/>
            <w:ind w:left="104" w:right="67"/>
            <w:jc w:val="both"/>
            <w:rPr>
              <w:rFonts w:ascii="Arial" w:eastAsia="Arial" w:hAnsi="Arial" w:cs="Arial"/>
              <w:sz w:val="24"/>
              <w:szCs w:val="24"/>
              <w:lang w:val="hr-HR"/>
            </w:rPr>
          </w:pPr>
        </w:p>
        <w:p w14:paraId="207849BF" w14:textId="77777777" w:rsidR="00241EBD" w:rsidRPr="005D2CF2" w:rsidRDefault="002527AF">
          <w:pPr>
            <w:spacing w:line="254" w:lineRule="auto"/>
            <w:ind w:left="104" w:right="71"/>
            <w:jc w:val="both"/>
            <w:rPr>
              <w:rFonts w:ascii="Arial" w:eastAsia="Arial" w:hAnsi="Arial" w:cs="Arial"/>
              <w:sz w:val="24"/>
              <w:szCs w:val="24"/>
              <w:lang w:val="hr-HR"/>
            </w:rPr>
          </w:pPr>
          <w:r w:rsidRPr="005D2CF2">
            <w:rPr>
              <w:rFonts w:ascii="Arial" w:eastAsia="Arial" w:hAnsi="Arial" w:cs="Arial"/>
              <w:sz w:val="24"/>
              <w:szCs w:val="24"/>
              <w:lang w:val="hr-HR"/>
            </w:rPr>
            <w:t xml:space="preserve">U  slučaju  zajednice  gospodarskih  subjekata,  navedene  okolnosti  utvrđuju  se  za  sve članove  zajednice pojedinačno, ukoliko  se  gospodarski  subjekt  oslanja  na  sposobnost  drugih  subjekata,  za svakog  subjekta na čiju se sposobnost gospodarski subjekt oslanja pojedinačno, odnosno, </w:t>
          </w:r>
          <w:r w:rsidRPr="005D2CF2">
            <w:rPr>
              <w:rFonts w:ascii="Arial" w:hAnsi="Arial" w:cs="Arial"/>
              <w:sz w:val="24"/>
              <w:szCs w:val="24"/>
              <w:lang w:val="hr-HR"/>
            </w:rPr>
            <w:t>u</w:t>
          </w:r>
          <w:r w:rsidRPr="005D2CF2">
            <w:rPr>
              <w:rFonts w:ascii="Arial" w:eastAsia="Arial" w:hAnsi="Arial" w:cs="Arial"/>
              <w:sz w:val="24"/>
              <w:szCs w:val="24"/>
              <w:lang w:val="hr-HR"/>
            </w:rPr>
            <w:t xml:space="preserve">koliko  gospodarski  subjekt  namjerava  dati  dio  ugovora  o  javnoj  nabavi  u podugovor jednom ili više </w:t>
          </w:r>
          <w:proofErr w:type="spellStart"/>
          <w:r w:rsidRPr="005D2CF2">
            <w:rPr>
              <w:rFonts w:ascii="Arial" w:eastAsia="Arial" w:hAnsi="Arial" w:cs="Arial"/>
              <w:sz w:val="24"/>
              <w:szCs w:val="24"/>
              <w:lang w:val="hr-HR"/>
            </w:rPr>
            <w:t>podugovaratelja</w:t>
          </w:r>
          <w:proofErr w:type="spellEnd"/>
          <w:r w:rsidRPr="005D2CF2">
            <w:rPr>
              <w:rFonts w:ascii="Arial" w:eastAsia="Arial" w:hAnsi="Arial" w:cs="Arial"/>
              <w:sz w:val="24"/>
              <w:szCs w:val="24"/>
              <w:lang w:val="hr-HR"/>
            </w:rPr>
            <w:t xml:space="preserve">, za svakog </w:t>
          </w:r>
          <w:proofErr w:type="spellStart"/>
          <w:r w:rsidRPr="005D2CF2">
            <w:rPr>
              <w:rFonts w:ascii="Arial" w:eastAsia="Arial" w:hAnsi="Arial" w:cs="Arial"/>
              <w:sz w:val="24"/>
              <w:szCs w:val="24"/>
              <w:lang w:val="hr-HR"/>
            </w:rPr>
            <w:t>podugovaratelja</w:t>
          </w:r>
          <w:proofErr w:type="spellEnd"/>
          <w:r w:rsidRPr="005D2CF2">
            <w:rPr>
              <w:rFonts w:ascii="Arial" w:eastAsia="Arial" w:hAnsi="Arial" w:cs="Arial"/>
              <w:sz w:val="24"/>
              <w:szCs w:val="24"/>
              <w:lang w:val="hr-HR"/>
            </w:rPr>
            <w:t xml:space="preserve"> pojedinačno.</w:t>
          </w:r>
        </w:p>
        <w:p w14:paraId="41B1EC65" w14:textId="77777777" w:rsidR="00241EBD" w:rsidRPr="005D2CF2" w:rsidRDefault="002527AF">
          <w:pPr>
            <w:pStyle w:val="Naslov2"/>
            <w:numPr>
              <w:ilvl w:val="0"/>
              <w:numId w:val="0"/>
            </w:numPr>
            <w:rPr>
              <w:rFonts w:eastAsia="Arial" w:cs="Arial"/>
              <w:szCs w:val="24"/>
              <w:lang w:val="hr-HR"/>
            </w:rPr>
          </w:pPr>
          <w:bookmarkStart w:id="37" w:name="_Toc20140659"/>
          <w:r w:rsidRPr="005D2CF2">
            <w:rPr>
              <w:rFonts w:eastAsia="Arial" w:cs="Arial"/>
              <w:szCs w:val="24"/>
              <w:lang w:val="hr-HR"/>
            </w:rPr>
            <w:t>3.2. ODREDBE O SAMOKORIGIRANJU</w:t>
          </w:r>
          <w:bookmarkEnd w:id="37"/>
        </w:p>
        <w:p w14:paraId="61C6A785" w14:textId="77777777" w:rsidR="00241EBD" w:rsidRPr="005D2CF2" w:rsidRDefault="00241EBD">
          <w:pPr>
            <w:ind w:left="104" w:right="5644"/>
            <w:jc w:val="both"/>
            <w:rPr>
              <w:rFonts w:ascii="Arial" w:eastAsia="Arial" w:hAnsi="Arial" w:cs="Arial"/>
              <w:sz w:val="24"/>
              <w:szCs w:val="24"/>
              <w:lang w:val="hr-HR"/>
            </w:rPr>
          </w:pPr>
        </w:p>
        <w:p w14:paraId="1D158870" w14:textId="77777777" w:rsidR="00241EBD" w:rsidRPr="005D2CF2" w:rsidRDefault="002527AF">
          <w:pPr>
            <w:ind w:left="104" w:right="1583"/>
            <w:jc w:val="both"/>
            <w:rPr>
              <w:rFonts w:ascii="Arial" w:eastAsia="Arial" w:hAnsi="Arial" w:cs="Arial"/>
              <w:sz w:val="24"/>
              <w:szCs w:val="24"/>
              <w:lang w:val="hr-HR"/>
            </w:rPr>
          </w:pPr>
          <w:r w:rsidRPr="005D2CF2">
            <w:rPr>
              <w:rFonts w:ascii="Arial" w:eastAsia="Arial" w:hAnsi="Arial" w:cs="Arial"/>
              <w:b/>
              <w:sz w:val="24"/>
              <w:szCs w:val="24"/>
              <w:lang w:val="hr-HR"/>
            </w:rPr>
            <w:lastRenderedPageBreak/>
            <w:t>Mogućnost dokazivanja pouzdanosti – poduzete mjere  „</w:t>
          </w:r>
          <w:proofErr w:type="spellStart"/>
          <w:r w:rsidRPr="005D2CF2">
            <w:rPr>
              <w:rFonts w:ascii="Arial" w:eastAsia="Arial" w:hAnsi="Arial" w:cs="Arial"/>
              <w:b/>
              <w:sz w:val="24"/>
              <w:szCs w:val="24"/>
              <w:lang w:val="hr-HR"/>
            </w:rPr>
            <w:t>samokorigiranja</w:t>
          </w:r>
          <w:proofErr w:type="spellEnd"/>
          <w:r w:rsidRPr="005D2CF2">
            <w:rPr>
              <w:rFonts w:ascii="Arial" w:eastAsia="Arial" w:hAnsi="Arial" w:cs="Arial"/>
              <w:b/>
              <w:sz w:val="24"/>
              <w:szCs w:val="24"/>
              <w:lang w:val="hr-HR"/>
            </w:rPr>
            <w:t>“</w:t>
          </w:r>
        </w:p>
        <w:p w14:paraId="049E8CE8" w14:textId="77777777" w:rsidR="00330ECD" w:rsidRPr="005D2CF2" w:rsidRDefault="002527AF">
          <w:pPr>
            <w:ind w:left="104" w:right="69"/>
            <w:jc w:val="both"/>
            <w:rPr>
              <w:rFonts w:ascii="Arial" w:eastAsia="Arial" w:hAnsi="Arial" w:cs="Arial"/>
              <w:sz w:val="24"/>
              <w:szCs w:val="24"/>
              <w:lang w:val="hr-HR"/>
            </w:rPr>
          </w:pPr>
          <w:r w:rsidRPr="005D2CF2">
            <w:rPr>
              <w:rFonts w:ascii="Arial" w:eastAsia="Arial" w:hAnsi="Arial" w:cs="Arial"/>
              <w:sz w:val="24"/>
              <w:szCs w:val="24"/>
              <w:lang w:val="hr-HR"/>
            </w:rPr>
            <w:t>Gospodarski subjekt kod kojeg su ostvarene osnove za isključenje iz točke 3.1.1.ove Dokumentacije o nabavi može Naručitelju dostaviti dokaze o mjerama koje je poduzeo kako bi dokazao svoju pouzdanost bez obzira na postojanje relevantne osnove za isključenje.</w:t>
          </w:r>
        </w:p>
        <w:p w14:paraId="2AFAF35B" w14:textId="5D2CCF28" w:rsidR="00330ECD" w:rsidRPr="005D2CF2" w:rsidRDefault="00330ECD">
          <w:pPr>
            <w:ind w:left="104" w:right="69"/>
            <w:jc w:val="both"/>
            <w:rPr>
              <w:rFonts w:ascii="Arial" w:eastAsia="Arial" w:hAnsi="Arial" w:cs="Arial"/>
              <w:sz w:val="24"/>
              <w:szCs w:val="24"/>
              <w:lang w:val="hr-HR"/>
            </w:rPr>
          </w:pPr>
          <w:r w:rsidRPr="005D2CF2">
            <w:rPr>
              <w:rFonts w:ascii="Arial" w:eastAsia="Arial" w:hAnsi="Arial" w:cs="Arial"/>
              <w:sz w:val="24"/>
              <w:szCs w:val="24"/>
              <w:lang w:val="hr-HR"/>
            </w:rPr>
            <w:t>Takav gospodarski subjekt obvezan</w:t>
          </w:r>
          <w:r w:rsidR="00812496" w:rsidRPr="005D2CF2">
            <w:rPr>
              <w:rFonts w:ascii="Arial" w:eastAsia="Arial" w:hAnsi="Arial" w:cs="Arial"/>
              <w:sz w:val="24"/>
              <w:szCs w:val="24"/>
              <w:lang w:val="hr-HR"/>
            </w:rPr>
            <w:t xml:space="preserve"> </w:t>
          </w:r>
          <w:r w:rsidRPr="005D2CF2">
            <w:rPr>
              <w:rFonts w:ascii="Arial" w:eastAsia="Arial" w:hAnsi="Arial" w:cs="Arial"/>
              <w:sz w:val="24"/>
              <w:szCs w:val="24"/>
              <w:lang w:val="hr-HR"/>
            </w:rPr>
            <w:t xml:space="preserve">je u ESPD obrascu dio III. Osnove za isključenje, odjeljak A: OSNOVE POVEZANE S KAZNENIM PRESUDAMA  navesti  </w:t>
          </w:r>
          <w:r w:rsidR="00812496" w:rsidRPr="005D2CF2">
            <w:rPr>
              <w:rFonts w:ascii="Arial" w:eastAsia="Arial" w:hAnsi="Arial" w:cs="Arial"/>
              <w:sz w:val="24"/>
              <w:szCs w:val="24"/>
              <w:lang w:val="hr-HR"/>
            </w:rPr>
            <w:t>da li je poduzeo mjere iz čl.255.st.2. te opisati poduzete mjere vezano uz „</w:t>
          </w:r>
          <w:proofErr w:type="spellStart"/>
          <w:r w:rsidR="00812496" w:rsidRPr="005D2CF2">
            <w:rPr>
              <w:rFonts w:ascii="Arial" w:eastAsia="Arial" w:hAnsi="Arial" w:cs="Arial"/>
              <w:sz w:val="24"/>
              <w:szCs w:val="24"/>
              <w:lang w:val="hr-HR"/>
            </w:rPr>
            <w:t>samokorigiranje</w:t>
          </w:r>
          <w:proofErr w:type="spellEnd"/>
          <w:r w:rsidR="00812496" w:rsidRPr="005D2CF2">
            <w:rPr>
              <w:rFonts w:ascii="Arial" w:eastAsia="Arial" w:hAnsi="Arial" w:cs="Arial"/>
              <w:sz w:val="24"/>
              <w:szCs w:val="24"/>
              <w:lang w:val="hr-HR"/>
            </w:rPr>
            <w:t>“.</w:t>
          </w:r>
          <w:r w:rsidRPr="005D2CF2">
            <w:rPr>
              <w:rFonts w:ascii="Arial" w:eastAsia="Arial" w:hAnsi="Arial" w:cs="Arial"/>
              <w:sz w:val="24"/>
              <w:szCs w:val="24"/>
              <w:lang w:val="hr-HR"/>
            </w:rPr>
            <w:t xml:space="preserve"> </w:t>
          </w:r>
        </w:p>
        <w:p w14:paraId="1B14077A" w14:textId="0BF5D090" w:rsidR="006F0EB7" w:rsidRPr="005D2CF2" w:rsidRDefault="006F0EB7">
          <w:pPr>
            <w:ind w:left="104" w:right="69"/>
            <w:jc w:val="both"/>
            <w:rPr>
              <w:rFonts w:ascii="Arial" w:eastAsia="Arial" w:hAnsi="Arial" w:cs="Arial"/>
              <w:sz w:val="24"/>
              <w:szCs w:val="24"/>
              <w:lang w:val="hr-HR"/>
            </w:rPr>
          </w:pPr>
          <w:r w:rsidRPr="005D2CF2">
            <w:rPr>
              <w:rFonts w:ascii="Arial" w:eastAsia="Arial" w:hAnsi="Arial" w:cs="Arial"/>
              <w:sz w:val="24"/>
              <w:szCs w:val="24"/>
              <w:lang w:val="hr-HR"/>
            </w:rPr>
            <w:t>Sukladno čl. 263. ZJN2016 , naručitelj može prije donošenja odluke od gospodarskog subjekta koji je podnio ekonomski najpovoljniju ponudu, zatražiti da u primjerenom roku, ne kraćem od 5 dana, dostavi dokaze o mjerama koje je poduzeo.</w:t>
          </w:r>
        </w:p>
        <w:p w14:paraId="5E1FF279" w14:textId="5190618B" w:rsidR="00241EBD" w:rsidRPr="005D2CF2" w:rsidRDefault="002527AF">
          <w:pPr>
            <w:ind w:left="104" w:right="69"/>
            <w:jc w:val="both"/>
            <w:rPr>
              <w:rFonts w:ascii="Arial" w:eastAsia="Arial" w:hAnsi="Arial" w:cs="Arial"/>
              <w:sz w:val="24"/>
              <w:szCs w:val="24"/>
              <w:lang w:val="hr-HR"/>
            </w:rPr>
          </w:pPr>
          <w:r w:rsidRPr="005D2CF2">
            <w:rPr>
              <w:rFonts w:ascii="Arial" w:eastAsia="Arial" w:hAnsi="Arial" w:cs="Arial"/>
              <w:sz w:val="24"/>
              <w:szCs w:val="24"/>
              <w:lang w:val="hr-HR"/>
            </w:rPr>
            <w:t xml:space="preserve"> Poduzimanje mjera gospodarski subjekt dokazuje:</w:t>
          </w:r>
        </w:p>
        <w:p w14:paraId="0AA5F83B" w14:textId="77777777" w:rsidR="00241EBD" w:rsidRPr="005D2CF2" w:rsidRDefault="002527AF">
          <w:pPr>
            <w:ind w:left="531" w:right="131" w:hanging="283"/>
            <w:rPr>
              <w:rFonts w:ascii="Arial" w:eastAsia="Arial" w:hAnsi="Arial" w:cs="Arial"/>
              <w:sz w:val="24"/>
              <w:szCs w:val="24"/>
              <w:lang w:val="hr-HR"/>
            </w:rPr>
          </w:pPr>
          <w:r w:rsidRPr="005D2CF2">
            <w:rPr>
              <w:rFonts w:ascii="Arial" w:eastAsia="Arial" w:hAnsi="Arial" w:cs="Arial"/>
              <w:sz w:val="24"/>
              <w:szCs w:val="24"/>
              <w:lang w:val="hr-HR"/>
            </w:rPr>
            <w:t>1. plaćanjem  naknade štete  ili poduzimanjem drugih  odgovarajućih mjera u  cilju plaćanja naknade štete prouzročene kaznenim djelom ili propustom</w:t>
          </w:r>
        </w:p>
        <w:p w14:paraId="1C30B4F8" w14:textId="77777777" w:rsidR="00241EBD" w:rsidRPr="005D2CF2" w:rsidRDefault="002527AF">
          <w:pPr>
            <w:ind w:left="207" w:right="135"/>
            <w:jc w:val="center"/>
            <w:rPr>
              <w:rFonts w:ascii="Arial" w:eastAsia="Arial" w:hAnsi="Arial" w:cs="Arial"/>
              <w:sz w:val="24"/>
              <w:szCs w:val="24"/>
              <w:lang w:val="hr-HR"/>
            </w:rPr>
          </w:pPr>
          <w:r w:rsidRPr="005D2CF2">
            <w:rPr>
              <w:rFonts w:ascii="Arial" w:eastAsia="Arial" w:hAnsi="Arial" w:cs="Arial"/>
              <w:sz w:val="24"/>
              <w:szCs w:val="24"/>
              <w:lang w:val="hr-HR"/>
            </w:rPr>
            <w:t>2. aktivnom suradnjom s nadležnim istražnim tijelima radi potpunog razjašnjenja činjenica i</w:t>
          </w:r>
        </w:p>
        <w:p w14:paraId="139B5727" w14:textId="77777777" w:rsidR="00241EBD" w:rsidRPr="005D2CF2" w:rsidRDefault="002527AF">
          <w:pPr>
            <w:ind w:left="531"/>
            <w:rPr>
              <w:rFonts w:ascii="Arial" w:eastAsia="Arial" w:hAnsi="Arial" w:cs="Arial"/>
              <w:sz w:val="24"/>
              <w:szCs w:val="24"/>
              <w:lang w:val="hr-HR"/>
            </w:rPr>
          </w:pPr>
          <w:r w:rsidRPr="005D2CF2">
            <w:rPr>
              <w:rFonts w:ascii="Arial" w:eastAsia="Arial" w:hAnsi="Arial" w:cs="Arial"/>
              <w:sz w:val="24"/>
              <w:szCs w:val="24"/>
              <w:lang w:val="hr-HR"/>
            </w:rPr>
            <w:t>okolnosti u vezi s djelom ili propustom</w:t>
          </w:r>
        </w:p>
        <w:p w14:paraId="496B2A77" w14:textId="77777777" w:rsidR="00241EBD" w:rsidRPr="005D2CF2" w:rsidRDefault="002527AF">
          <w:pPr>
            <w:ind w:left="207" w:right="132"/>
            <w:jc w:val="center"/>
            <w:rPr>
              <w:rFonts w:ascii="Arial" w:hAnsi="Arial" w:cs="Arial"/>
              <w:sz w:val="24"/>
              <w:szCs w:val="24"/>
              <w:lang w:val="hr-HR"/>
            </w:rPr>
          </w:pPr>
          <w:r w:rsidRPr="005D2CF2">
            <w:rPr>
              <w:rFonts w:ascii="Arial" w:eastAsia="Arial" w:hAnsi="Arial" w:cs="Arial"/>
              <w:sz w:val="24"/>
              <w:szCs w:val="24"/>
              <w:lang w:val="hr-HR"/>
            </w:rPr>
            <w:t>3.  odgovarajućim  tehničkim,  organizacijskim   i  kadrovskim   mjerama  radi  sprječavanja</w:t>
          </w:r>
        </w:p>
        <w:p w14:paraId="2F48F305" w14:textId="5B3A1F99" w:rsidR="00241EBD" w:rsidRPr="005D2CF2" w:rsidRDefault="002527AF">
          <w:pPr>
            <w:ind w:left="531"/>
            <w:rPr>
              <w:rFonts w:ascii="Arial" w:eastAsia="Arial" w:hAnsi="Arial" w:cs="Arial"/>
              <w:sz w:val="24"/>
              <w:szCs w:val="24"/>
              <w:lang w:val="hr-HR"/>
            </w:rPr>
          </w:pPr>
          <w:r w:rsidRPr="005D2CF2">
            <w:rPr>
              <w:rFonts w:ascii="Arial" w:eastAsia="Arial" w:hAnsi="Arial" w:cs="Arial"/>
              <w:sz w:val="24"/>
              <w:szCs w:val="24"/>
              <w:lang w:val="hr-HR"/>
            </w:rPr>
            <w:t>daljnjih djela ili propusta.</w:t>
          </w:r>
        </w:p>
        <w:p w14:paraId="5FDB22E2" w14:textId="1BA425C9" w:rsidR="00812496" w:rsidRPr="005D2CF2" w:rsidRDefault="00812496" w:rsidP="00812496">
          <w:pPr>
            <w:rPr>
              <w:rFonts w:ascii="Arial" w:eastAsia="Arial" w:hAnsi="Arial" w:cs="Arial"/>
              <w:sz w:val="24"/>
              <w:szCs w:val="24"/>
              <w:lang w:val="hr-HR"/>
            </w:rPr>
          </w:pPr>
          <w:r w:rsidRPr="005D2CF2">
            <w:rPr>
              <w:rFonts w:ascii="Arial" w:eastAsia="Arial" w:hAnsi="Arial" w:cs="Arial"/>
              <w:sz w:val="24"/>
              <w:szCs w:val="24"/>
              <w:lang w:val="hr-HR"/>
            </w:rPr>
            <w:t>Mjere koje je poduzeo gospodarski subjekt, ocjenjuju se uzimajući u obzir težinu i posebne okolnosti kaznenog djela ili propusta i dostavljene dokaze ponuditelja.</w:t>
          </w:r>
        </w:p>
        <w:p w14:paraId="1C9FCDDA" w14:textId="77777777" w:rsidR="00241EBD" w:rsidRPr="005D2CF2" w:rsidRDefault="002527AF" w:rsidP="00812496">
          <w:pPr>
            <w:ind w:right="134"/>
            <w:jc w:val="both"/>
            <w:rPr>
              <w:rFonts w:ascii="Arial" w:eastAsia="Arial" w:hAnsi="Arial" w:cs="Arial"/>
              <w:sz w:val="24"/>
              <w:szCs w:val="24"/>
              <w:lang w:val="hr-HR"/>
            </w:rPr>
          </w:pPr>
          <w:r w:rsidRPr="005D2CF2">
            <w:rPr>
              <w:rFonts w:ascii="Arial" w:eastAsia="Arial" w:hAnsi="Arial" w:cs="Arial"/>
              <w:sz w:val="24"/>
              <w:szCs w:val="24"/>
              <w:lang w:val="hr-HR"/>
            </w:rPr>
            <w:t>Naručitelj neće isključiti gospodarskog subjekta iz postupka javne nabave ako je ocijenjeno</w:t>
          </w:r>
        </w:p>
        <w:p w14:paraId="39A8DF2A" w14:textId="77777777" w:rsidR="00241EBD" w:rsidRPr="005D2CF2" w:rsidRDefault="002527AF" w:rsidP="00812496">
          <w:pPr>
            <w:ind w:right="6451"/>
            <w:jc w:val="both"/>
            <w:rPr>
              <w:rFonts w:ascii="Arial" w:eastAsia="Arial" w:hAnsi="Arial" w:cs="Arial"/>
              <w:sz w:val="24"/>
              <w:szCs w:val="24"/>
              <w:lang w:val="hr-HR"/>
            </w:rPr>
          </w:pPr>
          <w:r w:rsidRPr="005D2CF2">
            <w:rPr>
              <w:rFonts w:ascii="Arial" w:eastAsia="Arial" w:hAnsi="Arial" w:cs="Arial"/>
              <w:sz w:val="24"/>
              <w:szCs w:val="24"/>
              <w:lang w:val="hr-HR"/>
            </w:rPr>
            <w:t>da su poduzete mjere primjerene.</w:t>
          </w:r>
        </w:p>
        <w:p w14:paraId="1E86263A" w14:textId="77777777" w:rsidR="00241EBD" w:rsidRPr="005D2CF2" w:rsidRDefault="002527AF" w:rsidP="00812496">
          <w:pPr>
            <w:ind w:right="133"/>
            <w:jc w:val="both"/>
            <w:rPr>
              <w:rFonts w:ascii="Arial" w:eastAsia="Arial" w:hAnsi="Arial" w:cs="Arial"/>
              <w:sz w:val="24"/>
              <w:szCs w:val="24"/>
              <w:lang w:val="hr-HR"/>
            </w:rPr>
          </w:pPr>
          <w:r w:rsidRPr="005D2CF2">
            <w:rPr>
              <w:rFonts w:ascii="Arial" w:eastAsia="Arial" w:hAnsi="Arial" w:cs="Arial"/>
              <w:sz w:val="24"/>
              <w:szCs w:val="24"/>
              <w:lang w:val="hr-HR"/>
            </w:rPr>
            <w:t>Gospodarski  subjekt  kojem  je  pravomoćnom  presudom,  koja  je  na  snazi  u  Republici Hrvatskoj,   određena   zabrana   sudjelovanja   u   postupcima   javne   nabave   na   određeno vremensko razdoblje nema pravo korištenja ove mogućnosti.</w:t>
          </w:r>
        </w:p>
        <w:p w14:paraId="1B753BFD" w14:textId="77777777" w:rsidR="00241EBD" w:rsidRPr="005D2CF2" w:rsidRDefault="00241EBD">
          <w:pPr>
            <w:spacing w:before="14" w:line="220" w:lineRule="exact"/>
            <w:rPr>
              <w:rFonts w:ascii="Arial" w:hAnsi="Arial" w:cs="Arial"/>
              <w:sz w:val="24"/>
              <w:szCs w:val="24"/>
              <w:lang w:val="hr-HR"/>
            </w:rPr>
          </w:pPr>
        </w:p>
        <w:p w14:paraId="7B8B263C" w14:textId="77777777" w:rsidR="00241EBD" w:rsidRPr="005D2CF2" w:rsidRDefault="002527AF">
          <w:pPr>
            <w:pStyle w:val="Naslov2"/>
            <w:numPr>
              <w:ilvl w:val="0"/>
              <w:numId w:val="0"/>
            </w:numPr>
            <w:rPr>
              <w:rFonts w:eastAsia="Arial" w:cs="Arial"/>
              <w:szCs w:val="24"/>
              <w:lang w:val="hr-HR"/>
            </w:rPr>
          </w:pPr>
          <w:bookmarkStart w:id="38" w:name="_Toc20140660"/>
          <w:r w:rsidRPr="005D2CF2">
            <w:rPr>
              <w:rFonts w:eastAsia="Arial" w:cs="Arial"/>
              <w:szCs w:val="24"/>
              <w:lang w:val="hr-HR"/>
            </w:rPr>
            <w:t>3.3.    DOKUMENTI    KOJIMA    SE    DOKAZUJE    DA    NE    POSTOJE    OSNOVE    ZA ISKLJUČENJE</w:t>
          </w:r>
          <w:bookmarkEnd w:id="38"/>
        </w:p>
        <w:p w14:paraId="2446B705" w14:textId="77777777" w:rsidR="00241EBD" w:rsidRPr="005D2CF2" w:rsidRDefault="00241EBD">
          <w:pPr>
            <w:rPr>
              <w:rFonts w:ascii="Arial" w:eastAsia="Arial" w:hAnsi="Arial" w:cs="Arial"/>
              <w:sz w:val="24"/>
              <w:szCs w:val="24"/>
              <w:lang w:val="hr-HR"/>
            </w:rPr>
          </w:pPr>
        </w:p>
        <w:p w14:paraId="47E811F5" w14:textId="77777777" w:rsidR="00241EBD" w:rsidRPr="005D2CF2" w:rsidRDefault="002527AF">
          <w:pPr>
            <w:ind w:left="104" w:right="65"/>
            <w:jc w:val="both"/>
            <w:rPr>
              <w:rFonts w:ascii="Arial" w:hAnsi="Arial" w:cs="Arial"/>
              <w:sz w:val="24"/>
              <w:szCs w:val="24"/>
              <w:lang w:val="hr-HR"/>
            </w:rPr>
          </w:pPr>
          <w:r w:rsidRPr="005D2CF2">
            <w:rPr>
              <w:rFonts w:ascii="Arial" w:eastAsia="Arial" w:hAnsi="Arial" w:cs="Arial"/>
              <w:sz w:val="24"/>
              <w:szCs w:val="24"/>
              <w:lang w:val="hr-HR"/>
            </w:rPr>
            <w:t>Sukladno članku 262. ZJN2016, 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2D05C75C" w14:textId="77777777" w:rsidR="00241EBD" w:rsidRPr="005D2CF2" w:rsidRDefault="002527AF">
          <w:pPr>
            <w:ind w:left="104" w:right="62"/>
            <w:jc w:val="both"/>
            <w:rPr>
              <w:rFonts w:ascii="Arial" w:eastAsia="Arial" w:hAnsi="Arial" w:cs="Arial"/>
              <w:sz w:val="24"/>
              <w:szCs w:val="24"/>
              <w:lang w:val="hr-HR"/>
            </w:rPr>
          </w:pPr>
          <w:r w:rsidRPr="005D2CF2">
            <w:rPr>
              <w:rFonts w:ascii="Arial" w:eastAsia="Arial" w:hAnsi="Arial" w:cs="Arial"/>
              <w:sz w:val="24"/>
              <w:szCs w:val="24"/>
              <w:lang w:val="hr-HR"/>
            </w:rPr>
            <w:t>Ako  se  ne  može  obaviti  provjera  ili  ishoditi  potvrda  sukladno  gore  navedenom,  Naručitelj može  zahtijevati  od  gospodarskog  subjekta  da  u  primjerenom  roku,  ne  kraćem  od  5  (pet) dana, dostavi sve ili dio popratnih dokumenta ili dokaza.</w:t>
          </w:r>
        </w:p>
        <w:p w14:paraId="51BDE8B7" w14:textId="77777777" w:rsidR="00241EBD" w:rsidRPr="005D2CF2" w:rsidRDefault="00241EBD">
          <w:pPr>
            <w:spacing w:before="16" w:line="260" w:lineRule="exact"/>
            <w:rPr>
              <w:rFonts w:ascii="Arial" w:hAnsi="Arial" w:cs="Arial"/>
              <w:sz w:val="24"/>
              <w:szCs w:val="24"/>
              <w:lang w:val="hr-HR"/>
            </w:rPr>
          </w:pPr>
        </w:p>
        <w:p w14:paraId="7D959B94" w14:textId="77777777" w:rsidR="00241EBD" w:rsidRPr="005D2CF2" w:rsidRDefault="002527AF">
          <w:pPr>
            <w:ind w:left="104" w:right="65"/>
            <w:rPr>
              <w:rFonts w:ascii="Arial" w:eastAsia="Arial" w:hAnsi="Arial" w:cs="Arial"/>
              <w:b/>
              <w:sz w:val="24"/>
              <w:szCs w:val="24"/>
              <w:u w:val="thick" w:color="000000"/>
              <w:lang w:val="hr-HR"/>
            </w:rPr>
          </w:pPr>
          <w:r w:rsidRPr="005D2CF2">
            <w:rPr>
              <w:rFonts w:ascii="Arial" w:eastAsia="Arial" w:hAnsi="Arial" w:cs="Arial"/>
              <w:b/>
              <w:sz w:val="24"/>
              <w:szCs w:val="24"/>
              <w:u w:val="thick" w:color="000000"/>
              <w:lang w:val="hr-HR"/>
            </w:rPr>
            <w:t xml:space="preserve">Upućuju se  gospodarski  subjekti  da  se  dokumenti  navedeni u  ovoj točki Dokumentacije  o  nabavi  NE  DOSTAVLJAJU  uz  ponudu.  </w:t>
          </w:r>
        </w:p>
        <w:p w14:paraId="6F7E7A91" w14:textId="77777777" w:rsidR="00241EBD" w:rsidRPr="005D2CF2" w:rsidRDefault="002527AF">
          <w:pPr>
            <w:ind w:left="104" w:right="65"/>
            <w:jc w:val="both"/>
            <w:rPr>
              <w:rFonts w:ascii="Arial" w:eastAsia="Arial" w:hAnsi="Arial" w:cs="Arial"/>
              <w:sz w:val="24"/>
              <w:szCs w:val="24"/>
              <w:lang w:val="hr-HR"/>
            </w:rPr>
          </w:pPr>
          <w:r w:rsidRPr="005D2CF2">
            <w:rPr>
              <w:rFonts w:ascii="Arial" w:eastAsia="Arial" w:hAnsi="Arial" w:cs="Arial"/>
              <w:b/>
              <w:sz w:val="24"/>
              <w:szCs w:val="24"/>
              <w:u w:val="thick" w:color="000000"/>
              <w:lang w:val="hr-HR"/>
            </w:rPr>
            <w:t xml:space="preserve">Dovoljno  je  ispuniti   e-ESPD obrazac  i  priložiti  ga  uz  ponudu. </w:t>
          </w:r>
        </w:p>
        <w:p w14:paraId="62310BFA" w14:textId="77777777" w:rsidR="00241EBD" w:rsidRPr="005D2CF2" w:rsidRDefault="00241EBD">
          <w:pPr>
            <w:spacing w:before="12" w:line="240" w:lineRule="exact"/>
            <w:rPr>
              <w:rFonts w:ascii="Arial" w:hAnsi="Arial" w:cs="Arial"/>
              <w:sz w:val="24"/>
              <w:szCs w:val="24"/>
              <w:lang w:val="hr-HR"/>
            </w:rPr>
          </w:pPr>
        </w:p>
        <w:p w14:paraId="0EA5670A" w14:textId="09D87889" w:rsidR="00241EBD" w:rsidRPr="005D2CF2" w:rsidRDefault="002527AF">
          <w:pPr>
            <w:spacing w:before="29"/>
            <w:ind w:left="104" w:right="66"/>
            <w:jc w:val="both"/>
            <w:rPr>
              <w:rFonts w:ascii="Arial" w:hAnsi="Arial" w:cs="Arial"/>
              <w:sz w:val="24"/>
              <w:szCs w:val="24"/>
              <w:lang w:val="hr-HR"/>
            </w:rPr>
          </w:pPr>
          <w:r w:rsidRPr="005D2CF2">
            <w:rPr>
              <w:rFonts w:ascii="Arial" w:eastAsia="Arial" w:hAnsi="Arial" w:cs="Arial"/>
              <w:b/>
              <w:sz w:val="24"/>
              <w:szCs w:val="24"/>
              <w:lang w:val="hr-HR"/>
            </w:rPr>
            <w:t>Sukladno članku 263. ZJN2016,</w:t>
          </w:r>
          <w:r w:rsidRPr="005D2CF2">
            <w:rPr>
              <w:rFonts w:ascii="Arial" w:eastAsia="Arial" w:hAnsi="Arial" w:cs="Arial"/>
              <w:sz w:val="24"/>
              <w:szCs w:val="24"/>
              <w:lang w:val="hr-HR"/>
            </w:rPr>
            <w:t xml:space="preserve"> </w:t>
          </w:r>
          <w:r w:rsidRPr="005D2CF2">
            <w:rPr>
              <w:rFonts w:ascii="Arial" w:eastAsia="Arial" w:hAnsi="Arial" w:cs="Arial"/>
              <w:b/>
              <w:sz w:val="24"/>
              <w:szCs w:val="24"/>
              <w:lang w:val="hr-HR"/>
            </w:rPr>
            <w:t>Naručitelj  može  prije  donošenja  odluke  od  ponuditelja  koji  je  podnio  ekonomski najpovoljniju ponudu zatražiti da u roku ne kraćem od 5 (pet) dana, putem EOJN RH, dostavi ažurirane popratne dokumente kojima dokazuje da ne postoje osnove za isključenje iz točke 3.1.  ove Dokumentacije o nabavi</w:t>
          </w:r>
          <w:r w:rsidRPr="005D2CF2">
            <w:rPr>
              <w:rFonts w:ascii="Arial" w:eastAsia="Arial" w:hAnsi="Arial" w:cs="Arial"/>
              <w:sz w:val="24"/>
              <w:szCs w:val="24"/>
              <w:lang w:val="hr-HR"/>
            </w:rPr>
            <w:t>.</w:t>
          </w:r>
        </w:p>
        <w:p w14:paraId="7A6EAFB7" w14:textId="77777777" w:rsidR="00241EBD" w:rsidRPr="005D2CF2" w:rsidRDefault="00241EBD">
          <w:pPr>
            <w:spacing w:before="29"/>
            <w:ind w:left="104" w:right="66"/>
            <w:jc w:val="both"/>
            <w:rPr>
              <w:rFonts w:ascii="Arial" w:eastAsia="Arial" w:hAnsi="Arial" w:cs="Arial"/>
              <w:sz w:val="24"/>
              <w:szCs w:val="24"/>
              <w:lang w:val="hr-HR"/>
            </w:rPr>
          </w:pPr>
        </w:p>
        <w:p w14:paraId="0357EB75" w14:textId="77777777" w:rsidR="00241EBD" w:rsidRPr="005D2CF2" w:rsidRDefault="00241EBD">
          <w:pPr>
            <w:spacing w:line="260" w:lineRule="exact"/>
            <w:rPr>
              <w:rFonts w:ascii="Arial" w:eastAsia="Arial" w:hAnsi="Arial" w:cs="Arial"/>
              <w:sz w:val="24"/>
              <w:szCs w:val="24"/>
              <w:lang w:val="hr-HR"/>
            </w:rPr>
          </w:pPr>
        </w:p>
        <w:p w14:paraId="5EF0913D" w14:textId="77777777" w:rsidR="00241EBD" w:rsidRPr="005D2CF2" w:rsidRDefault="002527AF">
          <w:pPr>
            <w:spacing w:line="260" w:lineRule="exact"/>
            <w:rPr>
              <w:rFonts w:ascii="Arial" w:eastAsia="Arial" w:hAnsi="Arial" w:cs="Arial"/>
              <w:sz w:val="24"/>
              <w:szCs w:val="24"/>
              <w:lang w:val="hr-HR"/>
            </w:rPr>
          </w:pPr>
          <w:r w:rsidRPr="005D2CF2">
            <w:rPr>
              <w:rFonts w:ascii="Arial" w:eastAsia="Arial" w:hAnsi="Arial" w:cs="Arial"/>
              <w:sz w:val="24"/>
              <w:szCs w:val="24"/>
              <w:lang w:val="hr-HR"/>
            </w:rPr>
            <w:t>Ažurirane popratne dokumente ponuditelj može dostaviti u neovjerenoj preslici putem EOJN</w:t>
          </w:r>
        </w:p>
        <w:p w14:paraId="4E00B1AB" w14:textId="77777777" w:rsidR="00241EBD" w:rsidRPr="005D2CF2" w:rsidRDefault="002527AF">
          <w:pPr>
            <w:spacing w:line="260" w:lineRule="exact"/>
            <w:rPr>
              <w:rFonts w:ascii="Arial" w:eastAsia="Arial" w:hAnsi="Arial" w:cs="Arial"/>
              <w:sz w:val="24"/>
              <w:szCs w:val="24"/>
              <w:lang w:val="hr-HR"/>
            </w:rPr>
          </w:pPr>
          <w:r w:rsidRPr="005D2CF2">
            <w:rPr>
              <w:rFonts w:ascii="Arial" w:eastAsia="Arial" w:hAnsi="Arial" w:cs="Arial"/>
              <w:sz w:val="24"/>
              <w:szCs w:val="24"/>
              <w:lang w:val="hr-HR"/>
            </w:rPr>
            <w:lastRenderedPageBreak/>
            <w:t>RH.  Neovjerenom  preslikom  smatra  se  i  neovjereni  ispis  elektroničke  isprave.  U  svrhu</w:t>
          </w:r>
        </w:p>
        <w:p w14:paraId="0BACC52A" w14:textId="77777777" w:rsidR="00241EBD" w:rsidRPr="005D2CF2" w:rsidRDefault="002527AF">
          <w:pPr>
            <w:spacing w:line="260" w:lineRule="exact"/>
            <w:rPr>
              <w:rFonts w:ascii="Arial" w:eastAsia="Arial" w:hAnsi="Arial" w:cs="Arial"/>
              <w:sz w:val="24"/>
              <w:szCs w:val="24"/>
              <w:lang w:val="hr-HR"/>
            </w:rPr>
          </w:pPr>
          <w:r w:rsidRPr="005D2CF2">
            <w:rPr>
              <w:rFonts w:ascii="Arial" w:eastAsia="Arial" w:hAnsi="Arial" w:cs="Arial"/>
              <w:sz w:val="24"/>
              <w:szCs w:val="24"/>
              <w:lang w:val="hr-HR"/>
            </w:rPr>
            <w:t xml:space="preserve"> dodatne provjere informacija naručitelj može zatražiti dostavu ili stavljanje na uvid izvornika ili ovjerenih preslika jednog ili više traženih dokumenata.</w:t>
          </w:r>
        </w:p>
        <w:p w14:paraId="7E14A024" w14:textId="77777777" w:rsidR="00241EBD" w:rsidRPr="005D2CF2" w:rsidRDefault="002527AF">
          <w:pPr>
            <w:spacing w:line="260" w:lineRule="exact"/>
            <w:rPr>
              <w:rFonts w:ascii="Arial" w:eastAsia="Arial" w:hAnsi="Arial" w:cs="Arial"/>
              <w:sz w:val="24"/>
              <w:szCs w:val="24"/>
              <w:lang w:val="hr-HR"/>
            </w:rPr>
          </w:pPr>
          <w:r w:rsidRPr="005D2CF2">
            <w:rPr>
              <w:rFonts w:ascii="Arial" w:eastAsia="Arial" w:hAnsi="Arial" w:cs="Arial"/>
              <w:sz w:val="24"/>
              <w:szCs w:val="24"/>
              <w:lang w:val="hr-HR"/>
            </w:rPr>
            <w:t>Sukladno  članku  20.  stavku  9.  Pravilnika  o  dokumentaciji  o  nabavi  te  ponudama  u  javnoj nabavi (‘’Narodne novine’’ br. 65/17.) oborivo se smatra da su dokazi iz članka 265. stavka 1. ZJN 2016 ažurirani ako nisu stariji od dana u kojem istječe rok za dostavu ponuda.</w:t>
          </w:r>
        </w:p>
        <w:p w14:paraId="785074A5" w14:textId="77777777" w:rsidR="00241EBD" w:rsidRPr="005D2CF2" w:rsidRDefault="00241EBD">
          <w:pPr>
            <w:spacing w:line="260" w:lineRule="exact"/>
            <w:rPr>
              <w:rFonts w:ascii="Arial" w:eastAsia="Arial" w:hAnsi="Arial" w:cs="Arial"/>
              <w:sz w:val="24"/>
              <w:szCs w:val="24"/>
              <w:lang w:val="hr-HR"/>
            </w:rPr>
          </w:pPr>
        </w:p>
        <w:p w14:paraId="4197C99D" w14:textId="77777777" w:rsidR="00241EBD" w:rsidRPr="005D2CF2" w:rsidRDefault="002527AF">
          <w:pPr>
            <w:spacing w:line="260" w:lineRule="exact"/>
            <w:rPr>
              <w:rFonts w:ascii="Arial" w:eastAsia="Arial" w:hAnsi="Arial" w:cs="Arial"/>
              <w:sz w:val="24"/>
              <w:szCs w:val="24"/>
              <w:lang w:val="hr-HR"/>
            </w:rPr>
          </w:pPr>
          <w:r w:rsidRPr="005D2CF2">
            <w:rPr>
              <w:rFonts w:ascii="Arial" w:eastAsia="Arial" w:hAnsi="Arial" w:cs="Arial"/>
              <w:sz w:val="24"/>
              <w:szCs w:val="24"/>
              <w:lang w:val="hr-HR"/>
            </w:rPr>
            <w:t>Odbit će se ponuda ponuditelja koji je podnio ekonomski najpovoljniju ponudu ako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771E669F" w14:textId="77777777" w:rsidR="00241EBD" w:rsidRPr="005D2CF2" w:rsidRDefault="00241EBD">
          <w:pPr>
            <w:spacing w:line="260" w:lineRule="exact"/>
            <w:rPr>
              <w:rFonts w:ascii="Arial" w:eastAsia="Arial" w:hAnsi="Arial" w:cs="Arial"/>
              <w:sz w:val="24"/>
              <w:szCs w:val="24"/>
              <w:lang w:val="hr-HR"/>
            </w:rPr>
          </w:pPr>
        </w:p>
        <w:p w14:paraId="6453D2C0" w14:textId="77777777" w:rsidR="00241EBD" w:rsidRPr="005D2CF2" w:rsidRDefault="002527AF">
          <w:pPr>
            <w:pStyle w:val="Naslov1"/>
            <w:numPr>
              <w:ilvl w:val="0"/>
              <w:numId w:val="0"/>
            </w:numPr>
            <w:ind w:hanging="11"/>
            <w:rPr>
              <w:rFonts w:eastAsia="Arial" w:cs="Arial"/>
              <w:sz w:val="24"/>
              <w:szCs w:val="24"/>
              <w:lang w:val="hr-HR"/>
            </w:rPr>
          </w:pPr>
          <w:bookmarkStart w:id="39" w:name="_Toc20140661"/>
          <w:r w:rsidRPr="005D2CF2">
            <w:rPr>
              <w:rFonts w:eastAsia="Arial" w:cs="Arial"/>
              <w:sz w:val="24"/>
              <w:szCs w:val="24"/>
              <w:lang w:val="hr-HR"/>
            </w:rPr>
            <w:t>4. KRITERIJI ZA ODABIR GOSPODARSKOG SUBJEKTA (UVJETI SPOSOBNOSTI)</w:t>
          </w:r>
          <w:bookmarkEnd w:id="39"/>
        </w:p>
        <w:p w14:paraId="7EC90CA7" w14:textId="54791C7C" w:rsidR="00241EBD" w:rsidRPr="005D2CF2" w:rsidRDefault="002527AF">
          <w:pPr>
            <w:ind w:left="104" w:right="2761"/>
            <w:jc w:val="both"/>
            <w:rPr>
              <w:rFonts w:ascii="Arial" w:hAnsi="Arial" w:cs="Arial"/>
              <w:sz w:val="24"/>
              <w:szCs w:val="24"/>
              <w:lang w:val="hr-HR"/>
            </w:rPr>
          </w:pPr>
          <w:r w:rsidRPr="005D2CF2">
            <w:rPr>
              <w:rFonts w:ascii="Arial" w:eastAsia="Arial" w:hAnsi="Arial" w:cs="Arial"/>
              <w:sz w:val="24"/>
              <w:szCs w:val="24"/>
              <w:lang w:val="hr-HR"/>
            </w:rPr>
            <w:t>Gospodarski subjekt u ovom  postupku javne nabave   mora dokazati:</w:t>
          </w:r>
        </w:p>
        <w:p w14:paraId="01F75B02" w14:textId="77777777" w:rsidR="00241EBD" w:rsidRPr="005D2CF2" w:rsidRDefault="002527AF">
          <w:pPr>
            <w:spacing w:before="1"/>
            <w:ind w:left="956"/>
            <w:rPr>
              <w:rFonts w:ascii="Arial" w:eastAsia="Arial" w:hAnsi="Arial" w:cs="Arial"/>
              <w:sz w:val="24"/>
              <w:szCs w:val="24"/>
              <w:lang w:val="hr-HR"/>
            </w:rPr>
          </w:pPr>
          <w:r w:rsidRPr="005D2CF2">
            <w:rPr>
              <w:rFonts w:ascii="Arial" w:eastAsia="Calibri" w:hAnsi="Arial" w:cs="Arial"/>
              <w:sz w:val="24"/>
              <w:szCs w:val="24"/>
              <w:lang w:val="hr-HR"/>
            </w:rPr>
            <w:t xml:space="preserve">-   </w:t>
          </w:r>
          <w:r w:rsidRPr="005D2CF2">
            <w:rPr>
              <w:rFonts w:ascii="Arial" w:eastAsia="Arial" w:hAnsi="Arial" w:cs="Arial"/>
              <w:sz w:val="24"/>
              <w:szCs w:val="24"/>
              <w:lang w:val="hr-HR"/>
            </w:rPr>
            <w:t>sposobnost za obavljanje profesionalne djelatnosti,</w:t>
          </w:r>
        </w:p>
        <w:p w14:paraId="096B046B" w14:textId="77777777" w:rsidR="00241EBD" w:rsidRPr="005D2CF2" w:rsidRDefault="002527AF">
          <w:pPr>
            <w:spacing w:line="280" w:lineRule="exact"/>
            <w:ind w:left="956"/>
            <w:rPr>
              <w:rFonts w:ascii="Arial" w:eastAsia="Arial" w:hAnsi="Arial" w:cs="Arial"/>
              <w:sz w:val="24"/>
              <w:szCs w:val="24"/>
              <w:lang w:val="hr-HR"/>
            </w:rPr>
          </w:pPr>
          <w:r w:rsidRPr="005D2CF2">
            <w:rPr>
              <w:rFonts w:ascii="Arial" w:eastAsia="Calibri" w:hAnsi="Arial" w:cs="Arial"/>
              <w:position w:val="1"/>
              <w:sz w:val="24"/>
              <w:szCs w:val="24"/>
              <w:lang w:val="hr-HR"/>
            </w:rPr>
            <w:t xml:space="preserve">-   </w:t>
          </w:r>
          <w:r w:rsidRPr="005D2CF2">
            <w:rPr>
              <w:rFonts w:ascii="Arial" w:eastAsia="Arial" w:hAnsi="Arial" w:cs="Arial"/>
              <w:position w:val="1"/>
              <w:sz w:val="24"/>
              <w:szCs w:val="24"/>
              <w:lang w:val="hr-HR"/>
            </w:rPr>
            <w:t>tehničku i stručnu sposobnost.</w:t>
          </w:r>
        </w:p>
        <w:p w14:paraId="6995222F" w14:textId="77777777" w:rsidR="00241EBD" w:rsidRPr="005D2CF2" w:rsidRDefault="00241EBD">
          <w:pPr>
            <w:spacing w:line="260" w:lineRule="exact"/>
            <w:rPr>
              <w:rFonts w:ascii="Arial" w:hAnsi="Arial" w:cs="Arial"/>
              <w:sz w:val="24"/>
              <w:szCs w:val="24"/>
              <w:lang w:val="hr-HR"/>
            </w:rPr>
          </w:pPr>
        </w:p>
        <w:p w14:paraId="194D6771" w14:textId="52473208" w:rsidR="00241EBD" w:rsidRPr="005D2CF2" w:rsidRDefault="002527AF">
          <w:pPr>
            <w:pStyle w:val="Naslov2"/>
            <w:numPr>
              <w:ilvl w:val="0"/>
              <w:numId w:val="0"/>
            </w:numPr>
            <w:rPr>
              <w:rFonts w:eastAsia="Arial" w:cs="Arial"/>
              <w:szCs w:val="24"/>
              <w:lang w:val="hr-HR"/>
            </w:rPr>
          </w:pPr>
          <w:bookmarkStart w:id="40" w:name="_Toc20140662"/>
          <w:r w:rsidRPr="005D2CF2">
            <w:rPr>
              <w:rFonts w:eastAsia="Arial" w:cs="Arial"/>
              <w:szCs w:val="24"/>
              <w:lang w:val="hr-HR"/>
            </w:rPr>
            <w:t>4.1. UVJETI SPOSOBNOST</w:t>
          </w:r>
          <w:r w:rsidR="00A069FA" w:rsidRPr="005D2CF2">
            <w:rPr>
              <w:rFonts w:eastAsia="Arial" w:cs="Arial"/>
              <w:szCs w:val="24"/>
              <w:lang w:val="hr-HR"/>
            </w:rPr>
            <w:t>I</w:t>
          </w:r>
          <w:r w:rsidRPr="005D2CF2">
            <w:rPr>
              <w:rFonts w:eastAsia="Arial" w:cs="Arial"/>
              <w:szCs w:val="24"/>
              <w:lang w:val="hr-HR"/>
            </w:rPr>
            <w:t xml:space="preserve"> ZA OBAVLJANJE PROFESIONALNE DJELATNOSTI</w:t>
          </w:r>
          <w:bookmarkEnd w:id="40"/>
        </w:p>
        <w:p w14:paraId="498626B4" w14:textId="77777777" w:rsidR="00241EBD" w:rsidRPr="005D2CF2" w:rsidRDefault="002527AF">
          <w:pPr>
            <w:pStyle w:val="Naslov3"/>
            <w:numPr>
              <w:ilvl w:val="0"/>
              <w:numId w:val="0"/>
            </w:numPr>
            <w:rPr>
              <w:rFonts w:eastAsia="Arial" w:cs="Arial"/>
              <w:szCs w:val="24"/>
              <w:lang w:val="hr-HR"/>
            </w:rPr>
          </w:pPr>
          <w:bookmarkStart w:id="41" w:name="_Toc20140663"/>
          <w:r w:rsidRPr="005D2CF2">
            <w:rPr>
              <w:rFonts w:eastAsia="Arial" w:cs="Arial"/>
              <w:szCs w:val="24"/>
              <w:lang w:val="hr-HR"/>
            </w:rPr>
            <w:t xml:space="preserve">4.1.1 . Upis u sudski, obrtni, strukovni ili drugi odgovarajući registar u državi poslovnog </w:t>
          </w:r>
          <w:proofErr w:type="spellStart"/>
          <w:r w:rsidRPr="005D2CF2">
            <w:rPr>
              <w:rFonts w:eastAsia="Arial" w:cs="Arial"/>
              <w:szCs w:val="24"/>
              <w:lang w:val="hr-HR"/>
            </w:rPr>
            <w:t>nastana</w:t>
          </w:r>
          <w:proofErr w:type="spellEnd"/>
          <w:r w:rsidRPr="005D2CF2">
            <w:rPr>
              <w:rFonts w:eastAsia="Arial" w:cs="Arial"/>
              <w:szCs w:val="24"/>
              <w:lang w:val="hr-HR"/>
            </w:rPr>
            <w:t xml:space="preserve"> gospodarskog subjekta</w:t>
          </w:r>
          <w:bookmarkEnd w:id="41"/>
        </w:p>
        <w:p w14:paraId="3A879A43" w14:textId="77777777" w:rsidR="00241EBD" w:rsidRPr="005D2CF2" w:rsidRDefault="00241EBD">
          <w:pPr>
            <w:ind w:left="104" w:right="5080"/>
            <w:jc w:val="both"/>
            <w:rPr>
              <w:rFonts w:ascii="Arial" w:eastAsia="Arial" w:hAnsi="Arial" w:cs="Arial"/>
              <w:sz w:val="24"/>
              <w:szCs w:val="24"/>
              <w:lang w:val="hr-HR"/>
            </w:rPr>
          </w:pPr>
        </w:p>
        <w:p w14:paraId="7F35D221" w14:textId="77777777" w:rsidR="00241EBD" w:rsidRPr="005D2CF2" w:rsidRDefault="002527AF">
          <w:pPr>
            <w:ind w:left="104" w:right="529"/>
            <w:jc w:val="both"/>
            <w:rPr>
              <w:rFonts w:ascii="Arial" w:eastAsia="Arial" w:hAnsi="Arial" w:cs="Arial"/>
              <w:sz w:val="24"/>
              <w:szCs w:val="24"/>
              <w:lang w:val="hr-HR"/>
            </w:rPr>
          </w:pPr>
          <w:r w:rsidRPr="005D2CF2">
            <w:rPr>
              <w:rFonts w:ascii="Arial" w:eastAsia="Arial" w:hAnsi="Arial" w:cs="Arial"/>
              <w:sz w:val="24"/>
              <w:szCs w:val="24"/>
              <w:lang w:val="hr-HR"/>
            </w:rPr>
            <w:t>Svaki ponuditelj mora u postupku javne nabave dokazati upis u sudski, obrtni, strukovni ili</w:t>
          </w:r>
        </w:p>
        <w:p w14:paraId="4ECB3B5E" w14:textId="77777777" w:rsidR="00241EBD" w:rsidRPr="005D2CF2" w:rsidRDefault="002527AF">
          <w:pPr>
            <w:ind w:left="104" w:right="3370"/>
            <w:jc w:val="both"/>
            <w:rPr>
              <w:rFonts w:ascii="Arial" w:eastAsia="Arial" w:hAnsi="Arial" w:cs="Arial"/>
              <w:sz w:val="24"/>
              <w:szCs w:val="24"/>
              <w:lang w:val="hr-HR"/>
            </w:rPr>
          </w:pPr>
          <w:r w:rsidRPr="005D2CF2">
            <w:rPr>
              <w:rFonts w:ascii="Arial" w:eastAsia="Arial" w:hAnsi="Arial" w:cs="Arial"/>
              <w:sz w:val="24"/>
              <w:szCs w:val="24"/>
              <w:lang w:val="hr-HR"/>
            </w:rPr>
            <w:t xml:space="preserve">drugi odgovarajući registar u državi njegova poslovna </w:t>
          </w:r>
          <w:proofErr w:type="spellStart"/>
          <w:r w:rsidRPr="005D2CF2">
            <w:rPr>
              <w:rFonts w:ascii="Arial" w:eastAsia="Arial" w:hAnsi="Arial" w:cs="Arial"/>
              <w:sz w:val="24"/>
              <w:szCs w:val="24"/>
              <w:lang w:val="hr-HR"/>
            </w:rPr>
            <w:t>nastana</w:t>
          </w:r>
          <w:proofErr w:type="spellEnd"/>
          <w:r w:rsidRPr="005D2CF2">
            <w:rPr>
              <w:rFonts w:ascii="Arial" w:eastAsia="Arial" w:hAnsi="Arial" w:cs="Arial"/>
              <w:sz w:val="24"/>
              <w:szCs w:val="24"/>
              <w:lang w:val="hr-HR"/>
            </w:rPr>
            <w:t>.</w:t>
          </w:r>
        </w:p>
        <w:p w14:paraId="65B156E5" w14:textId="77777777" w:rsidR="00241EBD" w:rsidRPr="005D2CF2" w:rsidRDefault="00241EBD">
          <w:pPr>
            <w:spacing w:line="259" w:lineRule="auto"/>
            <w:ind w:right="125"/>
            <w:jc w:val="both"/>
            <w:rPr>
              <w:rFonts w:ascii="Arial" w:eastAsia="Arial" w:hAnsi="Arial" w:cs="Arial"/>
              <w:b/>
              <w:sz w:val="24"/>
              <w:szCs w:val="24"/>
              <w:lang w:val="hr-HR"/>
            </w:rPr>
          </w:pPr>
        </w:p>
        <w:p w14:paraId="5F5F6F8C" w14:textId="77777777" w:rsidR="00241EBD" w:rsidRPr="005D2CF2" w:rsidRDefault="002527AF">
          <w:pPr>
            <w:spacing w:line="259" w:lineRule="auto"/>
            <w:ind w:right="125"/>
            <w:jc w:val="both"/>
            <w:rPr>
              <w:rFonts w:ascii="Arial" w:eastAsia="Arial" w:hAnsi="Arial" w:cs="Arial"/>
              <w:sz w:val="24"/>
              <w:szCs w:val="24"/>
              <w:lang w:val="hr-HR"/>
            </w:rPr>
          </w:pPr>
          <w:r w:rsidRPr="005D2CF2">
            <w:rPr>
              <w:rFonts w:ascii="Arial" w:eastAsia="Arial" w:hAnsi="Arial" w:cs="Arial"/>
              <w:b/>
              <w:sz w:val="24"/>
              <w:szCs w:val="24"/>
              <w:lang w:val="hr-HR"/>
            </w:rPr>
            <w:t xml:space="preserve">Za potrebe utvrđivanja navedene sposobnosti za obavljanje profesionalne djelatnosti, gospodarski  subjekt  u  ponudi  dostavlja  ispunjeni  e-ESPD  obrazac,  Dio  IV.  Kriteriji  za odabir, Odjeljak A: Sposobnost za obavljanje profesionalne </w:t>
          </w:r>
          <w:proofErr w:type="spellStart"/>
          <w:r w:rsidRPr="005D2CF2">
            <w:rPr>
              <w:rFonts w:ascii="Arial" w:eastAsia="Arial" w:hAnsi="Arial" w:cs="Arial"/>
              <w:b/>
              <w:sz w:val="24"/>
              <w:szCs w:val="24"/>
              <w:lang w:val="hr-HR"/>
            </w:rPr>
            <w:t>djelatnosti:e</w:t>
          </w:r>
          <w:proofErr w:type="spellEnd"/>
          <w:r w:rsidRPr="005D2CF2">
            <w:rPr>
              <w:rFonts w:ascii="Arial" w:eastAsia="Arial" w:hAnsi="Arial" w:cs="Arial"/>
              <w:b/>
              <w:sz w:val="24"/>
              <w:szCs w:val="24"/>
              <w:lang w:val="hr-HR"/>
            </w:rPr>
            <w:t>- ESPD točka 1), za sve  gospodarske subjekte u ponudi.</w:t>
          </w:r>
        </w:p>
        <w:p w14:paraId="6B473E53" w14:textId="77777777" w:rsidR="00241EBD" w:rsidRPr="005D2CF2" w:rsidRDefault="00241EBD">
          <w:pPr>
            <w:spacing w:line="160" w:lineRule="exact"/>
            <w:rPr>
              <w:rFonts w:ascii="Arial" w:hAnsi="Arial" w:cs="Arial"/>
              <w:sz w:val="24"/>
              <w:szCs w:val="24"/>
              <w:lang w:val="hr-HR"/>
            </w:rPr>
          </w:pPr>
        </w:p>
        <w:p w14:paraId="272EE8A5" w14:textId="77777777" w:rsidR="00241EBD" w:rsidRPr="005D2CF2" w:rsidRDefault="002527AF">
          <w:pPr>
            <w:spacing w:before="29" w:line="254" w:lineRule="auto"/>
            <w:ind w:right="131"/>
            <w:jc w:val="both"/>
            <w:rPr>
              <w:rFonts w:ascii="Arial" w:eastAsia="Arial" w:hAnsi="Arial" w:cs="Arial"/>
              <w:b/>
              <w:sz w:val="24"/>
              <w:szCs w:val="24"/>
              <w:lang w:val="hr-HR"/>
            </w:rPr>
          </w:pPr>
          <w:r w:rsidRPr="005D2CF2">
            <w:rPr>
              <w:rFonts w:ascii="Arial" w:eastAsia="Arial" w:hAnsi="Arial" w:cs="Arial"/>
              <w:b/>
              <w:sz w:val="24"/>
              <w:szCs w:val="24"/>
              <w:lang w:val="hr-HR"/>
            </w:rPr>
            <w:t>U  slučaju  zajednice  ponuditelja,  navedene  okolnosti  utvrđuju  se  za  sve  članove zajednice  pojedinačno.</w:t>
          </w:r>
        </w:p>
        <w:p w14:paraId="4D9FCA66" w14:textId="77777777" w:rsidR="00241EBD" w:rsidRPr="005D2CF2" w:rsidRDefault="002527AF">
          <w:pPr>
            <w:spacing w:line="260" w:lineRule="exact"/>
            <w:rPr>
              <w:rFonts w:ascii="Arial" w:eastAsia="Arial" w:hAnsi="Arial" w:cs="Arial"/>
              <w:b/>
              <w:sz w:val="24"/>
              <w:szCs w:val="24"/>
              <w:lang w:val="hr-HR"/>
            </w:rPr>
          </w:pPr>
          <w:r w:rsidRPr="005D2CF2">
            <w:rPr>
              <w:rFonts w:ascii="Arial" w:eastAsia="Arial" w:hAnsi="Arial" w:cs="Arial"/>
              <w:b/>
              <w:sz w:val="24"/>
              <w:szCs w:val="24"/>
              <w:lang w:val="hr-HR"/>
            </w:rPr>
            <w:t xml:space="preserve">Ukoliko  se  gospodarski  subjekt  oslanja  na  sposobnost  drugih  subjekata,  navedene se okolnosti utvrđuju za svakog  subjekta na čiju se sposobnost gospodarski subjekt oslanja pojedinačno, odnosno, </w:t>
          </w:r>
          <w:r w:rsidRPr="005D2CF2">
            <w:rPr>
              <w:rFonts w:ascii="Arial" w:hAnsi="Arial" w:cs="Arial"/>
              <w:b/>
              <w:sz w:val="24"/>
              <w:szCs w:val="24"/>
              <w:lang w:val="hr-HR"/>
            </w:rPr>
            <w:t>u</w:t>
          </w:r>
          <w:r w:rsidRPr="005D2CF2">
            <w:rPr>
              <w:rFonts w:ascii="Arial" w:eastAsia="Arial" w:hAnsi="Arial" w:cs="Arial"/>
              <w:b/>
              <w:sz w:val="24"/>
              <w:szCs w:val="24"/>
              <w:lang w:val="hr-HR"/>
            </w:rPr>
            <w:t xml:space="preserve">koliko  gospodarski  subjekt  namjerava  dati  dio  ugovora  o  javnoj  nabavi  u podugovor jednom ili više </w:t>
          </w:r>
          <w:proofErr w:type="spellStart"/>
          <w:r w:rsidRPr="005D2CF2">
            <w:rPr>
              <w:rFonts w:ascii="Arial" w:eastAsia="Arial" w:hAnsi="Arial" w:cs="Arial"/>
              <w:b/>
              <w:sz w:val="24"/>
              <w:szCs w:val="24"/>
              <w:lang w:val="hr-HR"/>
            </w:rPr>
            <w:t>podugovaratelja</w:t>
          </w:r>
          <w:proofErr w:type="spellEnd"/>
          <w:r w:rsidRPr="005D2CF2">
            <w:rPr>
              <w:rFonts w:ascii="Arial" w:eastAsia="Arial" w:hAnsi="Arial" w:cs="Arial"/>
              <w:b/>
              <w:sz w:val="24"/>
              <w:szCs w:val="24"/>
              <w:lang w:val="hr-HR"/>
            </w:rPr>
            <w:t xml:space="preserve">, za svakog </w:t>
          </w:r>
          <w:proofErr w:type="spellStart"/>
          <w:r w:rsidRPr="005D2CF2">
            <w:rPr>
              <w:rFonts w:ascii="Arial" w:eastAsia="Arial" w:hAnsi="Arial" w:cs="Arial"/>
              <w:b/>
              <w:sz w:val="24"/>
              <w:szCs w:val="24"/>
              <w:lang w:val="hr-HR"/>
            </w:rPr>
            <w:t>podugovaratelja</w:t>
          </w:r>
          <w:proofErr w:type="spellEnd"/>
          <w:r w:rsidRPr="005D2CF2">
            <w:rPr>
              <w:rFonts w:ascii="Arial" w:eastAsia="Arial" w:hAnsi="Arial" w:cs="Arial"/>
              <w:b/>
              <w:sz w:val="24"/>
              <w:szCs w:val="24"/>
              <w:lang w:val="hr-HR"/>
            </w:rPr>
            <w:t xml:space="preserve"> pojedinačno.</w:t>
          </w:r>
        </w:p>
        <w:p w14:paraId="06247756" w14:textId="77777777" w:rsidR="00241EBD" w:rsidRPr="005D2CF2" w:rsidRDefault="00241EBD">
          <w:pPr>
            <w:spacing w:line="260" w:lineRule="exact"/>
            <w:rPr>
              <w:rFonts w:ascii="Arial" w:eastAsia="Arial" w:hAnsi="Arial" w:cs="Arial"/>
              <w:sz w:val="24"/>
              <w:szCs w:val="24"/>
              <w:lang w:val="hr-HR"/>
            </w:rPr>
          </w:pPr>
        </w:p>
        <w:p w14:paraId="4002CE46" w14:textId="77777777" w:rsidR="00241EBD" w:rsidRPr="005D2CF2" w:rsidRDefault="00241EBD">
          <w:pPr>
            <w:spacing w:line="260" w:lineRule="exact"/>
            <w:rPr>
              <w:rFonts w:ascii="Arial" w:eastAsia="Arial" w:hAnsi="Arial" w:cs="Arial"/>
              <w:sz w:val="24"/>
              <w:szCs w:val="24"/>
              <w:lang w:val="hr-HR"/>
            </w:rPr>
          </w:pPr>
        </w:p>
        <w:p w14:paraId="46B01777" w14:textId="5D214F77" w:rsidR="00241EBD" w:rsidRPr="005D2CF2" w:rsidRDefault="002527AF">
          <w:pPr>
            <w:spacing w:before="29" w:line="254" w:lineRule="auto"/>
            <w:ind w:left="104" w:right="70"/>
            <w:jc w:val="both"/>
            <w:rPr>
              <w:rFonts w:ascii="Arial" w:hAnsi="Arial" w:cs="Arial"/>
              <w:sz w:val="24"/>
              <w:szCs w:val="24"/>
              <w:lang w:val="hr-HR"/>
            </w:rPr>
          </w:pPr>
          <w:r w:rsidRPr="005D2CF2">
            <w:rPr>
              <w:rFonts w:ascii="Arial" w:eastAsia="Arial" w:hAnsi="Arial" w:cs="Arial"/>
              <w:sz w:val="24"/>
              <w:szCs w:val="24"/>
              <w:lang w:val="hr-HR"/>
            </w:rPr>
            <w:t>Naručitelj  može  prije  donošenja  odluke  od  ponuditelja  koji  je  podnio  najpovoljniju  ponudu zatražiti  da  u  primjerenom  roku,  ne  kraćem  od  pet  dana,  radi  dokazivanja  sposobnosti  za obavljanje profesionalne djelatnosti iz točke 4.1.1. dostavi ažuriran popratni dokument;</w:t>
          </w:r>
        </w:p>
        <w:p w14:paraId="6C81075F" w14:textId="77777777" w:rsidR="00241EBD" w:rsidRPr="005D2CF2" w:rsidRDefault="002527AF">
          <w:pPr>
            <w:contextualSpacing/>
            <w:jc w:val="both"/>
            <w:rPr>
              <w:rFonts w:ascii="Arial" w:hAnsi="Arial" w:cs="Arial"/>
              <w:sz w:val="24"/>
              <w:szCs w:val="24"/>
              <w:lang w:val="hr-HR"/>
            </w:rPr>
          </w:pPr>
          <w:r w:rsidRPr="005D2CF2">
            <w:rPr>
              <w:rFonts w:ascii="Arial" w:hAnsi="Arial" w:cs="Arial"/>
              <w:sz w:val="24"/>
              <w:szCs w:val="24"/>
              <w:lang w:val="hr-HR"/>
            </w:rPr>
            <w:t xml:space="preserve">  - Izvadak iz sudskog, obrtnog, strukovnog ili drugog odgovarajućeg registra u državi članici njegovog poslovnog </w:t>
          </w:r>
          <w:proofErr w:type="spellStart"/>
          <w:r w:rsidRPr="005D2CF2">
            <w:rPr>
              <w:rFonts w:ascii="Arial" w:hAnsi="Arial" w:cs="Arial"/>
              <w:sz w:val="24"/>
              <w:szCs w:val="24"/>
              <w:lang w:val="hr-HR"/>
            </w:rPr>
            <w:t>nastana</w:t>
          </w:r>
          <w:proofErr w:type="spellEnd"/>
          <w:r w:rsidRPr="005D2CF2">
            <w:rPr>
              <w:rFonts w:ascii="Arial" w:hAnsi="Arial" w:cs="Arial"/>
              <w:sz w:val="24"/>
              <w:szCs w:val="24"/>
              <w:lang w:val="hr-HR"/>
            </w:rPr>
            <w:t>,</w:t>
          </w:r>
        </w:p>
        <w:p w14:paraId="3FCB9090" w14:textId="77777777" w:rsidR="00815082" w:rsidRPr="005D2CF2" w:rsidRDefault="00815082">
          <w:pPr>
            <w:spacing w:line="260" w:lineRule="exact"/>
            <w:rPr>
              <w:rFonts w:ascii="Arial" w:eastAsia="Arial" w:hAnsi="Arial" w:cs="Arial"/>
              <w:sz w:val="24"/>
              <w:szCs w:val="24"/>
              <w:lang w:val="hr-HR"/>
            </w:rPr>
          </w:pPr>
        </w:p>
        <w:p w14:paraId="72B0F664" w14:textId="77777777" w:rsidR="00241EBD" w:rsidRPr="005D2CF2" w:rsidRDefault="002527AF">
          <w:pPr>
            <w:pStyle w:val="Naslov2"/>
            <w:numPr>
              <w:ilvl w:val="0"/>
              <w:numId w:val="0"/>
            </w:numPr>
            <w:rPr>
              <w:rFonts w:eastAsia="Arial" w:cs="Arial"/>
              <w:szCs w:val="24"/>
              <w:lang w:val="hr-HR"/>
            </w:rPr>
          </w:pPr>
          <w:bookmarkStart w:id="42" w:name="_Toc20140664"/>
          <w:r w:rsidRPr="005D2CF2">
            <w:rPr>
              <w:rFonts w:eastAsia="Arial" w:cs="Arial"/>
              <w:szCs w:val="24"/>
              <w:lang w:val="hr-HR"/>
            </w:rPr>
            <w:t>4.2. UVJETI TEHNIČKE I STRUČNE SPOSOBNOSTI I NJIHOVA MINIMALNA RAZINA</w:t>
          </w:r>
          <w:bookmarkEnd w:id="42"/>
        </w:p>
        <w:p w14:paraId="09E94FE5" w14:textId="77777777" w:rsidR="00241EBD" w:rsidRPr="005D2CF2" w:rsidRDefault="00241EBD">
          <w:pPr>
            <w:ind w:right="497"/>
            <w:jc w:val="both"/>
            <w:rPr>
              <w:rFonts w:ascii="Arial" w:eastAsia="Arial" w:hAnsi="Arial" w:cs="Arial"/>
              <w:sz w:val="24"/>
              <w:szCs w:val="24"/>
              <w:lang w:val="hr-HR"/>
            </w:rPr>
          </w:pPr>
        </w:p>
        <w:p w14:paraId="56AAB784" w14:textId="77777777" w:rsidR="00241EBD" w:rsidRPr="005D2CF2" w:rsidRDefault="002527AF">
          <w:pPr>
            <w:pStyle w:val="Naslov3"/>
            <w:numPr>
              <w:ilvl w:val="0"/>
              <w:numId w:val="0"/>
            </w:numPr>
            <w:rPr>
              <w:rFonts w:eastAsia="Arial" w:cs="Arial"/>
              <w:szCs w:val="24"/>
              <w:lang w:val="hr-HR"/>
            </w:rPr>
          </w:pPr>
          <w:bookmarkStart w:id="43" w:name="_Toc20140665"/>
          <w:r w:rsidRPr="005D2CF2">
            <w:rPr>
              <w:rFonts w:eastAsia="Arial" w:cs="Arial"/>
              <w:szCs w:val="24"/>
              <w:lang w:val="hr-HR"/>
            </w:rPr>
            <w:lastRenderedPageBreak/>
            <w:t>4.2.1. Potrebno iskustvo gospodarskog subjekta za izvršenje ugovora o javnoj nabavi</w:t>
          </w:r>
          <w:bookmarkEnd w:id="43"/>
        </w:p>
        <w:p w14:paraId="6E4F2D0D" w14:textId="57D44BEA" w:rsidR="00241EBD" w:rsidRPr="005D2CF2" w:rsidRDefault="002527AF" w:rsidP="005D3462">
          <w:pPr>
            <w:pStyle w:val="Default"/>
            <w:rPr>
              <w:rFonts w:ascii="Arial" w:hAnsi="Arial" w:cs="Arial"/>
              <w:color w:val="auto"/>
            </w:rPr>
          </w:pPr>
          <w:bookmarkStart w:id="44" w:name="_Toc514753925"/>
          <w:bookmarkStart w:id="45" w:name="_Toc515446908"/>
          <w:bookmarkStart w:id="46" w:name="_Toc515447914"/>
          <w:bookmarkStart w:id="47" w:name="_Toc521496737"/>
          <w:bookmarkStart w:id="48" w:name="_Toc523134444"/>
          <w:bookmarkStart w:id="49" w:name="_Toc523135287"/>
          <w:r w:rsidRPr="005D2CF2">
            <w:rPr>
              <w:rFonts w:ascii="Arial" w:hAnsi="Arial" w:cs="Arial"/>
              <w:color w:val="auto"/>
            </w:rPr>
            <w:t>Gospodarski subjekt mora dokazati da je u godini u kojoj je započeo postupak javne nabave (201</w:t>
          </w:r>
          <w:r w:rsidR="00F00FAB" w:rsidRPr="005D2CF2">
            <w:rPr>
              <w:rFonts w:ascii="Arial" w:hAnsi="Arial" w:cs="Arial"/>
              <w:color w:val="auto"/>
            </w:rPr>
            <w:t>9</w:t>
          </w:r>
          <w:r w:rsidRPr="005D2CF2">
            <w:rPr>
              <w:rFonts w:ascii="Arial" w:hAnsi="Arial" w:cs="Arial"/>
              <w:color w:val="auto"/>
            </w:rPr>
            <w:t>.) i tijekom pet godina koje prethode toj godini (201</w:t>
          </w:r>
          <w:r w:rsidR="00F00FAB" w:rsidRPr="005D2CF2">
            <w:rPr>
              <w:rFonts w:ascii="Arial" w:hAnsi="Arial" w:cs="Arial"/>
              <w:color w:val="auto"/>
            </w:rPr>
            <w:t>8</w:t>
          </w:r>
          <w:r w:rsidRPr="005D2CF2">
            <w:rPr>
              <w:rFonts w:ascii="Arial" w:hAnsi="Arial" w:cs="Arial"/>
              <w:color w:val="auto"/>
            </w:rPr>
            <w:t>.- 201</w:t>
          </w:r>
          <w:r w:rsidR="00F00FAB" w:rsidRPr="005D2CF2">
            <w:rPr>
              <w:rFonts w:ascii="Arial" w:hAnsi="Arial" w:cs="Arial"/>
              <w:color w:val="auto"/>
            </w:rPr>
            <w:t>4</w:t>
          </w:r>
          <w:r w:rsidRPr="005D2CF2">
            <w:rPr>
              <w:rFonts w:ascii="Arial" w:hAnsi="Arial" w:cs="Arial"/>
              <w:color w:val="auto"/>
            </w:rPr>
            <w:t xml:space="preserve">.) uredno izveo radove iste ili slične predmetu nabave  u visini procijenjene vrijednosti nabave </w:t>
          </w:r>
          <w:bookmarkEnd w:id="44"/>
          <w:bookmarkEnd w:id="45"/>
          <w:bookmarkEnd w:id="46"/>
          <w:bookmarkEnd w:id="47"/>
          <w:r w:rsidRPr="005D2CF2">
            <w:rPr>
              <w:rFonts w:ascii="Arial" w:hAnsi="Arial" w:cs="Arial"/>
              <w:color w:val="auto"/>
            </w:rPr>
            <w:t xml:space="preserve"> (bez PDV-a), i to: najmanje jedan (1), </w:t>
          </w:r>
          <w:r w:rsidR="00564339">
            <w:rPr>
              <w:rFonts w:ascii="Arial" w:hAnsi="Arial" w:cs="Arial"/>
              <w:color w:val="auto"/>
            </w:rPr>
            <w:t xml:space="preserve"> a najviše tri (3)</w:t>
          </w:r>
          <w:r w:rsidR="00D655BD" w:rsidRPr="005D2CF2">
            <w:rPr>
              <w:rStyle w:val="Referencakomentara"/>
              <w:rFonts w:ascii="Arial" w:hAnsi="Arial" w:cs="Arial"/>
              <w:color w:val="00000A"/>
              <w:sz w:val="24"/>
              <w:szCs w:val="24"/>
              <w:lang w:val="en-US"/>
            </w:rPr>
            <w:t xml:space="preserve">  </w:t>
          </w:r>
          <w:r w:rsidRPr="005D2CF2">
            <w:rPr>
              <w:rFonts w:ascii="Arial" w:hAnsi="Arial" w:cs="Arial"/>
              <w:color w:val="auto"/>
            </w:rPr>
            <w:t>čiji zbrojeni iznos mora biti najmanje u visini procijenjene vrijednosti nabave</w:t>
          </w:r>
          <w:bookmarkEnd w:id="48"/>
          <w:bookmarkEnd w:id="49"/>
          <w:r w:rsidR="006C1EF2" w:rsidRPr="005D2CF2">
            <w:rPr>
              <w:rFonts w:ascii="Arial" w:hAnsi="Arial" w:cs="Arial"/>
              <w:color w:val="auto"/>
            </w:rPr>
            <w:t>.</w:t>
          </w:r>
        </w:p>
        <w:p w14:paraId="573B3F83" w14:textId="77777777" w:rsidR="00241EBD" w:rsidRPr="005D2CF2" w:rsidRDefault="00241EBD">
          <w:pPr>
            <w:ind w:right="382"/>
            <w:jc w:val="both"/>
            <w:rPr>
              <w:rFonts w:ascii="Arial" w:hAnsi="Arial" w:cs="Arial"/>
              <w:bCs/>
              <w:sz w:val="24"/>
              <w:szCs w:val="24"/>
              <w:lang w:val="hr-HR"/>
            </w:rPr>
          </w:pPr>
        </w:p>
        <w:p w14:paraId="17005644" w14:textId="77777777" w:rsidR="00241EBD" w:rsidRPr="005D2CF2" w:rsidRDefault="002527AF">
          <w:pPr>
            <w:spacing w:line="254" w:lineRule="auto"/>
            <w:ind w:left="104" w:right="63"/>
            <w:jc w:val="both"/>
            <w:rPr>
              <w:rFonts w:ascii="Arial" w:eastAsia="Arial" w:hAnsi="Arial" w:cs="Arial"/>
              <w:sz w:val="24"/>
              <w:szCs w:val="24"/>
              <w:lang w:val="hr-HR"/>
            </w:rPr>
          </w:pPr>
          <w:r w:rsidRPr="005D2CF2">
            <w:rPr>
              <w:rFonts w:ascii="Arial" w:eastAsia="Arial" w:hAnsi="Arial" w:cs="Arial"/>
              <w:b/>
              <w:sz w:val="24"/>
              <w:szCs w:val="24"/>
              <w:lang w:val="hr-HR"/>
            </w:rPr>
            <w:t xml:space="preserve">Za  potrebe  utvrđivanja  navedene  tehničke  i  stručne  sposobnosti  iz  ove  točke  4.2.1., gospodarski subjekt u ponudi dostavlja ispunjeni e-ESPD obrazac   (Dio IV. Kriteriji za odabir, Odjeljak C: Tehnička i stručna </w:t>
          </w:r>
          <w:proofErr w:type="spellStart"/>
          <w:r w:rsidRPr="005D2CF2">
            <w:rPr>
              <w:rFonts w:ascii="Arial" w:eastAsia="Arial" w:hAnsi="Arial" w:cs="Arial"/>
              <w:b/>
              <w:sz w:val="24"/>
              <w:szCs w:val="24"/>
              <w:lang w:val="hr-HR"/>
            </w:rPr>
            <w:t>sposobnost:e</w:t>
          </w:r>
          <w:proofErr w:type="spellEnd"/>
          <w:r w:rsidRPr="005D2CF2">
            <w:rPr>
              <w:rFonts w:ascii="Arial" w:eastAsia="Arial" w:hAnsi="Arial" w:cs="Arial"/>
              <w:b/>
              <w:sz w:val="24"/>
              <w:szCs w:val="24"/>
              <w:lang w:val="hr-HR"/>
            </w:rPr>
            <w:t>- ESPD točka 1a).</w:t>
          </w:r>
        </w:p>
        <w:p w14:paraId="02FA21BC" w14:textId="77777777" w:rsidR="00241EBD" w:rsidRPr="005D2CF2" w:rsidRDefault="00241EBD">
          <w:pPr>
            <w:rPr>
              <w:rFonts w:ascii="Arial" w:hAnsi="Arial" w:cs="Arial"/>
              <w:sz w:val="24"/>
              <w:szCs w:val="24"/>
              <w:lang w:val="hr-HR"/>
            </w:rPr>
          </w:pPr>
        </w:p>
        <w:p w14:paraId="50ECD128" w14:textId="77777777" w:rsidR="00241EBD" w:rsidRPr="005D2CF2" w:rsidRDefault="002527AF">
          <w:pPr>
            <w:spacing w:after="120"/>
            <w:ind w:right="380"/>
            <w:jc w:val="both"/>
            <w:rPr>
              <w:rFonts w:ascii="Arial" w:hAnsi="Arial" w:cs="Arial"/>
              <w:sz w:val="24"/>
              <w:szCs w:val="24"/>
              <w:lang w:val="hr-HR"/>
            </w:rPr>
          </w:pPr>
          <w:r w:rsidRPr="005D2CF2">
            <w:rPr>
              <w:rFonts w:ascii="Arial" w:hAnsi="Arial" w:cs="Arial"/>
              <w:sz w:val="24"/>
              <w:szCs w:val="24"/>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e-ESPD-u, osim ako već posjeduje te dokumente. </w:t>
          </w:r>
        </w:p>
        <w:p w14:paraId="2820DDA7" w14:textId="6A486561" w:rsidR="00241EBD" w:rsidRPr="005D2CF2" w:rsidRDefault="002527AF">
          <w:pPr>
            <w:tabs>
              <w:tab w:val="left" w:pos="1492"/>
            </w:tabs>
            <w:spacing w:after="120"/>
            <w:ind w:right="380"/>
            <w:jc w:val="both"/>
            <w:rPr>
              <w:rFonts w:ascii="Arial" w:hAnsi="Arial" w:cs="Arial"/>
              <w:bCs/>
              <w:sz w:val="24"/>
              <w:szCs w:val="24"/>
              <w:lang w:val="hr-HR"/>
            </w:rPr>
          </w:pPr>
          <w:r w:rsidRPr="005D2CF2">
            <w:rPr>
              <w:rFonts w:ascii="Arial" w:hAnsi="Arial" w:cs="Arial"/>
              <w:bCs/>
              <w:sz w:val="24"/>
              <w:szCs w:val="24"/>
              <w:lang w:val="hr-HR"/>
            </w:rPr>
            <w:t>U slučaju provjere informacija navedenih u</w:t>
          </w:r>
          <w:r w:rsidR="00564339">
            <w:rPr>
              <w:rFonts w:ascii="Arial" w:hAnsi="Arial" w:cs="Arial"/>
              <w:bCs/>
              <w:sz w:val="24"/>
              <w:szCs w:val="24"/>
              <w:lang w:val="hr-HR"/>
            </w:rPr>
            <w:t xml:space="preserve"> </w:t>
          </w:r>
          <w:r w:rsidRPr="005D2CF2">
            <w:rPr>
              <w:rFonts w:ascii="Arial" w:hAnsi="Arial" w:cs="Arial"/>
              <w:bCs/>
              <w:sz w:val="24"/>
              <w:szCs w:val="24"/>
              <w:lang w:val="hr-HR"/>
            </w:rPr>
            <w:t xml:space="preserve">e-ESPD, Naručitelj će prihvatiti sljedeće dokumente kao dostatan dokaz tehničke i stručne sposobnosti gospodarskog subjekta iz </w:t>
          </w:r>
          <w:r w:rsidRPr="005D2CF2">
            <w:rPr>
              <w:rFonts w:ascii="Arial" w:hAnsi="Arial" w:cs="Arial"/>
              <w:sz w:val="24"/>
              <w:szCs w:val="24"/>
              <w:lang w:val="hr-HR"/>
            </w:rPr>
            <w:t>ove točke</w:t>
          </w:r>
          <w:r w:rsidRPr="005D2CF2">
            <w:rPr>
              <w:rFonts w:ascii="Arial" w:hAnsi="Arial" w:cs="Arial"/>
              <w:bCs/>
              <w:sz w:val="24"/>
              <w:szCs w:val="24"/>
              <w:lang w:val="hr-HR"/>
            </w:rPr>
            <w:t>:</w:t>
          </w:r>
        </w:p>
        <w:p w14:paraId="0FE40C4A" w14:textId="77777777" w:rsidR="00241EBD" w:rsidRPr="005D2CF2" w:rsidRDefault="002527AF">
          <w:pPr>
            <w:pStyle w:val="Odlomakpopisa"/>
            <w:numPr>
              <w:ilvl w:val="0"/>
              <w:numId w:val="5"/>
            </w:numPr>
            <w:tabs>
              <w:tab w:val="left" w:pos="284"/>
            </w:tabs>
            <w:spacing w:after="120"/>
            <w:ind w:right="380"/>
            <w:jc w:val="both"/>
            <w:rPr>
              <w:rFonts w:ascii="Arial" w:hAnsi="Arial" w:cs="Arial"/>
              <w:b/>
              <w:sz w:val="24"/>
              <w:szCs w:val="24"/>
              <w:lang w:val="hr-HR"/>
            </w:rPr>
          </w:pPr>
          <w:r w:rsidRPr="005D2CF2">
            <w:rPr>
              <w:rFonts w:ascii="Arial" w:hAnsi="Arial" w:cs="Arial"/>
              <w:b/>
              <w:sz w:val="24"/>
              <w:szCs w:val="24"/>
              <w:lang w:val="hr-HR"/>
            </w:rPr>
            <w:t xml:space="preserve">Popis radova izvršenih u godini u kojoj je započeo postupak javne nabave i tijekom pet godina koje prethode toj godini. </w:t>
          </w:r>
        </w:p>
        <w:p w14:paraId="3AB82456" w14:textId="77777777" w:rsidR="00241EBD" w:rsidRPr="005D2CF2" w:rsidRDefault="002527AF">
          <w:pPr>
            <w:pStyle w:val="Odlomakpopisa"/>
            <w:numPr>
              <w:ilvl w:val="0"/>
              <w:numId w:val="5"/>
            </w:numPr>
            <w:tabs>
              <w:tab w:val="left" w:pos="284"/>
            </w:tabs>
            <w:spacing w:after="120"/>
            <w:ind w:right="380"/>
            <w:jc w:val="both"/>
            <w:rPr>
              <w:rFonts w:ascii="Arial" w:hAnsi="Arial" w:cs="Arial"/>
              <w:b/>
              <w:sz w:val="24"/>
              <w:szCs w:val="24"/>
              <w:lang w:val="hr-HR"/>
            </w:rPr>
          </w:pPr>
          <w:r w:rsidRPr="005D2CF2">
            <w:rPr>
              <w:rFonts w:ascii="Arial" w:hAnsi="Arial" w:cs="Arial"/>
              <w:b/>
              <w:sz w:val="24"/>
              <w:szCs w:val="24"/>
              <w:lang w:val="hr-HR"/>
            </w:rPr>
            <w:t>Potvrdu druge ugovorne strane o urednom izvođenju i ishodu najvažnijih radova. Potvrda treba sadržavati: naziv i sjedište druge ugovorne strane, naziv i sjedište izvođača, naziv ugovora, popis izvedenih radova obuhvaćenih ugovorom, vrijednost radova bez PDV-a, datum i mjesto izvođenja radova, navod o urednom izvođenju i ishodu najvažnijih radova iz izvršenog ugovora, potpis druge ugovorne strane.</w:t>
          </w:r>
        </w:p>
        <w:p w14:paraId="4556CC96" w14:textId="77777777" w:rsidR="00241EBD" w:rsidRPr="005D2CF2" w:rsidRDefault="00241EBD">
          <w:pPr>
            <w:contextualSpacing/>
            <w:jc w:val="both"/>
            <w:rPr>
              <w:rFonts w:ascii="Arial" w:hAnsi="Arial" w:cs="Arial"/>
              <w:sz w:val="24"/>
              <w:szCs w:val="24"/>
              <w:lang w:val="hr-HR"/>
            </w:rPr>
          </w:pPr>
        </w:p>
        <w:p w14:paraId="2DF36C10" w14:textId="379BBD57" w:rsidR="00241EBD" w:rsidRPr="005D2CF2" w:rsidRDefault="002527AF">
          <w:pPr>
            <w:jc w:val="both"/>
            <w:rPr>
              <w:rFonts w:ascii="Arial" w:hAnsi="Arial" w:cs="Arial"/>
              <w:sz w:val="24"/>
              <w:szCs w:val="24"/>
              <w:lang w:val="hr-HR"/>
            </w:rPr>
          </w:pPr>
          <w:r w:rsidRPr="005D2CF2">
            <w:rPr>
              <w:rFonts w:ascii="Arial" w:hAnsi="Arial" w:cs="Arial"/>
              <w:color w:val="auto"/>
              <w:sz w:val="24"/>
              <w:szCs w:val="24"/>
              <w:lang w:val="hr-HR"/>
            </w:rPr>
            <w:t>U Popisu</w:t>
          </w:r>
          <w:r w:rsidR="0051249C" w:rsidRPr="005D2CF2">
            <w:rPr>
              <w:rFonts w:ascii="Arial" w:hAnsi="Arial" w:cs="Arial"/>
              <w:color w:val="auto"/>
              <w:sz w:val="24"/>
              <w:szCs w:val="24"/>
              <w:lang w:val="hr-HR"/>
            </w:rPr>
            <w:t xml:space="preserve"> radova</w:t>
          </w:r>
          <w:r w:rsidRPr="005D2CF2">
            <w:rPr>
              <w:rFonts w:ascii="Arial" w:hAnsi="Arial" w:cs="Arial"/>
              <w:color w:val="auto"/>
              <w:sz w:val="24"/>
              <w:szCs w:val="24"/>
              <w:lang w:val="hr-HR"/>
            </w:rPr>
            <w:t xml:space="preserve"> vrijednosti radova mogu biti izražene i u valuti različitoj od valute HRK. Naručitelj će u tom slučaju, prilikom računanja protuvrijednosti, za valutu koja je predmet konverzije u HRK  koristiti srednji tečaj Hrvatske </w:t>
          </w:r>
          <w:r w:rsidRPr="005D2CF2">
            <w:rPr>
              <w:rFonts w:ascii="Arial" w:hAnsi="Arial" w:cs="Arial"/>
              <w:sz w:val="24"/>
              <w:szCs w:val="24"/>
              <w:lang w:val="hr-HR"/>
            </w:rPr>
            <w:t>narodne banke koji je u primjeni na dan slanja na objavu ove Dokumentacije o nabavi.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objave poziva na nadmetanje u EOJN.</w:t>
          </w:r>
        </w:p>
        <w:p w14:paraId="1C3D2AA7" w14:textId="77777777" w:rsidR="00241EBD" w:rsidRPr="005D2CF2" w:rsidRDefault="002527AF">
          <w:pPr>
            <w:pStyle w:val="Naslov2"/>
            <w:numPr>
              <w:ilvl w:val="0"/>
              <w:numId w:val="0"/>
            </w:numPr>
            <w:rPr>
              <w:rFonts w:eastAsia="Arial" w:cs="Arial"/>
              <w:szCs w:val="24"/>
              <w:lang w:val="hr-HR"/>
            </w:rPr>
          </w:pPr>
          <w:bookmarkStart w:id="50" w:name="_Toc20140666"/>
          <w:r w:rsidRPr="005D2CF2">
            <w:rPr>
              <w:rFonts w:eastAsia="Arial" w:cs="Arial"/>
              <w:szCs w:val="24"/>
              <w:lang w:val="hr-HR"/>
            </w:rPr>
            <w:t>4.3. OSLANJANJE NA SPOSOBNOST DRUGIH SUBJEKATA</w:t>
          </w:r>
          <w:bookmarkEnd w:id="50"/>
        </w:p>
        <w:p w14:paraId="719A1564" w14:textId="77777777" w:rsidR="00241EBD" w:rsidRPr="005D2CF2" w:rsidRDefault="00241EBD">
          <w:pPr>
            <w:ind w:left="104" w:right="3166"/>
            <w:jc w:val="both"/>
            <w:rPr>
              <w:rFonts w:ascii="Arial" w:eastAsia="Arial" w:hAnsi="Arial" w:cs="Arial"/>
              <w:sz w:val="24"/>
              <w:szCs w:val="24"/>
              <w:lang w:val="hr-HR"/>
            </w:rPr>
          </w:pPr>
        </w:p>
        <w:p w14:paraId="3F339D88" w14:textId="74006440" w:rsidR="00241EBD" w:rsidRPr="005D2CF2" w:rsidRDefault="002527AF">
          <w:pPr>
            <w:ind w:left="104" w:right="72"/>
            <w:jc w:val="both"/>
            <w:rPr>
              <w:rFonts w:ascii="Arial" w:eastAsia="Arial" w:hAnsi="Arial" w:cs="Arial"/>
              <w:sz w:val="24"/>
              <w:szCs w:val="24"/>
              <w:lang w:val="hr-HR"/>
            </w:rPr>
          </w:pPr>
          <w:r w:rsidRPr="005D2CF2">
            <w:rPr>
              <w:rFonts w:ascii="Arial" w:eastAsia="Arial" w:hAnsi="Arial" w:cs="Arial"/>
              <w:sz w:val="24"/>
              <w:szCs w:val="24"/>
              <w:lang w:val="hr-HR"/>
            </w:rPr>
            <w:t>Gospodarski  subjekt  može  se  u  postupku  javne  nabave  radi  dokazivanja  ispunjavanja kriterija  za  odabir  gospodarskog  subjekta,  koji  se  odnosi  na   tehničku i stručnu sposobnost, osloniti na sposobnost drugih subjekata, bez obzira na pravnu prirodu njihova međusobnog odnosa.</w:t>
          </w:r>
        </w:p>
        <w:p w14:paraId="41238487" w14:textId="77777777" w:rsidR="00241EBD" w:rsidRPr="005D2CF2" w:rsidRDefault="002527AF">
          <w:pPr>
            <w:spacing w:before="4" w:line="260" w:lineRule="exact"/>
            <w:ind w:left="104" w:right="65"/>
            <w:jc w:val="both"/>
            <w:rPr>
              <w:rFonts w:ascii="Arial" w:eastAsia="Arial" w:hAnsi="Arial" w:cs="Arial"/>
              <w:sz w:val="24"/>
              <w:szCs w:val="24"/>
              <w:lang w:val="hr-HR"/>
            </w:rPr>
          </w:pPr>
          <w:r w:rsidRPr="005D2CF2">
            <w:rPr>
              <w:rFonts w:ascii="Arial" w:eastAsia="Arial" w:hAnsi="Arial" w:cs="Arial"/>
              <w:sz w:val="24"/>
              <w:szCs w:val="24"/>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0A9FF927" w14:textId="77777777" w:rsidR="00241EBD" w:rsidRPr="005D2CF2" w:rsidRDefault="002527AF">
          <w:pPr>
            <w:spacing w:line="260" w:lineRule="exact"/>
            <w:ind w:left="104" w:right="76"/>
            <w:jc w:val="both"/>
            <w:rPr>
              <w:rFonts w:ascii="Arial" w:eastAsia="Arial" w:hAnsi="Arial" w:cs="Arial"/>
              <w:sz w:val="24"/>
              <w:szCs w:val="24"/>
              <w:lang w:val="hr-HR"/>
            </w:rPr>
          </w:pPr>
          <w:r w:rsidRPr="005D2CF2">
            <w:rPr>
              <w:rFonts w:ascii="Arial" w:eastAsia="Arial" w:hAnsi="Arial" w:cs="Arial"/>
              <w:sz w:val="24"/>
              <w:szCs w:val="24"/>
              <w:lang w:val="hr-HR"/>
            </w:rPr>
            <w:t>Naručitelj  je  obvezan,  sukladno  pododjeljcima  1.  –  3.  Odjeljka  C  Zakona  o  javnoj  nabavi,</w:t>
          </w:r>
        </w:p>
        <w:p w14:paraId="3625F2EF" w14:textId="77777777" w:rsidR="00241EBD" w:rsidRPr="005D2CF2" w:rsidRDefault="002527AF">
          <w:pPr>
            <w:spacing w:before="29"/>
            <w:ind w:left="104" w:right="127"/>
            <w:rPr>
              <w:rFonts w:ascii="Arial" w:eastAsia="Arial" w:hAnsi="Arial" w:cs="Arial"/>
              <w:sz w:val="24"/>
              <w:szCs w:val="24"/>
              <w:lang w:val="hr-HR"/>
            </w:rPr>
          </w:pPr>
          <w:r w:rsidRPr="005D2CF2">
            <w:rPr>
              <w:rFonts w:ascii="Arial" w:eastAsia="Arial" w:hAnsi="Arial" w:cs="Arial"/>
              <w:sz w:val="24"/>
              <w:szCs w:val="24"/>
              <w:lang w:val="hr-HR"/>
            </w:rPr>
            <w:t>provjeriti  ispunjavaju  li  drugi  subjekti  na  čiju  se  sposobnost  gospodarski  subjekt  oslanja relevantne  kriterije  za  odabir  gospodarskog  subjekta  te  postoje  li  osnove  za  njihovo isključenje.</w:t>
          </w:r>
          <w:r w:rsidRPr="005D2CF2">
            <w:rPr>
              <w:rFonts w:ascii="Arial" w:hAnsi="Arial" w:cs="Arial"/>
              <w:sz w:val="24"/>
              <w:szCs w:val="24"/>
              <w:lang w:val="hr-HR"/>
            </w:rPr>
            <w:t xml:space="preserve"> </w:t>
          </w:r>
          <w:r w:rsidRPr="005D2CF2">
            <w:rPr>
              <w:rFonts w:ascii="Arial" w:eastAsia="Arial" w:hAnsi="Arial" w:cs="Arial"/>
              <w:sz w:val="24"/>
              <w:szCs w:val="24"/>
              <w:lang w:val="hr-HR"/>
            </w:rPr>
            <w:t xml:space="preserve">Naručitelj će od gospodarskog subjekta zahtijevati da zamijeni subjekt na </w:t>
          </w:r>
          <w:r w:rsidRPr="005D2CF2">
            <w:rPr>
              <w:rFonts w:ascii="Arial" w:eastAsia="Arial" w:hAnsi="Arial" w:cs="Arial"/>
              <w:sz w:val="24"/>
              <w:szCs w:val="24"/>
              <w:lang w:val="hr-HR"/>
            </w:rPr>
            <w:lastRenderedPageBreak/>
            <w:t>čiju se sposobnost oslonio radi dokazivanja kriterija za odabir ako utvrdi da kod tog subjekta postoje osnove za isključenje ili da ne udovoljava relevantnim kriterijima za odabir gospodarskog subjekta. Zajednica  gospodarskih  subjekata  može  se  osloniti  na  sposobnost  članova  zajednice  ili drugih subjekata pod uvjetima određenim ovom točkom.</w:t>
          </w:r>
        </w:p>
        <w:p w14:paraId="54E55B13" w14:textId="77777777" w:rsidR="00D2416E" w:rsidRPr="005D2CF2" w:rsidRDefault="00D2416E">
          <w:pPr>
            <w:spacing w:line="260" w:lineRule="exact"/>
            <w:rPr>
              <w:rFonts w:ascii="Arial" w:eastAsia="Arial" w:hAnsi="Arial" w:cs="Arial"/>
              <w:sz w:val="24"/>
              <w:szCs w:val="24"/>
              <w:lang w:val="hr-HR"/>
            </w:rPr>
          </w:pPr>
        </w:p>
        <w:p w14:paraId="47EA2D6F" w14:textId="77777777" w:rsidR="00241EBD" w:rsidRPr="005D2CF2" w:rsidRDefault="00241EBD">
          <w:pPr>
            <w:spacing w:line="260" w:lineRule="exact"/>
            <w:rPr>
              <w:rFonts w:ascii="Arial" w:eastAsia="Arial" w:hAnsi="Arial" w:cs="Arial"/>
              <w:sz w:val="24"/>
              <w:szCs w:val="24"/>
              <w:lang w:val="hr-HR"/>
            </w:rPr>
          </w:pPr>
        </w:p>
        <w:p w14:paraId="7DDDD1B7" w14:textId="77777777" w:rsidR="00241EBD" w:rsidRPr="005D2CF2" w:rsidRDefault="002527AF">
          <w:pPr>
            <w:ind w:left="104" w:right="130"/>
            <w:rPr>
              <w:rStyle w:val="Naslov2Char"/>
              <w:rFonts w:cs="Arial"/>
              <w:szCs w:val="24"/>
              <w:lang w:val="hr-HR"/>
            </w:rPr>
          </w:pPr>
          <w:bookmarkStart w:id="51" w:name="_Toc20140667"/>
          <w:r w:rsidRPr="005D2CF2">
            <w:rPr>
              <w:rStyle w:val="Naslov2Char"/>
              <w:rFonts w:cs="Arial"/>
              <w:szCs w:val="24"/>
              <w:lang w:val="hr-HR"/>
            </w:rPr>
            <w:t>4.4. UVJETI SPOSOBNOSTI U SLUČAJU ZAJEDNICE GOSPODARSKIH SUBJEKATA</w:t>
          </w:r>
          <w:bookmarkEnd w:id="51"/>
          <w:r w:rsidRPr="005D2CF2">
            <w:rPr>
              <w:rStyle w:val="Naslov2Char"/>
              <w:rFonts w:cs="Arial"/>
              <w:szCs w:val="24"/>
              <w:lang w:val="hr-HR"/>
            </w:rPr>
            <w:t xml:space="preserve"> </w:t>
          </w:r>
        </w:p>
        <w:p w14:paraId="41C343E1" w14:textId="77777777" w:rsidR="00241EBD" w:rsidRPr="005D2CF2" w:rsidRDefault="00241EBD">
          <w:pPr>
            <w:ind w:left="104" w:right="130"/>
            <w:rPr>
              <w:rFonts w:ascii="Arial" w:eastAsia="Arial" w:hAnsi="Arial" w:cs="Arial"/>
              <w:sz w:val="24"/>
              <w:szCs w:val="24"/>
              <w:lang w:val="hr-HR"/>
            </w:rPr>
          </w:pPr>
        </w:p>
        <w:p w14:paraId="7B0FE5E0" w14:textId="2035B7D1" w:rsidR="00241EBD" w:rsidRPr="005D2CF2" w:rsidRDefault="002527AF">
          <w:pPr>
            <w:ind w:left="104" w:right="130"/>
            <w:rPr>
              <w:rFonts w:ascii="Arial" w:hAnsi="Arial" w:cs="Arial"/>
              <w:sz w:val="24"/>
              <w:szCs w:val="24"/>
              <w:lang w:val="hr-HR"/>
            </w:rPr>
          </w:pPr>
          <w:r w:rsidRPr="005D2CF2">
            <w:rPr>
              <w:rFonts w:ascii="Arial" w:eastAsia="Arial" w:hAnsi="Arial" w:cs="Arial"/>
              <w:sz w:val="24"/>
              <w:szCs w:val="24"/>
              <w:lang w:val="hr-HR"/>
            </w:rPr>
            <w:t>Gospodarski  subjekt  može  se  u  postupku  javne  nabave   radi  dokazivanja  ispunjavanja kriterija   tehničke  i  stručne  sposobnosti  za  odabir gospodarskog  subjekta  osloniti  na  sposobnost  drugih  subjekata,  bez  obzira  na  pravnu prirodu njihova međusobnog odnosa.</w:t>
          </w:r>
        </w:p>
        <w:p w14:paraId="2BF2CC18" w14:textId="77777777" w:rsidR="00241EBD" w:rsidRPr="005D2CF2" w:rsidRDefault="002527AF">
          <w:pPr>
            <w:ind w:left="104" w:right="134"/>
            <w:jc w:val="both"/>
            <w:rPr>
              <w:rFonts w:ascii="Arial" w:eastAsia="Arial" w:hAnsi="Arial" w:cs="Arial"/>
              <w:sz w:val="24"/>
              <w:szCs w:val="24"/>
              <w:lang w:val="hr-HR"/>
            </w:rPr>
          </w:pPr>
          <w:r w:rsidRPr="005D2CF2">
            <w:rPr>
              <w:rFonts w:ascii="Arial" w:eastAsia="Arial" w:hAnsi="Arial" w:cs="Arial"/>
              <w:sz w:val="24"/>
              <w:szCs w:val="24"/>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1C8C892A" w14:textId="77777777" w:rsidR="00241EBD" w:rsidRPr="005D2CF2" w:rsidRDefault="002527AF">
          <w:pPr>
            <w:spacing w:line="260" w:lineRule="exact"/>
            <w:ind w:left="104" w:right="128"/>
            <w:jc w:val="both"/>
            <w:rPr>
              <w:rFonts w:ascii="Arial" w:eastAsia="Arial" w:hAnsi="Arial" w:cs="Arial"/>
              <w:sz w:val="24"/>
              <w:szCs w:val="24"/>
              <w:lang w:val="hr-HR"/>
            </w:rPr>
          </w:pPr>
          <w:r w:rsidRPr="005D2CF2">
            <w:rPr>
              <w:rFonts w:ascii="Arial" w:eastAsia="Arial" w:hAnsi="Arial" w:cs="Arial"/>
              <w:sz w:val="24"/>
              <w:szCs w:val="24"/>
              <w:lang w:val="hr-HR"/>
            </w:rPr>
            <w:t>Pod uvjetima  iz točke 4.3. ove Dokumentacije  o nabavi, zajednica gospodarskih subjekata</w:t>
          </w:r>
        </w:p>
        <w:p w14:paraId="5676DEEE" w14:textId="77777777" w:rsidR="00241EBD" w:rsidRPr="005D2CF2" w:rsidRDefault="002527AF">
          <w:pPr>
            <w:ind w:left="104" w:right="2586"/>
            <w:jc w:val="both"/>
            <w:rPr>
              <w:rFonts w:ascii="Arial" w:eastAsia="Arial" w:hAnsi="Arial" w:cs="Arial"/>
              <w:sz w:val="24"/>
              <w:szCs w:val="24"/>
              <w:lang w:val="hr-HR"/>
            </w:rPr>
          </w:pPr>
          <w:r w:rsidRPr="005D2CF2">
            <w:rPr>
              <w:rFonts w:ascii="Arial" w:eastAsia="Arial" w:hAnsi="Arial" w:cs="Arial"/>
              <w:sz w:val="24"/>
              <w:szCs w:val="24"/>
              <w:lang w:val="hr-HR"/>
            </w:rPr>
            <w:t>može se osloniti na sposobnost članova zajednice ili drugih subjekata.</w:t>
          </w:r>
        </w:p>
        <w:p w14:paraId="29534606" w14:textId="77777777" w:rsidR="00241EBD" w:rsidRPr="005D2CF2" w:rsidRDefault="00241EBD">
          <w:pPr>
            <w:spacing w:before="16" w:line="260" w:lineRule="exact"/>
            <w:rPr>
              <w:rFonts w:ascii="Arial" w:hAnsi="Arial" w:cs="Arial"/>
              <w:sz w:val="24"/>
              <w:szCs w:val="24"/>
              <w:lang w:val="hr-HR"/>
            </w:rPr>
          </w:pPr>
        </w:p>
        <w:p w14:paraId="7AB22DCA" w14:textId="77777777" w:rsidR="00241EBD" w:rsidRPr="005D2CF2" w:rsidRDefault="002527AF">
          <w:pPr>
            <w:ind w:left="104" w:right="127"/>
            <w:jc w:val="both"/>
            <w:rPr>
              <w:rFonts w:ascii="Arial" w:eastAsia="Arial" w:hAnsi="Arial" w:cs="Arial"/>
              <w:sz w:val="24"/>
              <w:szCs w:val="24"/>
              <w:lang w:val="hr-HR"/>
            </w:rPr>
          </w:pPr>
          <w:r w:rsidRPr="005D2CF2">
            <w:rPr>
              <w:rFonts w:ascii="Arial" w:eastAsia="Arial" w:hAnsi="Arial" w:cs="Arial"/>
              <w:sz w:val="24"/>
              <w:szCs w:val="24"/>
              <w:lang w:val="hr-HR"/>
            </w:rPr>
            <w:t>U  slučaju  oslanjanja  na  sposobnost  drugih  subjekata  (zajednica  ponuditelja)   gospodarski subjekt kao dokaz dostavlja potpisanu i ovjerenu Izjavu o stavljanju resursa na raspolaganje ili  Ugovor/Sporazum  o  poslovnoj/tehničkoj  suradnji  iz  kojega  je  vidljivo  koji  se  resursi međusobno ustupaju.</w:t>
          </w:r>
        </w:p>
        <w:p w14:paraId="2093A7E1" w14:textId="77777777" w:rsidR="00241EBD" w:rsidRPr="005D2CF2" w:rsidRDefault="002527AF">
          <w:pPr>
            <w:ind w:left="104" w:right="125"/>
            <w:jc w:val="both"/>
            <w:rPr>
              <w:rFonts w:ascii="Arial" w:eastAsia="Arial" w:hAnsi="Arial" w:cs="Arial"/>
              <w:sz w:val="24"/>
              <w:szCs w:val="24"/>
              <w:lang w:val="hr-HR"/>
            </w:rPr>
          </w:pPr>
          <w:r w:rsidRPr="005D2CF2">
            <w:rPr>
              <w:rFonts w:ascii="Arial" w:eastAsia="Arial" w:hAnsi="Arial" w:cs="Arial"/>
              <w:b/>
              <w:sz w:val="24"/>
              <w:szCs w:val="24"/>
              <w:lang w:val="hr-HR"/>
            </w:rPr>
            <w:t>Izjava o stavljanju resursa na raspolaganje ili Ugovor/Sporazum o poslovnoj/tehničkoj</w:t>
          </w:r>
        </w:p>
        <w:p w14:paraId="5B9C2234" w14:textId="77777777" w:rsidR="00241EBD" w:rsidRPr="005D2CF2" w:rsidRDefault="002527AF">
          <w:pPr>
            <w:ind w:left="104" w:right="6096"/>
            <w:jc w:val="both"/>
            <w:rPr>
              <w:rFonts w:ascii="Arial" w:eastAsia="Arial" w:hAnsi="Arial" w:cs="Arial"/>
              <w:sz w:val="24"/>
              <w:szCs w:val="24"/>
              <w:lang w:val="hr-HR"/>
            </w:rPr>
          </w:pPr>
          <w:r w:rsidRPr="005D2CF2">
            <w:rPr>
              <w:rFonts w:ascii="Arial" w:eastAsia="Arial" w:hAnsi="Arial" w:cs="Arial"/>
              <w:b/>
              <w:sz w:val="24"/>
              <w:szCs w:val="24"/>
              <w:lang w:val="hr-HR"/>
            </w:rPr>
            <w:t xml:space="preserve">suradnji </w:t>
          </w:r>
          <w:r w:rsidRPr="005D2CF2">
            <w:rPr>
              <w:rFonts w:ascii="Arial" w:eastAsia="Arial" w:hAnsi="Arial" w:cs="Arial"/>
              <w:sz w:val="24"/>
              <w:szCs w:val="24"/>
              <w:lang w:val="hr-HR"/>
            </w:rPr>
            <w:t>mora minimalno sadržavati:</w:t>
          </w:r>
        </w:p>
        <w:p w14:paraId="0FD8F8F7" w14:textId="77777777" w:rsidR="00241EBD" w:rsidRPr="005D2CF2" w:rsidRDefault="002527AF">
          <w:pPr>
            <w:spacing w:before="2"/>
            <w:ind w:left="524"/>
            <w:rPr>
              <w:rFonts w:ascii="Arial" w:eastAsia="Arial" w:hAnsi="Arial" w:cs="Arial"/>
              <w:sz w:val="24"/>
              <w:szCs w:val="24"/>
              <w:lang w:val="hr-HR"/>
            </w:rPr>
          </w:pPr>
          <w:r w:rsidRPr="005D2CF2">
            <w:rPr>
              <w:rFonts w:ascii="Arial" w:eastAsia="Calibri" w:hAnsi="Arial" w:cs="Arial"/>
              <w:sz w:val="24"/>
              <w:szCs w:val="24"/>
              <w:lang w:val="hr-HR"/>
            </w:rPr>
            <w:t xml:space="preserve">•   </w:t>
          </w:r>
          <w:r w:rsidRPr="005D2CF2">
            <w:rPr>
              <w:rFonts w:ascii="Arial" w:eastAsia="Arial" w:hAnsi="Arial" w:cs="Arial"/>
              <w:sz w:val="24"/>
              <w:szCs w:val="24"/>
              <w:lang w:val="hr-HR"/>
            </w:rPr>
            <w:t>naziv   i   sjedište   gospodarskog   subjekta   koji   ustupa   resurse   te   naziv  i   sjedište ponuditelja kojem ustupa resurse,</w:t>
          </w:r>
        </w:p>
        <w:p w14:paraId="11D3C791" w14:textId="77777777" w:rsidR="00241EBD" w:rsidRPr="005D2CF2" w:rsidRDefault="002527AF">
          <w:pPr>
            <w:spacing w:before="1"/>
            <w:ind w:left="524"/>
            <w:rPr>
              <w:rFonts w:ascii="Arial" w:eastAsia="Arial" w:hAnsi="Arial" w:cs="Arial"/>
              <w:sz w:val="24"/>
              <w:szCs w:val="24"/>
              <w:lang w:val="hr-HR"/>
            </w:rPr>
          </w:pPr>
          <w:r w:rsidRPr="005D2CF2">
            <w:rPr>
              <w:rFonts w:ascii="Arial" w:eastAsia="Calibri" w:hAnsi="Arial" w:cs="Arial"/>
              <w:sz w:val="24"/>
              <w:szCs w:val="24"/>
              <w:lang w:val="hr-HR"/>
            </w:rPr>
            <w:t xml:space="preserve">•   </w:t>
          </w:r>
          <w:r w:rsidRPr="005D2CF2">
            <w:rPr>
              <w:rFonts w:ascii="Arial" w:eastAsia="Arial" w:hAnsi="Arial" w:cs="Arial"/>
              <w:sz w:val="24"/>
              <w:szCs w:val="24"/>
              <w:lang w:val="hr-HR"/>
            </w:rPr>
            <w:t>jasno  i  točno  navedene  resurse  koje  stavlja  na  raspolaganje  te  način  na  koji  se</w:t>
          </w:r>
        </w:p>
        <w:p w14:paraId="049BC31F" w14:textId="77777777" w:rsidR="00241EBD" w:rsidRPr="005D2CF2" w:rsidRDefault="002527AF">
          <w:pPr>
            <w:spacing w:line="260" w:lineRule="exact"/>
            <w:ind w:left="884"/>
            <w:rPr>
              <w:rFonts w:ascii="Arial" w:eastAsia="Arial" w:hAnsi="Arial" w:cs="Arial"/>
              <w:sz w:val="24"/>
              <w:szCs w:val="24"/>
              <w:lang w:val="hr-HR"/>
            </w:rPr>
          </w:pPr>
          <w:r w:rsidRPr="005D2CF2">
            <w:rPr>
              <w:rFonts w:ascii="Arial" w:eastAsia="Arial" w:hAnsi="Arial" w:cs="Arial"/>
              <w:sz w:val="24"/>
              <w:szCs w:val="24"/>
              <w:lang w:val="hr-HR"/>
            </w:rPr>
            <w:t>stavljaju na raspolaganje u svrhu izvršenja ugovora,</w:t>
          </w:r>
        </w:p>
        <w:p w14:paraId="66992DA3" w14:textId="77777777" w:rsidR="00241EBD" w:rsidRPr="005D2CF2" w:rsidRDefault="002527AF">
          <w:pPr>
            <w:spacing w:before="9" w:line="260" w:lineRule="exact"/>
            <w:ind w:left="884" w:right="133" w:hanging="360"/>
            <w:rPr>
              <w:rFonts w:ascii="Arial" w:eastAsia="Arial" w:hAnsi="Arial" w:cs="Arial"/>
              <w:sz w:val="24"/>
              <w:szCs w:val="24"/>
              <w:lang w:val="hr-HR"/>
            </w:rPr>
          </w:pPr>
          <w:r w:rsidRPr="005D2CF2">
            <w:rPr>
              <w:rFonts w:ascii="Arial" w:eastAsia="Calibri" w:hAnsi="Arial" w:cs="Arial"/>
              <w:sz w:val="24"/>
              <w:szCs w:val="24"/>
              <w:lang w:val="hr-HR"/>
            </w:rPr>
            <w:t xml:space="preserve">•   </w:t>
          </w:r>
          <w:r w:rsidRPr="005D2CF2">
            <w:rPr>
              <w:rFonts w:ascii="Arial" w:eastAsia="Arial" w:hAnsi="Arial" w:cs="Arial"/>
              <w:sz w:val="24"/>
              <w:szCs w:val="24"/>
              <w:lang w:val="hr-HR"/>
            </w:rPr>
            <w:t>potpis  ovlaštene  osobe  gospodarskog  subjekta  koji  stavlja  resurse  na  raspolaganje, odnosno u slučaju Ugovora/sporazuma o poslovnoj suradnji potpis ugovornih strana.</w:t>
          </w:r>
        </w:p>
        <w:p w14:paraId="1D78BAF5" w14:textId="77777777" w:rsidR="00241EBD" w:rsidRPr="005D2CF2" w:rsidRDefault="00241EBD">
          <w:pPr>
            <w:spacing w:before="12" w:line="260" w:lineRule="exact"/>
            <w:rPr>
              <w:rFonts w:ascii="Arial" w:hAnsi="Arial" w:cs="Arial"/>
              <w:sz w:val="24"/>
              <w:szCs w:val="24"/>
              <w:lang w:val="hr-HR"/>
            </w:rPr>
          </w:pPr>
        </w:p>
        <w:p w14:paraId="3BA8FC55" w14:textId="77777777" w:rsidR="00241EBD" w:rsidRPr="005D2CF2" w:rsidRDefault="002527AF">
          <w:pPr>
            <w:ind w:left="104" w:right="1048"/>
            <w:jc w:val="both"/>
            <w:rPr>
              <w:rFonts w:ascii="Arial" w:eastAsia="Arial" w:hAnsi="Arial" w:cs="Arial"/>
              <w:b/>
              <w:sz w:val="24"/>
              <w:szCs w:val="24"/>
              <w:u w:val="thick" w:color="000000"/>
              <w:lang w:val="hr-HR"/>
            </w:rPr>
          </w:pPr>
          <w:r w:rsidRPr="005D2CF2">
            <w:rPr>
              <w:rFonts w:ascii="Arial" w:eastAsia="Arial" w:hAnsi="Arial" w:cs="Arial"/>
              <w:b/>
              <w:sz w:val="24"/>
              <w:szCs w:val="24"/>
              <w:u w:val="thick" w:color="000000"/>
              <w:lang w:val="hr-HR"/>
            </w:rPr>
            <w:t>Napomena u vezi  načina  dostavljanja dokumenata i e-ESPD obrasca:</w:t>
          </w:r>
        </w:p>
        <w:p w14:paraId="5CE50C9D" w14:textId="77777777" w:rsidR="00241EBD" w:rsidRPr="005D2CF2" w:rsidRDefault="00241EBD">
          <w:pPr>
            <w:ind w:left="104" w:right="2385"/>
            <w:jc w:val="both"/>
            <w:rPr>
              <w:rFonts w:ascii="Arial" w:eastAsia="Arial" w:hAnsi="Arial" w:cs="Arial"/>
              <w:sz w:val="24"/>
              <w:szCs w:val="24"/>
              <w:lang w:val="hr-HR"/>
            </w:rPr>
          </w:pPr>
        </w:p>
        <w:p w14:paraId="5A21C4AA" w14:textId="77777777" w:rsidR="00241EBD" w:rsidRPr="005D2CF2" w:rsidRDefault="002527AF">
          <w:pPr>
            <w:ind w:left="104" w:right="123"/>
            <w:jc w:val="both"/>
            <w:rPr>
              <w:rFonts w:ascii="Arial" w:eastAsia="Arial" w:hAnsi="Arial" w:cs="Arial"/>
              <w:sz w:val="24"/>
              <w:szCs w:val="24"/>
              <w:lang w:val="hr-HR"/>
            </w:rPr>
          </w:pPr>
          <w:r w:rsidRPr="005D2CF2">
            <w:rPr>
              <w:rFonts w:ascii="Arial" w:eastAsia="Arial" w:hAnsi="Arial" w:cs="Arial"/>
              <w:b/>
              <w:sz w:val="24"/>
              <w:szCs w:val="24"/>
              <w:lang w:val="hr-HR"/>
            </w:rPr>
            <w:t>Upućuju  se  gospodarski  subjekti  da  se  dokumenti  navedeni  u   točkama  3.  i  4. Dokumentacije  o  nabavi  NE  DOSTAVLJAJU  uz  ponudu.  Dovoljno  je  ispuniti e- ESPD obrazac i priložiti ga uz ponudu.</w:t>
          </w:r>
        </w:p>
        <w:p w14:paraId="5C82A198" w14:textId="77777777" w:rsidR="00241EBD" w:rsidRPr="005D2CF2" w:rsidRDefault="00241EBD">
          <w:pPr>
            <w:spacing w:before="17" w:line="260" w:lineRule="exact"/>
            <w:rPr>
              <w:rFonts w:ascii="Arial" w:hAnsi="Arial" w:cs="Arial"/>
              <w:sz w:val="24"/>
              <w:szCs w:val="24"/>
              <w:lang w:val="hr-HR"/>
            </w:rPr>
          </w:pPr>
        </w:p>
        <w:p w14:paraId="1A7E3D61" w14:textId="40468A77" w:rsidR="00241EBD" w:rsidRPr="005D2CF2" w:rsidRDefault="002527AF">
          <w:pPr>
            <w:ind w:left="104" w:right="68"/>
            <w:jc w:val="both"/>
            <w:rPr>
              <w:rFonts w:ascii="Arial" w:eastAsia="Arial" w:hAnsi="Arial" w:cs="Arial"/>
              <w:sz w:val="24"/>
              <w:szCs w:val="24"/>
              <w:lang w:val="hr-HR"/>
            </w:rPr>
          </w:pPr>
          <w:r w:rsidRPr="005D2CF2">
            <w:rPr>
              <w:rFonts w:ascii="Arial" w:eastAsia="Arial" w:hAnsi="Arial" w:cs="Arial"/>
              <w:sz w:val="24"/>
              <w:szCs w:val="24"/>
              <w:lang w:val="hr-HR"/>
            </w:rPr>
            <w:t>Naručitelj može prije donošenja odluke od ponuditelja koji je podnio ekonomski najpovoljniju ponudu putem EOJN RH zatražiti da u roku ne kraćem od 5 (pet)   dana, dostavi ažurirane popratne dokumente kojima dokazuje da ispunjava kriterije za odabir gospodarskog subjekta</w:t>
          </w:r>
          <w:r w:rsidR="006D2D30" w:rsidRPr="005D2CF2">
            <w:rPr>
              <w:rFonts w:ascii="Arial" w:eastAsia="Arial" w:hAnsi="Arial" w:cs="Arial"/>
              <w:sz w:val="24"/>
              <w:szCs w:val="24"/>
              <w:lang w:val="hr-HR"/>
            </w:rPr>
            <w:t xml:space="preserve"> osim ako već posjeduje te dokumente.</w:t>
          </w:r>
          <w:r w:rsidRPr="005D2CF2">
            <w:rPr>
              <w:rFonts w:ascii="Arial" w:eastAsia="Arial" w:hAnsi="Arial" w:cs="Arial"/>
              <w:sz w:val="24"/>
              <w:szCs w:val="24"/>
              <w:lang w:val="hr-HR"/>
            </w:rPr>
            <w:t xml:space="preserve"> Ažurirane popratne dokumente ponuditelj može dostaviti u neovjerenoj preslici putem EOJN RH. Neovjerenom preslikom smatra se i neovjereni ispis elektroničke isprave.</w:t>
          </w:r>
        </w:p>
        <w:p w14:paraId="7805810F" w14:textId="77777777" w:rsidR="00241EBD" w:rsidRPr="005D2CF2" w:rsidRDefault="002527AF">
          <w:pPr>
            <w:ind w:left="104" w:right="133"/>
            <w:jc w:val="both"/>
            <w:rPr>
              <w:rFonts w:ascii="Arial" w:eastAsia="Arial" w:hAnsi="Arial" w:cs="Arial"/>
              <w:sz w:val="24"/>
              <w:szCs w:val="24"/>
              <w:lang w:val="hr-HR"/>
            </w:rPr>
          </w:pPr>
          <w:r w:rsidRPr="005D2CF2">
            <w:rPr>
              <w:rFonts w:ascii="Arial" w:eastAsia="Arial" w:hAnsi="Arial" w:cs="Arial"/>
              <w:sz w:val="24"/>
              <w:szCs w:val="24"/>
              <w:lang w:val="hr-HR"/>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06351FF4" w14:textId="77777777" w:rsidR="00241EBD" w:rsidRPr="005D2CF2" w:rsidRDefault="00241EBD">
          <w:pPr>
            <w:spacing w:before="7" w:line="240" w:lineRule="exact"/>
            <w:rPr>
              <w:rFonts w:ascii="Arial" w:hAnsi="Arial" w:cs="Arial"/>
              <w:sz w:val="24"/>
              <w:szCs w:val="24"/>
              <w:lang w:val="hr-HR"/>
            </w:rPr>
          </w:pPr>
        </w:p>
        <w:p w14:paraId="3F177EBA" w14:textId="24A31340" w:rsidR="00241EBD" w:rsidRDefault="00241EBD">
          <w:pPr>
            <w:spacing w:before="7" w:line="240" w:lineRule="exact"/>
            <w:rPr>
              <w:rFonts w:ascii="Arial" w:hAnsi="Arial" w:cs="Arial"/>
              <w:sz w:val="24"/>
              <w:szCs w:val="24"/>
              <w:lang w:val="hr-HR"/>
            </w:rPr>
          </w:pPr>
        </w:p>
        <w:p w14:paraId="1F2632ED" w14:textId="31D8877A" w:rsidR="007365DA" w:rsidRDefault="007365DA">
          <w:pPr>
            <w:spacing w:before="7" w:line="240" w:lineRule="exact"/>
            <w:rPr>
              <w:rFonts w:ascii="Arial" w:hAnsi="Arial" w:cs="Arial"/>
              <w:sz w:val="24"/>
              <w:szCs w:val="24"/>
              <w:lang w:val="hr-HR"/>
            </w:rPr>
          </w:pPr>
        </w:p>
        <w:p w14:paraId="5AD23374" w14:textId="09657670" w:rsidR="007365DA" w:rsidRDefault="007365DA">
          <w:pPr>
            <w:spacing w:before="7" w:line="240" w:lineRule="exact"/>
            <w:rPr>
              <w:rFonts w:ascii="Arial" w:hAnsi="Arial" w:cs="Arial"/>
              <w:sz w:val="24"/>
              <w:szCs w:val="24"/>
              <w:lang w:val="hr-HR"/>
            </w:rPr>
          </w:pPr>
        </w:p>
        <w:p w14:paraId="147D572B" w14:textId="77777777" w:rsidR="007365DA" w:rsidRPr="005D2CF2" w:rsidRDefault="007365DA">
          <w:pPr>
            <w:spacing w:before="7" w:line="240" w:lineRule="exact"/>
            <w:rPr>
              <w:rFonts w:ascii="Arial" w:hAnsi="Arial" w:cs="Arial"/>
              <w:sz w:val="24"/>
              <w:szCs w:val="24"/>
              <w:lang w:val="hr-HR"/>
            </w:rPr>
          </w:pPr>
        </w:p>
        <w:p w14:paraId="03656A0F" w14:textId="77777777" w:rsidR="00241EBD" w:rsidRPr="005D2CF2" w:rsidRDefault="002527AF">
          <w:pPr>
            <w:pStyle w:val="Naslov1"/>
            <w:numPr>
              <w:ilvl w:val="0"/>
              <w:numId w:val="0"/>
            </w:numPr>
            <w:ind w:left="720" w:hanging="720"/>
            <w:rPr>
              <w:rFonts w:cs="Arial"/>
              <w:sz w:val="24"/>
              <w:szCs w:val="24"/>
              <w:lang w:val="hr-HR"/>
            </w:rPr>
          </w:pPr>
          <w:bookmarkStart w:id="52" w:name="_Toc20140668"/>
          <w:r w:rsidRPr="005D2CF2">
            <w:rPr>
              <w:rFonts w:eastAsia="Arial" w:cs="Arial"/>
              <w:sz w:val="24"/>
              <w:szCs w:val="24"/>
              <w:lang w:val="hr-HR"/>
            </w:rPr>
            <w:t>5.EUROPSKA JEDINSTVENA DOKUMENTACIJA O NABAVI  e-(ESPD)</w:t>
          </w:r>
          <w:bookmarkEnd w:id="52"/>
        </w:p>
        <w:p w14:paraId="64A275AC" w14:textId="77777777" w:rsidR="00241EBD" w:rsidRPr="005D2CF2" w:rsidRDefault="002527AF">
          <w:pPr>
            <w:pStyle w:val="Naslov2"/>
            <w:numPr>
              <w:ilvl w:val="0"/>
              <w:numId w:val="0"/>
            </w:numPr>
            <w:rPr>
              <w:rFonts w:eastAsia="Arial" w:cs="Arial"/>
              <w:szCs w:val="24"/>
              <w:lang w:val="hr-HR"/>
            </w:rPr>
          </w:pPr>
          <w:bookmarkStart w:id="53" w:name="_Toc20140669"/>
          <w:r w:rsidRPr="005D2CF2">
            <w:rPr>
              <w:rFonts w:eastAsia="Arial" w:cs="Arial"/>
              <w:szCs w:val="24"/>
              <w:lang w:val="hr-HR"/>
            </w:rPr>
            <w:t>5.1. OBVEZA DOSTAVLJANJA e-ESPD-a</w:t>
          </w:r>
          <w:bookmarkEnd w:id="53"/>
        </w:p>
        <w:p w14:paraId="4789387A" w14:textId="77777777" w:rsidR="00241EBD" w:rsidRPr="005D2CF2" w:rsidRDefault="00241EBD">
          <w:pPr>
            <w:ind w:left="104" w:right="124"/>
            <w:jc w:val="both"/>
            <w:rPr>
              <w:rFonts w:ascii="Arial" w:eastAsia="Arial" w:hAnsi="Arial" w:cs="Arial"/>
              <w:color w:val="FF0000"/>
              <w:sz w:val="24"/>
              <w:szCs w:val="24"/>
              <w:lang w:val="hr-HR"/>
            </w:rPr>
          </w:pPr>
        </w:p>
        <w:p w14:paraId="764876DC" w14:textId="77777777" w:rsidR="00241EBD" w:rsidRPr="005D2CF2" w:rsidRDefault="002527AF">
          <w:pPr>
            <w:ind w:left="104" w:right="64"/>
            <w:jc w:val="both"/>
            <w:rPr>
              <w:rFonts w:ascii="Arial" w:eastAsia="Arial" w:hAnsi="Arial" w:cs="Arial"/>
              <w:sz w:val="24"/>
              <w:szCs w:val="24"/>
              <w:lang w:val="hr-HR"/>
            </w:rPr>
          </w:pPr>
          <w:r w:rsidRPr="005D2CF2">
            <w:rPr>
              <w:rFonts w:ascii="Arial" w:hAnsi="Arial" w:cs="Arial"/>
              <w:sz w:val="24"/>
              <w:szCs w:val="24"/>
              <w:lang w:val="hr-HR"/>
            </w:rPr>
            <w:t xml:space="preserve">Europska jedinstvenu dokumentaciju o nabavi (European Single </w:t>
          </w:r>
          <w:proofErr w:type="spellStart"/>
          <w:r w:rsidRPr="005D2CF2">
            <w:rPr>
              <w:rFonts w:ascii="Arial" w:hAnsi="Arial" w:cs="Arial"/>
              <w:sz w:val="24"/>
              <w:szCs w:val="24"/>
              <w:lang w:val="hr-HR"/>
            </w:rPr>
            <w:t>Procurement</w:t>
          </w:r>
          <w:proofErr w:type="spellEnd"/>
          <w:r w:rsidRPr="005D2CF2">
            <w:rPr>
              <w:rFonts w:ascii="Arial" w:hAnsi="Arial" w:cs="Arial"/>
              <w:sz w:val="24"/>
              <w:szCs w:val="24"/>
              <w:lang w:val="hr-HR"/>
            </w:rPr>
            <w:t xml:space="preserve"> </w:t>
          </w:r>
          <w:proofErr w:type="spellStart"/>
          <w:r w:rsidRPr="005D2CF2">
            <w:rPr>
              <w:rFonts w:ascii="Arial" w:hAnsi="Arial" w:cs="Arial"/>
              <w:sz w:val="24"/>
              <w:szCs w:val="24"/>
              <w:lang w:val="hr-HR"/>
            </w:rPr>
            <w:t>Document</w:t>
          </w:r>
          <w:proofErr w:type="spellEnd"/>
          <w:r w:rsidRPr="005D2CF2">
            <w:rPr>
              <w:rFonts w:ascii="Arial" w:hAnsi="Arial" w:cs="Arial"/>
              <w:sz w:val="24"/>
              <w:szCs w:val="24"/>
              <w:lang w:val="hr-HR"/>
            </w:rPr>
            <w:t xml:space="preserve"> – ESPD) e- </w:t>
          </w:r>
          <w:r w:rsidRPr="005D2CF2">
            <w:rPr>
              <w:rFonts w:ascii="Arial" w:eastAsia="Arial" w:hAnsi="Arial" w:cs="Arial"/>
              <w:sz w:val="24"/>
              <w:szCs w:val="24"/>
              <w:lang w:val="hr-HR"/>
            </w:rPr>
            <w:t>ESPD   obrazac   je   ažurirana   formalna   izjava   gospodarskog   subjekta   koja   služi   kao preliminarni dokaz umjesto potvrda koje izdaju tijela javne vlasti ili treće strane, a kojima se potvrđuje da taj gospodarski subjekt:</w:t>
          </w:r>
        </w:p>
        <w:p w14:paraId="5504CE41" w14:textId="77777777" w:rsidR="00241EBD" w:rsidRPr="005D2CF2" w:rsidRDefault="002527AF">
          <w:pPr>
            <w:ind w:left="670" w:right="74" w:hanging="283"/>
            <w:rPr>
              <w:rFonts w:ascii="Arial" w:eastAsia="Arial" w:hAnsi="Arial" w:cs="Arial"/>
              <w:sz w:val="24"/>
              <w:szCs w:val="24"/>
              <w:lang w:val="hr-HR"/>
            </w:rPr>
          </w:pPr>
          <w:r w:rsidRPr="005D2CF2">
            <w:rPr>
              <w:rFonts w:ascii="Arial" w:eastAsia="Arial" w:hAnsi="Arial" w:cs="Arial"/>
              <w:sz w:val="24"/>
              <w:szCs w:val="24"/>
              <w:lang w:val="hr-HR"/>
            </w:rPr>
            <w:t xml:space="preserve">1. nije  u  jednoj  od  situacija  zbog  koje  se  gospodarski  subjekt  isključuje,  a  koje  su navedene u točki 3. ove </w:t>
          </w:r>
          <w:proofErr w:type="spellStart"/>
          <w:r w:rsidRPr="005D2CF2">
            <w:rPr>
              <w:rFonts w:ascii="Arial" w:eastAsia="Arial" w:hAnsi="Arial" w:cs="Arial"/>
              <w:sz w:val="24"/>
              <w:szCs w:val="24"/>
              <w:lang w:val="hr-HR"/>
            </w:rPr>
            <w:t>Dokumenacije</w:t>
          </w:r>
          <w:proofErr w:type="spellEnd"/>
          <w:r w:rsidRPr="005D2CF2">
            <w:rPr>
              <w:rFonts w:ascii="Arial" w:eastAsia="Arial" w:hAnsi="Arial" w:cs="Arial"/>
              <w:sz w:val="24"/>
              <w:szCs w:val="24"/>
              <w:lang w:val="hr-HR"/>
            </w:rPr>
            <w:t xml:space="preserve"> o nabavi   (osnove za isključenje)</w:t>
          </w:r>
        </w:p>
        <w:p w14:paraId="34698907" w14:textId="77777777" w:rsidR="00241EBD" w:rsidRPr="005D2CF2" w:rsidRDefault="002527AF">
          <w:pPr>
            <w:ind w:left="709" w:hanging="283"/>
            <w:rPr>
              <w:rFonts w:ascii="Arial" w:eastAsia="Arial" w:hAnsi="Arial" w:cs="Arial"/>
              <w:sz w:val="24"/>
              <w:szCs w:val="24"/>
              <w:lang w:val="hr-HR"/>
            </w:rPr>
          </w:pPr>
          <w:r w:rsidRPr="005D2CF2">
            <w:rPr>
              <w:rFonts w:ascii="Arial" w:eastAsia="Arial" w:hAnsi="Arial" w:cs="Arial"/>
              <w:sz w:val="24"/>
              <w:szCs w:val="24"/>
              <w:lang w:val="hr-HR"/>
            </w:rPr>
            <w:t>2. ispunjava   tražene   kriterije   za   odabir   gospodarskog   subjekta   (uvjeti     sposobnosti) navedene u točki 4. ove Dokumentacije o nabavi.</w:t>
          </w:r>
        </w:p>
        <w:p w14:paraId="4FBA9D38" w14:textId="77777777" w:rsidR="00241EBD" w:rsidRPr="005D2CF2" w:rsidRDefault="00241EBD">
          <w:pPr>
            <w:ind w:left="670"/>
            <w:rPr>
              <w:rFonts w:ascii="Arial" w:eastAsia="Arial" w:hAnsi="Arial" w:cs="Arial"/>
              <w:sz w:val="24"/>
              <w:szCs w:val="24"/>
              <w:lang w:val="hr-HR"/>
            </w:rPr>
          </w:pPr>
        </w:p>
        <w:p w14:paraId="452E58B7" w14:textId="77777777" w:rsidR="00241EBD" w:rsidRPr="005D2CF2" w:rsidRDefault="002527AF">
          <w:pPr>
            <w:pStyle w:val="Default"/>
            <w:rPr>
              <w:rFonts w:ascii="Arial" w:hAnsi="Arial" w:cs="Arial"/>
              <w:color w:val="00000A"/>
            </w:rPr>
          </w:pPr>
          <w:r w:rsidRPr="005D2CF2">
            <w:rPr>
              <w:rFonts w:ascii="Arial" w:hAnsi="Arial" w:cs="Arial"/>
              <w:color w:val="00000A"/>
            </w:rPr>
            <w:t xml:space="preserve">Gospodarski subjekt u svojoj ponudi, kao njen sastavni dio obvezno prilaže popunjenu Europsku jedinstvenu dokumentaciju o nabavi (European Single </w:t>
          </w:r>
          <w:proofErr w:type="spellStart"/>
          <w:r w:rsidRPr="005D2CF2">
            <w:rPr>
              <w:rFonts w:ascii="Arial" w:hAnsi="Arial" w:cs="Arial"/>
              <w:color w:val="00000A"/>
            </w:rPr>
            <w:t>Procurement</w:t>
          </w:r>
          <w:proofErr w:type="spellEnd"/>
          <w:r w:rsidRPr="005D2CF2">
            <w:rPr>
              <w:rFonts w:ascii="Arial" w:hAnsi="Arial" w:cs="Arial"/>
              <w:color w:val="00000A"/>
            </w:rPr>
            <w:t xml:space="preserve"> </w:t>
          </w:r>
          <w:proofErr w:type="spellStart"/>
          <w:r w:rsidRPr="005D2CF2">
            <w:rPr>
              <w:rFonts w:ascii="Arial" w:hAnsi="Arial" w:cs="Arial"/>
              <w:color w:val="00000A"/>
            </w:rPr>
            <w:t>Document</w:t>
          </w:r>
          <w:proofErr w:type="spellEnd"/>
          <w:r w:rsidRPr="005D2CF2">
            <w:rPr>
              <w:rFonts w:ascii="Arial" w:hAnsi="Arial" w:cs="Arial"/>
              <w:color w:val="00000A"/>
            </w:rPr>
            <w:t xml:space="preserve"> – e-ESPD), isključivo u elektroničkom obliku. </w:t>
          </w:r>
        </w:p>
        <w:p w14:paraId="1E0E497C" w14:textId="77777777" w:rsidR="00241EBD" w:rsidRPr="005D2CF2" w:rsidRDefault="00241EBD">
          <w:pPr>
            <w:pStyle w:val="Default"/>
            <w:rPr>
              <w:rFonts w:ascii="Arial" w:hAnsi="Arial" w:cs="Arial"/>
              <w:color w:val="00000A"/>
            </w:rPr>
          </w:pPr>
        </w:p>
        <w:p w14:paraId="2525EE31" w14:textId="4A95133C" w:rsidR="00241EBD" w:rsidRPr="005D2CF2" w:rsidRDefault="002527AF">
          <w:pPr>
            <w:jc w:val="both"/>
            <w:rPr>
              <w:rFonts w:ascii="Arial" w:hAnsi="Arial" w:cs="Arial"/>
              <w:sz w:val="24"/>
              <w:szCs w:val="24"/>
              <w:lang w:val="hr-HR" w:eastAsia="hr-HR"/>
            </w:rPr>
          </w:pPr>
          <w:r w:rsidRPr="005D2CF2">
            <w:rPr>
              <w:rFonts w:ascii="Arial" w:hAnsi="Arial" w:cs="Arial"/>
              <w:sz w:val="24"/>
              <w:szCs w:val="24"/>
              <w:lang w:val="hr-HR" w:eastAsia="hr-HR"/>
            </w:rPr>
            <w:t>Sukladno Zakonu o javnoj nabavi (ZJN 2016) obvezna primjena e-ESPD je od 18. travnja 2018., pa su ponuditelji u obvezi kao sastavni dio ponude ispuniti i dostaviti e-ESPD obrazac</w:t>
          </w:r>
          <w:r w:rsidRPr="005D2CF2">
            <w:rPr>
              <w:rFonts w:ascii="Arial" w:hAnsi="Arial" w:cs="Arial"/>
              <w:color w:val="ED7D31" w:themeColor="accent2"/>
              <w:sz w:val="24"/>
              <w:szCs w:val="24"/>
              <w:lang w:val="hr-HR" w:eastAsia="hr-HR"/>
            </w:rPr>
            <w:t xml:space="preserve">. </w:t>
          </w:r>
          <w:proofErr w:type="spellStart"/>
          <w:r w:rsidRPr="005D2CF2">
            <w:rPr>
              <w:rFonts w:ascii="Arial" w:hAnsi="Arial" w:cs="Arial"/>
              <w:sz w:val="24"/>
              <w:szCs w:val="24"/>
              <w:lang w:val="hr-HR" w:eastAsia="hr-HR"/>
            </w:rPr>
            <w:t>eESPD</w:t>
          </w:r>
          <w:proofErr w:type="spellEnd"/>
          <w:r w:rsidRPr="005D2CF2">
            <w:rPr>
              <w:rFonts w:ascii="Arial" w:hAnsi="Arial" w:cs="Arial"/>
              <w:sz w:val="24"/>
              <w:szCs w:val="24"/>
              <w:lang w:val="hr-HR" w:eastAsia="hr-HR"/>
            </w:rPr>
            <w:t xml:space="preserve"> je elektronička verzija ESPD obrasca tj. verzija u obliku web-obrasca. </w:t>
          </w:r>
        </w:p>
        <w:p w14:paraId="540FC740" w14:textId="7C5BD603" w:rsidR="004648FD" w:rsidRPr="005D2CF2" w:rsidRDefault="004648FD">
          <w:pPr>
            <w:jc w:val="both"/>
            <w:rPr>
              <w:rFonts w:ascii="Arial" w:hAnsi="Arial" w:cs="Arial"/>
              <w:sz w:val="24"/>
              <w:szCs w:val="24"/>
              <w:lang w:val="hr-HR" w:eastAsia="hr-HR"/>
            </w:rPr>
          </w:pPr>
        </w:p>
        <w:p w14:paraId="070C541B" w14:textId="23CAA0E9" w:rsidR="004648FD" w:rsidRPr="005D2CF2" w:rsidRDefault="004648FD" w:rsidP="004648FD">
          <w:pPr>
            <w:jc w:val="both"/>
            <w:rPr>
              <w:rFonts w:ascii="Arial" w:hAnsi="Arial" w:cs="Arial"/>
              <w:color w:val="000000"/>
              <w:sz w:val="24"/>
              <w:szCs w:val="24"/>
            </w:rPr>
          </w:pPr>
          <w:proofErr w:type="spellStart"/>
          <w:r w:rsidRPr="005D2CF2">
            <w:rPr>
              <w:rFonts w:ascii="Arial" w:hAnsi="Arial" w:cs="Arial"/>
              <w:color w:val="000000"/>
              <w:sz w:val="24"/>
              <w:szCs w:val="24"/>
            </w:rPr>
            <w:t>Naručitelj</w:t>
          </w:r>
          <w:proofErr w:type="spellEnd"/>
          <w:r w:rsidRPr="005D2CF2">
            <w:rPr>
              <w:rFonts w:ascii="Arial" w:hAnsi="Arial" w:cs="Arial"/>
              <w:color w:val="000000"/>
              <w:sz w:val="24"/>
              <w:szCs w:val="24"/>
            </w:rPr>
            <w:t xml:space="preserve"> je na </w:t>
          </w:r>
          <w:proofErr w:type="spellStart"/>
          <w:r w:rsidRPr="005D2CF2">
            <w:rPr>
              <w:rFonts w:ascii="Arial" w:hAnsi="Arial" w:cs="Arial"/>
              <w:color w:val="000000"/>
              <w:sz w:val="24"/>
              <w:szCs w:val="24"/>
            </w:rPr>
            <w:t>temelju</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podataka</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iz</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ove</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dokumentacije</w:t>
          </w:r>
          <w:proofErr w:type="spellEnd"/>
          <w:r w:rsidRPr="005D2CF2">
            <w:rPr>
              <w:rFonts w:ascii="Arial" w:hAnsi="Arial" w:cs="Arial"/>
              <w:color w:val="000000"/>
              <w:sz w:val="24"/>
              <w:szCs w:val="24"/>
            </w:rPr>
            <w:t xml:space="preserve"> o </w:t>
          </w:r>
          <w:proofErr w:type="spellStart"/>
          <w:r w:rsidRPr="005D2CF2">
            <w:rPr>
              <w:rFonts w:ascii="Arial" w:hAnsi="Arial" w:cs="Arial"/>
              <w:color w:val="000000"/>
              <w:sz w:val="24"/>
              <w:szCs w:val="24"/>
            </w:rPr>
            <w:t>nabavi</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kroz</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sustav</w:t>
          </w:r>
          <w:proofErr w:type="spellEnd"/>
          <w:r w:rsidRPr="005D2CF2">
            <w:rPr>
              <w:rFonts w:ascii="Arial" w:hAnsi="Arial" w:cs="Arial"/>
              <w:color w:val="000000"/>
              <w:sz w:val="24"/>
              <w:szCs w:val="24"/>
            </w:rPr>
            <w:t xml:space="preserve"> EOJN </w:t>
          </w:r>
          <w:proofErr w:type="spellStart"/>
          <w:r w:rsidRPr="005D2CF2">
            <w:rPr>
              <w:rFonts w:ascii="Arial" w:hAnsi="Arial" w:cs="Arial"/>
              <w:color w:val="000000"/>
              <w:sz w:val="24"/>
              <w:szCs w:val="24"/>
            </w:rPr>
            <w:t>kreirao</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elektroničku</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verziju</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eESPD</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obrasca</w:t>
          </w:r>
          <w:proofErr w:type="spellEnd"/>
          <w:r w:rsidRPr="005D2CF2">
            <w:rPr>
              <w:rFonts w:ascii="Arial" w:hAnsi="Arial" w:cs="Arial"/>
              <w:color w:val="000000"/>
              <w:sz w:val="24"/>
              <w:szCs w:val="24"/>
            </w:rPr>
            <w:t xml:space="preserve"> u .xml. </w:t>
          </w:r>
          <w:proofErr w:type="spellStart"/>
          <w:r w:rsidRPr="005D2CF2">
            <w:rPr>
              <w:rFonts w:ascii="Arial" w:hAnsi="Arial" w:cs="Arial"/>
              <w:color w:val="000000"/>
              <w:sz w:val="24"/>
              <w:szCs w:val="24"/>
            </w:rPr>
            <w:t>formatu</w:t>
          </w:r>
          <w:proofErr w:type="spellEnd"/>
          <w:r w:rsidRPr="005D2CF2">
            <w:rPr>
              <w:rFonts w:ascii="Arial" w:hAnsi="Arial" w:cs="Arial"/>
              <w:color w:val="000000"/>
              <w:sz w:val="24"/>
              <w:szCs w:val="24"/>
            </w:rPr>
            <w:t xml:space="preserve"> - e-ESPD </w:t>
          </w:r>
          <w:proofErr w:type="spellStart"/>
          <w:r w:rsidRPr="005D2CF2">
            <w:rPr>
              <w:rFonts w:ascii="Arial" w:hAnsi="Arial" w:cs="Arial"/>
              <w:color w:val="000000"/>
              <w:sz w:val="24"/>
              <w:szCs w:val="24"/>
            </w:rPr>
            <w:t>zahtjev</w:t>
          </w:r>
          <w:proofErr w:type="spellEnd"/>
          <w:r w:rsidRPr="005D2CF2">
            <w:rPr>
              <w:rFonts w:ascii="Arial" w:hAnsi="Arial" w:cs="Arial"/>
              <w:color w:val="000000"/>
              <w:sz w:val="24"/>
              <w:szCs w:val="24"/>
            </w:rPr>
            <w:t xml:space="preserve"> u </w:t>
          </w:r>
          <w:proofErr w:type="spellStart"/>
          <w:r w:rsidRPr="005D2CF2">
            <w:rPr>
              <w:rFonts w:ascii="Arial" w:hAnsi="Arial" w:cs="Arial"/>
              <w:color w:val="000000"/>
              <w:sz w:val="24"/>
              <w:szCs w:val="24"/>
            </w:rPr>
            <w:t>koji</w:t>
          </w:r>
          <w:proofErr w:type="spellEnd"/>
          <w:r w:rsidRPr="005D2CF2">
            <w:rPr>
              <w:rFonts w:ascii="Arial" w:hAnsi="Arial" w:cs="Arial"/>
              <w:color w:val="000000"/>
              <w:sz w:val="24"/>
              <w:szCs w:val="24"/>
            </w:rPr>
            <w:t xml:space="preserve"> je </w:t>
          </w:r>
          <w:proofErr w:type="spellStart"/>
          <w:r w:rsidRPr="005D2CF2">
            <w:rPr>
              <w:rFonts w:ascii="Arial" w:hAnsi="Arial" w:cs="Arial"/>
              <w:color w:val="000000"/>
              <w:sz w:val="24"/>
              <w:szCs w:val="24"/>
            </w:rPr>
            <w:t>upisao</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osnovne</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podatke</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i</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definirao</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tražene</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dokaze</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te</w:t>
          </w:r>
          <w:proofErr w:type="spellEnd"/>
          <w:r w:rsidRPr="005D2CF2">
            <w:rPr>
              <w:rFonts w:ascii="Arial" w:hAnsi="Arial" w:cs="Arial"/>
              <w:color w:val="000000"/>
              <w:sz w:val="24"/>
              <w:szCs w:val="24"/>
            </w:rPr>
            <w:t xml:space="preserve"> je </w:t>
          </w:r>
          <w:proofErr w:type="spellStart"/>
          <w:r w:rsidRPr="005D2CF2">
            <w:rPr>
              <w:rFonts w:ascii="Arial" w:hAnsi="Arial" w:cs="Arial"/>
              <w:color w:val="000000"/>
              <w:sz w:val="24"/>
              <w:szCs w:val="24"/>
            </w:rPr>
            <w:t>kreirani</w:t>
          </w:r>
          <w:proofErr w:type="spellEnd"/>
          <w:r w:rsidRPr="005D2CF2">
            <w:rPr>
              <w:rFonts w:ascii="Arial" w:hAnsi="Arial" w:cs="Arial"/>
              <w:color w:val="000000"/>
              <w:sz w:val="24"/>
              <w:szCs w:val="24"/>
            </w:rPr>
            <w:t xml:space="preserve"> e-ESPD </w:t>
          </w:r>
          <w:proofErr w:type="spellStart"/>
          <w:r w:rsidRPr="005D2CF2">
            <w:rPr>
              <w:rFonts w:ascii="Arial" w:hAnsi="Arial" w:cs="Arial"/>
              <w:color w:val="000000"/>
              <w:sz w:val="24"/>
              <w:szCs w:val="24"/>
            </w:rPr>
            <w:t>zahtjev</w:t>
          </w:r>
          <w:proofErr w:type="spellEnd"/>
          <w:r w:rsidRPr="005D2CF2">
            <w:rPr>
              <w:rFonts w:ascii="Arial" w:hAnsi="Arial" w:cs="Arial"/>
              <w:color w:val="000000"/>
              <w:sz w:val="24"/>
              <w:szCs w:val="24"/>
            </w:rPr>
            <w:t xml:space="preserve"> (u.xml </w:t>
          </w:r>
          <w:proofErr w:type="spellStart"/>
          <w:r w:rsidRPr="005D2CF2">
            <w:rPr>
              <w:rFonts w:ascii="Arial" w:hAnsi="Arial" w:cs="Arial"/>
              <w:color w:val="000000"/>
              <w:sz w:val="24"/>
              <w:szCs w:val="24"/>
            </w:rPr>
            <w:t>i</w:t>
          </w:r>
          <w:proofErr w:type="spellEnd"/>
          <w:r w:rsidRPr="005D2CF2">
            <w:rPr>
              <w:rFonts w:ascii="Arial" w:hAnsi="Arial" w:cs="Arial"/>
              <w:color w:val="000000"/>
              <w:sz w:val="24"/>
              <w:szCs w:val="24"/>
            </w:rPr>
            <w:t xml:space="preserve"> .pdf </w:t>
          </w:r>
          <w:proofErr w:type="spellStart"/>
          <w:r w:rsidRPr="005D2CF2">
            <w:rPr>
              <w:rFonts w:ascii="Arial" w:hAnsi="Arial" w:cs="Arial"/>
              <w:color w:val="000000"/>
              <w:sz w:val="24"/>
              <w:szCs w:val="24"/>
            </w:rPr>
            <w:t>formatu</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priložio</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ovoj</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dokumentaciji</w:t>
          </w:r>
          <w:proofErr w:type="spellEnd"/>
          <w:r w:rsidRPr="005D2CF2">
            <w:rPr>
              <w:rFonts w:ascii="Arial" w:hAnsi="Arial" w:cs="Arial"/>
              <w:color w:val="000000"/>
              <w:sz w:val="24"/>
              <w:szCs w:val="24"/>
            </w:rPr>
            <w:t xml:space="preserve"> o </w:t>
          </w:r>
          <w:proofErr w:type="spellStart"/>
          <w:r w:rsidRPr="005D2CF2">
            <w:rPr>
              <w:rFonts w:ascii="Arial" w:hAnsi="Arial" w:cs="Arial"/>
              <w:color w:val="000000"/>
              <w:sz w:val="24"/>
              <w:szCs w:val="24"/>
            </w:rPr>
            <w:t>nabavi</w:t>
          </w:r>
          <w:proofErr w:type="spellEnd"/>
          <w:r w:rsidRPr="005D2CF2">
            <w:rPr>
              <w:rFonts w:ascii="Arial" w:hAnsi="Arial" w:cs="Arial"/>
              <w:color w:val="000000"/>
              <w:sz w:val="24"/>
              <w:szCs w:val="24"/>
            </w:rPr>
            <w:t>.</w:t>
          </w:r>
        </w:p>
        <w:p w14:paraId="7F034634" w14:textId="77777777" w:rsidR="004648FD" w:rsidRPr="005D2CF2" w:rsidRDefault="004648FD" w:rsidP="004648FD">
          <w:pPr>
            <w:jc w:val="both"/>
            <w:rPr>
              <w:rFonts w:ascii="Arial" w:hAnsi="Arial" w:cs="Arial"/>
              <w:color w:val="000000"/>
              <w:sz w:val="24"/>
              <w:szCs w:val="24"/>
            </w:rPr>
          </w:pPr>
          <w:proofErr w:type="spellStart"/>
          <w:r w:rsidRPr="005D2CF2">
            <w:rPr>
              <w:rFonts w:ascii="Arial" w:hAnsi="Arial" w:cs="Arial"/>
              <w:color w:val="000000"/>
              <w:sz w:val="24"/>
              <w:szCs w:val="24"/>
            </w:rPr>
            <w:t>Gospodarski</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subjekt</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obvezni</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su</w:t>
          </w:r>
          <w:proofErr w:type="spellEnd"/>
          <w:r w:rsidRPr="005D2CF2">
            <w:rPr>
              <w:rFonts w:ascii="Arial" w:hAnsi="Arial" w:cs="Arial"/>
              <w:color w:val="000000"/>
              <w:sz w:val="24"/>
              <w:szCs w:val="24"/>
            </w:rPr>
            <w:t xml:space="preserve"> u e-ESPD </w:t>
          </w:r>
          <w:proofErr w:type="spellStart"/>
          <w:r w:rsidRPr="005D2CF2">
            <w:rPr>
              <w:rFonts w:ascii="Arial" w:hAnsi="Arial" w:cs="Arial"/>
              <w:color w:val="000000"/>
              <w:sz w:val="24"/>
              <w:szCs w:val="24"/>
            </w:rPr>
            <w:t>obrascu</w:t>
          </w:r>
          <w:proofErr w:type="spellEnd"/>
          <w:r w:rsidRPr="005D2CF2">
            <w:rPr>
              <w:rFonts w:ascii="Arial" w:hAnsi="Arial" w:cs="Arial"/>
              <w:color w:val="000000"/>
              <w:sz w:val="24"/>
              <w:szCs w:val="24"/>
            </w:rPr>
            <w:t xml:space="preserve"> (u.xml </w:t>
          </w:r>
          <w:proofErr w:type="spellStart"/>
          <w:r w:rsidRPr="005D2CF2">
            <w:rPr>
              <w:rFonts w:ascii="Arial" w:hAnsi="Arial" w:cs="Arial"/>
              <w:color w:val="000000"/>
              <w:sz w:val="24"/>
              <w:szCs w:val="24"/>
            </w:rPr>
            <w:t>formatu</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izraditi</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i</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dostaviti</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svoje</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odgovore</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sukladno</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definiranim</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zahtjevima</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naručitelja</w:t>
          </w:r>
          <w:proofErr w:type="spellEnd"/>
          <w:r w:rsidRPr="005D2CF2">
            <w:rPr>
              <w:rFonts w:ascii="Arial" w:hAnsi="Arial" w:cs="Arial"/>
              <w:color w:val="000000"/>
              <w:sz w:val="24"/>
              <w:szCs w:val="24"/>
            </w:rPr>
            <w:t xml:space="preserve">. </w:t>
          </w:r>
        </w:p>
        <w:p w14:paraId="3BA93426" w14:textId="77777777" w:rsidR="004648FD" w:rsidRPr="005D2CF2" w:rsidRDefault="004648FD" w:rsidP="004648FD">
          <w:pPr>
            <w:jc w:val="both"/>
            <w:rPr>
              <w:rFonts w:ascii="Arial" w:hAnsi="Arial" w:cs="Arial"/>
              <w:color w:val="000000"/>
              <w:sz w:val="24"/>
              <w:szCs w:val="24"/>
              <w:u w:val="single"/>
            </w:rPr>
          </w:pPr>
          <w:proofErr w:type="spellStart"/>
          <w:r w:rsidRPr="005D2CF2">
            <w:rPr>
              <w:rFonts w:ascii="Arial" w:hAnsi="Arial" w:cs="Arial"/>
              <w:color w:val="000000"/>
              <w:sz w:val="24"/>
              <w:szCs w:val="24"/>
              <w:u w:val="single"/>
            </w:rPr>
            <w:t>Upute</w:t>
          </w:r>
          <w:proofErr w:type="spellEnd"/>
          <w:r w:rsidRPr="005D2CF2">
            <w:rPr>
              <w:rFonts w:ascii="Arial" w:hAnsi="Arial" w:cs="Arial"/>
              <w:color w:val="000000"/>
              <w:sz w:val="24"/>
              <w:szCs w:val="24"/>
              <w:u w:val="single"/>
            </w:rPr>
            <w:t xml:space="preserve"> za </w:t>
          </w:r>
          <w:proofErr w:type="spellStart"/>
          <w:r w:rsidRPr="005D2CF2">
            <w:rPr>
              <w:rFonts w:ascii="Arial" w:hAnsi="Arial" w:cs="Arial"/>
              <w:color w:val="000000"/>
              <w:sz w:val="24"/>
              <w:szCs w:val="24"/>
              <w:u w:val="single"/>
            </w:rPr>
            <w:t>preuzimanje</w:t>
          </w:r>
          <w:proofErr w:type="spellEnd"/>
          <w:r w:rsidRPr="005D2CF2">
            <w:rPr>
              <w:rFonts w:ascii="Arial" w:hAnsi="Arial" w:cs="Arial"/>
              <w:color w:val="000000"/>
              <w:sz w:val="24"/>
              <w:szCs w:val="24"/>
              <w:u w:val="single"/>
            </w:rPr>
            <w:t xml:space="preserve"> e-ESPD </w:t>
          </w:r>
          <w:proofErr w:type="spellStart"/>
          <w:r w:rsidRPr="005D2CF2">
            <w:rPr>
              <w:rFonts w:ascii="Arial" w:hAnsi="Arial" w:cs="Arial"/>
              <w:color w:val="000000"/>
              <w:sz w:val="24"/>
              <w:szCs w:val="24"/>
              <w:u w:val="single"/>
            </w:rPr>
            <w:t>zahtjeva</w:t>
          </w:r>
          <w:proofErr w:type="spellEnd"/>
          <w:r w:rsidRPr="005D2CF2">
            <w:rPr>
              <w:rFonts w:ascii="Arial" w:hAnsi="Arial" w:cs="Arial"/>
              <w:color w:val="000000"/>
              <w:sz w:val="24"/>
              <w:szCs w:val="24"/>
              <w:u w:val="single"/>
            </w:rPr>
            <w:t xml:space="preserve"> </w:t>
          </w:r>
          <w:proofErr w:type="spellStart"/>
          <w:r w:rsidRPr="005D2CF2">
            <w:rPr>
              <w:rFonts w:ascii="Arial" w:hAnsi="Arial" w:cs="Arial"/>
              <w:color w:val="000000"/>
              <w:sz w:val="24"/>
              <w:szCs w:val="24"/>
              <w:u w:val="single"/>
            </w:rPr>
            <w:t>te</w:t>
          </w:r>
          <w:proofErr w:type="spellEnd"/>
          <w:r w:rsidRPr="005D2CF2">
            <w:rPr>
              <w:rFonts w:ascii="Arial" w:hAnsi="Arial" w:cs="Arial"/>
              <w:color w:val="000000"/>
              <w:sz w:val="24"/>
              <w:szCs w:val="24"/>
              <w:u w:val="single"/>
            </w:rPr>
            <w:t xml:space="preserve"> </w:t>
          </w:r>
          <w:proofErr w:type="spellStart"/>
          <w:r w:rsidRPr="005D2CF2">
            <w:rPr>
              <w:rFonts w:ascii="Arial" w:hAnsi="Arial" w:cs="Arial"/>
              <w:color w:val="000000"/>
              <w:sz w:val="24"/>
              <w:szCs w:val="24"/>
              <w:u w:val="single"/>
            </w:rPr>
            <w:t>kreiranje</w:t>
          </w:r>
          <w:proofErr w:type="spellEnd"/>
          <w:r w:rsidRPr="005D2CF2">
            <w:rPr>
              <w:rFonts w:ascii="Arial" w:hAnsi="Arial" w:cs="Arial"/>
              <w:color w:val="000000"/>
              <w:sz w:val="24"/>
              <w:szCs w:val="24"/>
              <w:u w:val="single"/>
            </w:rPr>
            <w:t xml:space="preserve"> e-ESPD </w:t>
          </w:r>
          <w:proofErr w:type="spellStart"/>
          <w:r w:rsidRPr="005D2CF2">
            <w:rPr>
              <w:rFonts w:ascii="Arial" w:hAnsi="Arial" w:cs="Arial"/>
              <w:color w:val="000000"/>
              <w:sz w:val="24"/>
              <w:szCs w:val="24"/>
              <w:u w:val="single"/>
            </w:rPr>
            <w:t>odgovora</w:t>
          </w:r>
          <w:proofErr w:type="spellEnd"/>
          <w:r w:rsidRPr="005D2CF2">
            <w:rPr>
              <w:rFonts w:ascii="Arial" w:hAnsi="Arial" w:cs="Arial"/>
              <w:color w:val="000000"/>
              <w:sz w:val="24"/>
              <w:szCs w:val="24"/>
              <w:u w:val="single"/>
            </w:rPr>
            <w:t>:</w:t>
          </w:r>
        </w:p>
        <w:p w14:paraId="65426800" w14:textId="77777777" w:rsidR="004648FD" w:rsidRPr="005D2CF2" w:rsidRDefault="004648FD" w:rsidP="004648FD">
          <w:pPr>
            <w:jc w:val="both"/>
            <w:rPr>
              <w:rFonts w:ascii="Arial" w:hAnsi="Arial" w:cs="Arial"/>
              <w:color w:val="000000"/>
              <w:sz w:val="24"/>
              <w:szCs w:val="24"/>
            </w:rPr>
          </w:pPr>
          <w:r w:rsidRPr="005D2CF2">
            <w:rPr>
              <w:rFonts w:ascii="Arial" w:hAnsi="Arial" w:cs="Arial"/>
              <w:color w:val="000000"/>
              <w:sz w:val="24"/>
              <w:szCs w:val="24"/>
            </w:rPr>
            <w:t xml:space="preserve">e-ESPD </w:t>
          </w:r>
          <w:proofErr w:type="spellStart"/>
          <w:r w:rsidRPr="005D2CF2">
            <w:rPr>
              <w:rFonts w:ascii="Arial" w:hAnsi="Arial" w:cs="Arial"/>
              <w:color w:val="000000"/>
              <w:sz w:val="24"/>
              <w:szCs w:val="24"/>
            </w:rPr>
            <w:t>zahtjev</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naručitelja</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gospodarski</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subjekti</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preuzimaju</w:t>
          </w:r>
          <w:proofErr w:type="spellEnd"/>
          <w:r w:rsidRPr="005D2CF2">
            <w:rPr>
              <w:rFonts w:ascii="Arial" w:hAnsi="Arial" w:cs="Arial"/>
              <w:color w:val="000000"/>
              <w:sz w:val="24"/>
              <w:szCs w:val="24"/>
            </w:rPr>
            <w:t xml:space="preserve"> u .xml </w:t>
          </w:r>
          <w:proofErr w:type="spellStart"/>
          <w:r w:rsidRPr="005D2CF2">
            <w:rPr>
              <w:rFonts w:ascii="Arial" w:hAnsi="Arial" w:cs="Arial"/>
              <w:color w:val="000000"/>
              <w:sz w:val="24"/>
              <w:szCs w:val="24"/>
            </w:rPr>
            <w:t>formatu</w:t>
          </w:r>
          <w:proofErr w:type="spellEnd"/>
          <w:r w:rsidRPr="005D2CF2">
            <w:rPr>
              <w:rFonts w:ascii="Arial" w:hAnsi="Arial" w:cs="Arial"/>
              <w:color w:val="000000"/>
              <w:sz w:val="24"/>
              <w:szCs w:val="24"/>
            </w:rPr>
            <w:t xml:space="preserve"> na </w:t>
          </w:r>
          <w:proofErr w:type="spellStart"/>
          <w:r w:rsidRPr="005D2CF2">
            <w:rPr>
              <w:rFonts w:ascii="Arial" w:hAnsi="Arial" w:cs="Arial"/>
              <w:color w:val="000000"/>
              <w:sz w:val="24"/>
              <w:szCs w:val="24"/>
            </w:rPr>
            <w:t>popisu</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objava</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kao</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dio</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dokumentacije</w:t>
          </w:r>
          <w:proofErr w:type="spellEnd"/>
          <w:r w:rsidRPr="005D2CF2">
            <w:rPr>
              <w:rFonts w:ascii="Arial" w:hAnsi="Arial" w:cs="Arial"/>
              <w:color w:val="000000"/>
              <w:sz w:val="24"/>
              <w:szCs w:val="24"/>
            </w:rPr>
            <w:t xml:space="preserve"> o </w:t>
          </w:r>
          <w:proofErr w:type="spellStart"/>
          <w:r w:rsidRPr="005D2CF2">
            <w:rPr>
              <w:rFonts w:ascii="Arial" w:hAnsi="Arial" w:cs="Arial"/>
              <w:color w:val="000000"/>
              <w:sz w:val="24"/>
              <w:szCs w:val="24"/>
            </w:rPr>
            <w:t>nabavi</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te</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kroz</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platformu</w:t>
          </w:r>
          <w:proofErr w:type="spellEnd"/>
          <w:r w:rsidRPr="005D2CF2">
            <w:rPr>
              <w:rFonts w:ascii="Arial" w:hAnsi="Arial" w:cs="Arial"/>
              <w:color w:val="000000"/>
              <w:sz w:val="24"/>
              <w:szCs w:val="24"/>
            </w:rPr>
            <w:t xml:space="preserve"> EOJN RH </w:t>
          </w:r>
          <w:proofErr w:type="spellStart"/>
          <w:r w:rsidRPr="005D2CF2">
            <w:rPr>
              <w:rFonts w:ascii="Arial" w:hAnsi="Arial" w:cs="Arial"/>
              <w:color w:val="000000"/>
              <w:sz w:val="24"/>
              <w:szCs w:val="24"/>
            </w:rPr>
            <w:t>kreiraju</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odgovor</w:t>
          </w:r>
          <w:proofErr w:type="spellEnd"/>
          <w:r w:rsidRPr="005D2CF2">
            <w:rPr>
              <w:rFonts w:ascii="Arial" w:hAnsi="Arial" w:cs="Arial"/>
              <w:color w:val="000000"/>
              <w:sz w:val="24"/>
              <w:szCs w:val="24"/>
            </w:rPr>
            <w:t>.</w:t>
          </w:r>
        </w:p>
        <w:p w14:paraId="3F9CABCE" w14:textId="77777777" w:rsidR="004648FD" w:rsidRPr="005D2CF2" w:rsidRDefault="004648FD" w:rsidP="004648FD">
          <w:pPr>
            <w:jc w:val="both"/>
            <w:rPr>
              <w:rFonts w:ascii="Arial" w:hAnsi="Arial" w:cs="Arial"/>
              <w:color w:val="000000"/>
              <w:sz w:val="24"/>
              <w:szCs w:val="24"/>
              <w:u w:val="single"/>
            </w:rPr>
          </w:pPr>
          <w:proofErr w:type="spellStart"/>
          <w:r w:rsidRPr="005D2CF2">
            <w:rPr>
              <w:rFonts w:ascii="Arial" w:hAnsi="Arial" w:cs="Arial"/>
              <w:color w:val="000000"/>
              <w:sz w:val="24"/>
              <w:szCs w:val="24"/>
              <w:u w:val="single"/>
            </w:rPr>
            <w:t>Kreiranje</w:t>
          </w:r>
          <w:proofErr w:type="spellEnd"/>
          <w:r w:rsidRPr="005D2CF2">
            <w:rPr>
              <w:rFonts w:ascii="Arial" w:hAnsi="Arial" w:cs="Arial"/>
              <w:color w:val="000000"/>
              <w:sz w:val="24"/>
              <w:szCs w:val="24"/>
              <w:u w:val="single"/>
            </w:rPr>
            <w:t xml:space="preserve"> e-ESPD </w:t>
          </w:r>
          <w:proofErr w:type="spellStart"/>
          <w:r w:rsidRPr="005D2CF2">
            <w:rPr>
              <w:rFonts w:ascii="Arial" w:hAnsi="Arial" w:cs="Arial"/>
              <w:color w:val="000000"/>
              <w:sz w:val="24"/>
              <w:szCs w:val="24"/>
              <w:u w:val="single"/>
            </w:rPr>
            <w:t>odgovora</w:t>
          </w:r>
          <w:proofErr w:type="spellEnd"/>
          <w:r w:rsidRPr="005D2CF2">
            <w:rPr>
              <w:rFonts w:ascii="Arial" w:hAnsi="Arial" w:cs="Arial"/>
              <w:color w:val="000000"/>
              <w:sz w:val="24"/>
              <w:szCs w:val="24"/>
              <w:u w:val="single"/>
            </w:rPr>
            <w:t xml:space="preserve"> u EOJN RH </w:t>
          </w:r>
          <w:proofErr w:type="spellStart"/>
          <w:r w:rsidRPr="005D2CF2">
            <w:rPr>
              <w:rFonts w:ascii="Arial" w:hAnsi="Arial" w:cs="Arial"/>
              <w:color w:val="000000"/>
              <w:sz w:val="24"/>
              <w:szCs w:val="24"/>
              <w:u w:val="single"/>
            </w:rPr>
            <w:t>kroz</w:t>
          </w:r>
          <w:proofErr w:type="spellEnd"/>
          <w:r w:rsidRPr="005D2CF2">
            <w:rPr>
              <w:rFonts w:ascii="Arial" w:hAnsi="Arial" w:cs="Arial"/>
              <w:color w:val="000000"/>
              <w:sz w:val="24"/>
              <w:szCs w:val="24"/>
              <w:u w:val="single"/>
            </w:rPr>
            <w:t xml:space="preserve"> </w:t>
          </w:r>
          <w:proofErr w:type="spellStart"/>
          <w:r w:rsidRPr="005D2CF2">
            <w:rPr>
              <w:rFonts w:ascii="Arial" w:hAnsi="Arial" w:cs="Arial"/>
              <w:color w:val="000000"/>
              <w:sz w:val="24"/>
              <w:szCs w:val="24"/>
              <w:u w:val="single"/>
            </w:rPr>
            <w:t>modul</w:t>
          </w:r>
          <w:proofErr w:type="spellEnd"/>
          <w:r w:rsidRPr="005D2CF2">
            <w:rPr>
              <w:rFonts w:ascii="Arial" w:hAnsi="Arial" w:cs="Arial"/>
              <w:color w:val="000000"/>
              <w:sz w:val="24"/>
              <w:szCs w:val="24"/>
              <w:u w:val="single"/>
            </w:rPr>
            <w:t xml:space="preserve"> ESPD:</w:t>
          </w:r>
        </w:p>
        <w:p w14:paraId="7877D593" w14:textId="77777777" w:rsidR="004648FD" w:rsidRPr="005D2CF2" w:rsidRDefault="004648FD" w:rsidP="004648FD">
          <w:pPr>
            <w:jc w:val="both"/>
            <w:rPr>
              <w:rFonts w:ascii="Arial" w:hAnsi="Arial" w:cs="Arial"/>
              <w:color w:val="000000"/>
              <w:sz w:val="24"/>
              <w:szCs w:val="24"/>
            </w:rPr>
          </w:pPr>
          <w:proofErr w:type="gramStart"/>
          <w:r w:rsidRPr="005D2CF2">
            <w:rPr>
              <w:rFonts w:ascii="Arial" w:hAnsi="Arial" w:cs="Arial"/>
              <w:color w:val="000000"/>
              <w:sz w:val="24"/>
              <w:szCs w:val="24"/>
            </w:rPr>
            <w:t xml:space="preserve">U  </w:t>
          </w:r>
          <w:proofErr w:type="spellStart"/>
          <w:r w:rsidRPr="005D2CF2">
            <w:rPr>
              <w:rFonts w:ascii="Arial" w:hAnsi="Arial" w:cs="Arial"/>
              <w:color w:val="000000"/>
              <w:sz w:val="24"/>
              <w:szCs w:val="24"/>
            </w:rPr>
            <w:t>izborniku</w:t>
          </w:r>
          <w:proofErr w:type="spellEnd"/>
          <w:proofErr w:type="gramEnd"/>
          <w:r w:rsidRPr="005D2CF2">
            <w:rPr>
              <w:rFonts w:ascii="Arial" w:hAnsi="Arial" w:cs="Arial"/>
              <w:color w:val="000000"/>
              <w:sz w:val="24"/>
              <w:szCs w:val="24"/>
            </w:rPr>
            <w:t xml:space="preserve"> "ESPD" </w:t>
          </w:r>
          <w:proofErr w:type="spellStart"/>
          <w:r w:rsidRPr="005D2CF2">
            <w:rPr>
              <w:rFonts w:ascii="Arial" w:hAnsi="Arial" w:cs="Arial"/>
              <w:color w:val="000000"/>
              <w:sz w:val="24"/>
              <w:szCs w:val="24"/>
            </w:rPr>
            <w:t>odabire</w:t>
          </w:r>
          <w:proofErr w:type="spellEnd"/>
          <w:r w:rsidRPr="005D2CF2">
            <w:rPr>
              <w:rFonts w:ascii="Arial" w:hAnsi="Arial" w:cs="Arial"/>
              <w:color w:val="000000"/>
              <w:sz w:val="24"/>
              <w:szCs w:val="24"/>
            </w:rPr>
            <w:t xml:space="preserve"> se "Moji ESPD" </w:t>
          </w:r>
          <w:proofErr w:type="spellStart"/>
          <w:r w:rsidRPr="005D2CF2">
            <w:rPr>
              <w:rFonts w:ascii="Arial" w:hAnsi="Arial" w:cs="Arial"/>
              <w:color w:val="000000"/>
              <w:sz w:val="24"/>
              <w:szCs w:val="24"/>
            </w:rPr>
            <w:t>te</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odabrati</w:t>
          </w:r>
          <w:proofErr w:type="spellEnd"/>
          <w:r w:rsidRPr="005D2CF2">
            <w:rPr>
              <w:rFonts w:ascii="Arial" w:hAnsi="Arial" w:cs="Arial"/>
              <w:color w:val="000000"/>
              <w:sz w:val="24"/>
              <w:szCs w:val="24"/>
            </w:rPr>
            <w:t xml:space="preserve">  polje „Novi ESPD </w:t>
          </w:r>
          <w:proofErr w:type="spellStart"/>
          <w:r w:rsidRPr="005D2CF2">
            <w:rPr>
              <w:rFonts w:ascii="Arial" w:hAnsi="Arial" w:cs="Arial"/>
              <w:color w:val="000000"/>
              <w:sz w:val="24"/>
              <w:szCs w:val="24"/>
            </w:rPr>
            <w:t>odgovor</w:t>
          </w:r>
          <w:proofErr w:type="spellEnd"/>
          <w:r w:rsidRPr="005D2CF2">
            <w:rPr>
              <w:rFonts w:ascii="Arial" w:hAnsi="Arial" w:cs="Arial"/>
              <w:color w:val="000000"/>
              <w:sz w:val="24"/>
              <w:szCs w:val="24"/>
            </w:rPr>
            <w:t>“</w:t>
          </w:r>
        </w:p>
        <w:p w14:paraId="28495D24" w14:textId="1854C1CB" w:rsidR="004648FD" w:rsidRPr="005D2CF2" w:rsidRDefault="004648FD" w:rsidP="004648FD">
          <w:pPr>
            <w:jc w:val="both"/>
            <w:rPr>
              <w:rFonts w:ascii="Arial" w:hAnsi="Arial" w:cs="Arial"/>
              <w:color w:val="000000"/>
              <w:sz w:val="24"/>
              <w:szCs w:val="24"/>
            </w:rPr>
          </w:pPr>
          <w:proofErr w:type="spellStart"/>
          <w:r w:rsidRPr="005D2CF2">
            <w:rPr>
              <w:rFonts w:ascii="Arial" w:hAnsi="Arial" w:cs="Arial"/>
              <w:color w:val="000000"/>
              <w:sz w:val="24"/>
              <w:szCs w:val="24"/>
            </w:rPr>
            <w:t>Učitati</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preuzeti</w:t>
          </w:r>
          <w:proofErr w:type="spellEnd"/>
          <w:r w:rsidRPr="005D2CF2">
            <w:rPr>
              <w:rFonts w:ascii="Arial" w:hAnsi="Arial" w:cs="Arial"/>
              <w:color w:val="000000"/>
              <w:sz w:val="24"/>
              <w:szCs w:val="24"/>
            </w:rPr>
            <w:t xml:space="preserve"> ESPD </w:t>
          </w:r>
          <w:proofErr w:type="spellStart"/>
          <w:r w:rsidRPr="005D2CF2">
            <w:rPr>
              <w:rFonts w:ascii="Arial" w:hAnsi="Arial" w:cs="Arial"/>
              <w:color w:val="000000"/>
              <w:sz w:val="24"/>
              <w:szCs w:val="24"/>
            </w:rPr>
            <w:t>zahtjev</w:t>
          </w:r>
          <w:proofErr w:type="spellEnd"/>
          <w:r w:rsidRPr="005D2CF2">
            <w:rPr>
              <w:rFonts w:ascii="Arial" w:hAnsi="Arial" w:cs="Arial"/>
              <w:color w:val="000000"/>
              <w:sz w:val="24"/>
              <w:szCs w:val="24"/>
            </w:rPr>
            <w:t xml:space="preserve"> u </w:t>
          </w:r>
          <w:r w:rsidR="00016C6F">
            <w:rPr>
              <w:rFonts w:ascii="Arial" w:hAnsi="Arial" w:cs="Arial"/>
              <w:color w:val="000000"/>
              <w:sz w:val="24"/>
              <w:szCs w:val="24"/>
            </w:rPr>
            <w:t>.</w:t>
          </w:r>
          <w:r w:rsidRPr="005D2CF2">
            <w:rPr>
              <w:rFonts w:ascii="Arial" w:hAnsi="Arial" w:cs="Arial"/>
              <w:color w:val="000000"/>
              <w:sz w:val="24"/>
              <w:szCs w:val="24"/>
            </w:rPr>
            <w:t xml:space="preserve">xml </w:t>
          </w:r>
          <w:proofErr w:type="spellStart"/>
          <w:r w:rsidRPr="005D2CF2">
            <w:rPr>
              <w:rFonts w:ascii="Arial" w:hAnsi="Arial" w:cs="Arial"/>
              <w:color w:val="000000"/>
              <w:sz w:val="24"/>
              <w:szCs w:val="24"/>
            </w:rPr>
            <w:t>formatu</w:t>
          </w:r>
          <w:proofErr w:type="spellEnd"/>
          <w:r w:rsidRPr="005D2CF2">
            <w:rPr>
              <w:rFonts w:ascii="Arial" w:hAnsi="Arial" w:cs="Arial"/>
              <w:color w:val="000000"/>
              <w:sz w:val="24"/>
              <w:szCs w:val="24"/>
            </w:rPr>
            <w:t>.</w:t>
          </w:r>
        </w:p>
        <w:p w14:paraId="17399C08" w14:textId="77777777" w:rsidR="00016C6F" w:rsidRDefault="004648FD" w:rsidP="004648FD">
          <w:pPr>
            <w:jc w:val="both"/>
            <w:rPr>
              <w:rFonts w:ascii="Arial" w:hAnsi="Arial" w:cs="Arial"/>
              <w:color w:val="000000"/>
              <w:sz w:val="24"/>
              <w:szCs w:val="24"/>
            </w:rPr>
          </w:pPr>
          <w:proofErr w:type="spellStart"/>
          <w:r w:rsidRPr="005D2CF2">
            <w:rPr>
              <w:rFonts w:ascii="Arial" w:hAnsi="Arial" w:cs="Arial"/>
              <w:color w:val="000000"/>
              <w:sz w:val="24"/>
              <w:szCs w:val="24"/>
            </w:rPr>
            <w:t>Nakon</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učitavanja</w:t>
          </w:r>
          <w:proofErr w:type="spellEnd"/>
          <w:r w:rsidRPr="005D2CF2">
            <w:rPr>
              <w:rFonts w:ascii="Arial" w:hAnsi="Arial" w:cs="Arial"/>
              <w:color w:val="000000"/>
              <w:sz w:val="24"/>
              <w:szCs w:val="24"/>
            </w:rPr>
            <w:t xml:space="preserve"> EOJN RH </w:t>
          </w:r>
          <w:proofErr w:type="spellStart"/>
          <w:r w:rsidRPr="005D2CF2">
            <w:rPr>
              <w:rFonts w:ascii="Arial" w:hAnsi="Arial" w:cs="Arial"/>
              <w:color w:val="000000"/>
              <w:sz w:val="24"/>
              <w:szCs w:val="24"/>
            </w:rPr>
            <w:t>automatski</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ispisuje</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osnovne</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podatke</w:t>
          </w:r>
          <w:proofErr w:type="spellEnd"/>
          <w:r w:rsidRPr="005D2CF2">
            <w:rPr>
              <w:rFonts w:ascii="Arial" w:hAnsi="Arial" w:cs="Arial"/>
              <w:color w:val="000000"/>
              <w:sz w:val="24"/>
              <w:szCs w:val="24"/>
            </w:rPr>
            <w:t xml:space="preserve"> o </w:t>
          </w:r>
          <w:proofErr w:type="spellStart"/>
          <w:r w:rsidRPr="005D2CF2">
            <w:rPr>
              <w:rFonts w:ascii="Arial" w:hAnsi="Arial" w:cs="Arial"/>
              <w:color w:val="000000"/>
              <w:sz w:val="24"/>
              <w:szCs w:val="24"/>
            </w:rPr>
            <w:t>postupku</w:t>
          </w:r>
          <w:proofErr w:type="spellEnd"/>
          <w:r w:rsidRPr="005D2CF2">
            <w:rPr>
              <w:rFonts w:ascii="Arial" w:hAnsi="Arial" w:cs="Arial"/>
              <w:color w:val="000000"/>
              <w:sz w:val="24"/>
              <w:szCs w:val="24"/>
            </w:rPr>
            <w:t xml:space="preserve">, a </w:t>
          </w:r>
          <w:proofErr w:type="spellStart"/>
          <w:r w:rsidRPr="005D2CF2">
            <w:rPr>
              <w:rFonts w:ascii="Arial" w:hAnsi="Arial" w:cs="Arial"/>
              <w:color w:val="000000"/>
              <w:sz w:val="24"/>
              <w:szCs w:val="24"/>
            </w:rPr>
            <w:t>gospodarski</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subjekt</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upisuje</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odgovore</w:t>
          </w:r>
          <w:proofErr w:type="spellEnd"/>
          <w:r w:rsidRPr="005D2CF2">
            <w:rPr>
              <w:rFonts w:ascii="Arial" w:hAnsi="Arial" w:cs="Arial"/>
              <w:color w:val="000000"/>
              <w:sz w:val="24"/>
              <w:szCs w:val="24"/>
            </w:rPr>
            <w:t xml:space="preserve"> za </w:t>
          </w:r>
          <w:proofErr w:type="spellStart"/>
          <w:r w:rsidRPr="005D2CF2">
            <w:rPr>
              <w:rFonts w:ascii="Arial" w:hAnsi="Arial" w:cs="Arial"/>
              <w:color w:val="000000"/>
              <w:sz w:val="24"/>
              <w:szCs w:val="24"/>
            </w:rPr>
            <w:t>tražene</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podatke</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koristeći</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navigaciju</w:t>
          </w:r>
          <w:proofErr w:type="spellEnd"/>
          <w:r w:rsidRPr="005D2CF2">
            <w:rPr>
              <w:rFonts w:ascii="Arial" w:hAnsi="Arial" w:cs="Arial"/>
              <w:color w:val="000000"/>
              <w:sz w:val="24"/>
              <w:szCs w:val="24"/>
            </w:rPr>
            <w:t xml:space="preserve"> EOJN RH, („</w:t>
          </w:r>
          <w:proofErr w:type="spellStart"/>
          <w:proofErr w:type="gramStart"/>
          <w:r w:rsidRPr="005D2CF2">
            <w:rPr>
              <w:rFonts w:ascii="Arial" w:hAnsi="Arial" w:cs="Arial"/>
              <w:color w:val="000000"/>
              <w:sz w:val="24"/>
              <w:szCs w:val="24"/>
            </w:rPr>
            <w:t>dalje</w:t>
          </w:r>
          <w:proofErr w:type="spellEnd"/>
          <w:r w:rsidRPr="005D2CF2">
            <w:rPr>
              <w:rFonts w:ascii="Arial" w:hAnsi="Arial" w:cs="Arial"/>
              <w:color w:val="000000"/>
              <w:sz w:val="24"/>
              <w:szCs w:val="24"/>
            </w:rPr>
            <w:t>“</w:t>
          </w:r>
          <w:proofErr w:type="gramEnd"/>
          <w:r w:rsidRPr="005D2CF2">
            <w:rPr>
              <w:rFonts w:ascii="Arial" w:hAnsi="Arial" w:cs="Arial"/>
              <w:color w:val="000000"/>
              <w:sz w:val="24"/>
              <w:szCs w:val="24"/>
            </w:rPr>
            <w:t>, „</w:t>
          </w:r>
          <w:proofErr w:type="spellStart"/>
          <w:r w:rsidRPr="005D2CF2">
            <w:rPr>
              <w:rFonts w:ascii="Arial" w:hAnsi="Arial" w:cs="Arial"/>
              <w:color w:val="000000"/>
              <w:sz w:val="24"/>
              <w:szCs w:val="24"/>
            </w:rPr>
            <w:t>Spremi</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i</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dalje</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i</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Natrag</w:t>
          </w:r>
          <w:proofErr w:type="spellEnd"/>
          <w:r w:rsidRPr="005D2CF2">
            <w:rPr>
              <w:rFonts w:ascii="Arial" w:hAnsi="Arial" w:cs="Arial"/>
              <w:color w:val="000000"/>
              <w:sz w:val="24"/>
              <w:szCs w:val="24"/>
            </w:rPr>
            <w:t xml:space="preserve">“).  e-ESPD </w:t>
          </w:r>
          <w:proofErr w:type="spellStart"/>
          <w:proofErr w:type="gramStart"/>
          <w:r w:rsidRPr="005D2CF2">
            <w:rPr>
              <w:rFonts w:ascii="Arial" w:hAnsi="Arial" w:cs="Arial"/>
              <w:color w:val="000000"/>
              <w:sz w:val="24"/>
              <w:szCs w:val="24"/>
            </w:rPr>
            <w:t>odgovor</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generira</w:t>
          </w:r>
          <w:proofErr w:type="spellEnd"/>
          <w:proofErr w:type="gramEnd"/>
          <w:r w:rsidRPr="005D2CF2">
            <w:rPr>
              <w:rFonts w:ascii="Arial" w:hAnsi="Arial" w:cs="Arial"/>
              <w:color w:val="000000"/>
              <w:sz w:val="24"/>
              <w:szCs w:val="24"/>
            </w:rPr>
            <w:t xml:space="preserve"> se u pdf. </w:t>
          </w:r>
          <w:proofErr w:type="spellStart"/>
          <w:r w:rsidRPr="005D2CF2">
            <w:rPr>
              <w:rFonts w:ascii="Arial" w:hAnsi="Arial" w:cs="Arial"/>
              <w:color w:val="000000"/>
              <w:sz w:val="24"/>
              <w:szCs w:val="24"/>
            </w:rPr>
            <w:t>i</w:t>
          </w:r>
          <w:proofErr w:type="spellEnd"/>
          <w:r w:rsidRPr="005D2CF2">
            <w:rPr>
              <w:rFonts w:ascii="Arial" w:hAnsi="Arial" w:cs="Arial"/>
              <w:color w:val="000000"/>
              <w:sz w:val="24"/>
              <w:szCs w:val="24"/>
            </w:rPr>
            <w:t xml:space="preserve"> .xml </w:t>
          </w:r>
          <w:proofErr w:type="spellStart"/>
          <w:r w:rsidRPr="005D2CF2">
            <w:rPr>
              <w:rFonts w:ascii="Arial" w:hAnsi="Arial" w:cs="Arial"/>
              <w:color w:val="000000"/>
              <w:sz w:val="24"/>
              <w:szCs w:val="24"/>
            </w:rPr>
            <w:t>formatu</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te</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ga</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gospodarski</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subjekt</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preuzima</w:t>
          </w:r>
          <w:proofErr w:type="spellEnd"/>
          <w:r w:rsidRPr="005D2CF2">
            <w:rPr>
              <w:rFonts w:ascii="Arial" w:hAnsi="Arial" w:cs="Arial"/>
              <w:color w:val="000000"/>
              <w:sz w:val="24"/>
              <w:szCs w:val="24"/>
            </w:rPr>
            <w:t xml:space="preserve"> u .zip </w:t>
          </w:r>
          <w:proofErr w:type="spellStart"/>
          <w:r w:rsidRPr="005D2CF2">
            <w:rPr>
              <w:rFonts w:ascii="Arial" w:hAnsi="Arial" w:cs="Arial"/>
              <w:color w:val="000000"/>
              <w:sz w:val="24"/>
              <w:szCs w:val="24"/>
            </w:rPr>
            <w:t>datoteci</w:t>
          </w:r>
          <w:proofErr w:type="spellEnd"/>
          <w:r w:rsidRPr="005D2CF2">
            <w:rPr>
              <w:rFonts w:ascii="Arial" w:hAnsi="Arial" w:cs="Arial"/>
              <w:color w:val="000000"/>
              <w:sz w:val="24"/>
              <w:szCs w:val="24"/>
            </w:rPr>
            <w:t xml:space="preserve"> na </w:t>
          </w:r>
          <w:proofErr w:type="spellStart"/>
          <w:r w:rsidRPr="005D2CF2">
            <w:rPr>
              <w:rFonts w:ascii="Arial" w:hAnsi="Arial" w:cs="Arial"/>
              <w:color w:val="000000"/>
              <w:sz w:val="24"/>
              <w:szCs w:val="24"/>
            </w:rPr>
            <w:t>svoje</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računalo</w:t>
          </w:r>
          <w:proofErr w:type="spellEnd"/>
          <w:r w:rsidRPr="005D2CF2">
            <w:rPr>
              <w:rFonts w:ascii="Arial" w:hAnsi="Arial" w:cs="Arial"/>
              <w:color w:val="000000"/>
              <w:sz w:val="24"/>
              <w:szCs w:val="24"/>
            </w:rPr>
            <w:t xml:space="preserve">. U </w:t>
          </w:r>
          <w:proofErr w:type="spellStart"/>
          <w:r w:rsidRPr="005D2CF2">
            <w:rPr>
              <w:rFonts w:ascii="Arial" w:hAnsi="Arial" w:cs="Arial"/>
              <w:color w:val="000000"/>
              <w:sz w:val="24"/>
              <w:szCs w:val="24"/>
            </w:rPr>
            <w:t>trenutku</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predaje</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elektroničke</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ponude</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gospodarski</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subjekt</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prilaže</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generirani</w:t>
          </w:r>
          <w:proofErr w:type="spellEnd"/>
          <w:r w:rsidRPr="005D2CF2">
            <w:rPr>
              <w:rFonts w:ascii="Arial" w:hAnsi="Arial" w:cs="Arial"/>
              <w:color w:val="000000"/>
              <w:sz w:val="24"/>
              <w:szCs w:val="24"/>
            </w:rPr>
            <w:t xml:space="preserve"> e-ESPD </w:t>
          </w:r>
          <w:proofErr w:type="spellStart"/>
          <w:r w:rsidRPr="005D2CF2">
            <w:rPr>
              <w:rFonts w:ascii="Arial" w:hAnsi="Arial" w:cs="Arial"/>
              <w:color w:val="000000"/>
              <w:sz w:val="24"/>
              <w:szCs w:val="24"/>
            </w:rPr>
            <w:t>obrazac</w:t>
          </w:r>
          <w:proofErr w:type="spellEnd"/>
          <w:r w:rsidRPr="005D2CF2">
            <w:rPr>
              <w:rFonts w:ascii="Arial" w:hAnsi="Arial" w:cs="Arial"/>
              <w:color w:val="000000"/>
              <w:sz w:val="24"/>
              <w:szCs w:val="24"/>
            </w:rPr>
            <w:t xml:space="preserve"> – </w:t>
          </w:r>
          <w:proofErr w:type="spellStart"/>
          <w:r w:rsidRPr="005D2CF2">
            <w:rPr>
              <w:rFonts w:ascii="Arial" w:hAnsi="Arial" w:cs="Arial"/>
              <w:color w:val="000000"/>
              <w:sz w:val="24"/>
              <w:szCs w:val="24"/>
            </w:rPr>
            <w:t>odgovor</w:t>
          </w:r>
          <w:proofErr w:type="spellEnd"/>
          <w:r w:rsidRPr="005D2CF2">
            <w:rPr>
              <w:rFonts w:ascii="Arial" w:hAnsi="Arial" w:cs="Arial"/>
              <w:color w:val="000000"/>
              <w:sz w:val="24"/>
              <w:szCs w:val="24"/>
            </w:rPr>
            <w:t xml:space="preserve"> u .xml </w:t>
          </w:r>
          <w:proofErr w:type="spellStart"/>
          <w:r w:rsidRPr="005D2CF2">
            <w:rPr>
              <w:rFonts w:ascii="Arial" w:hAnsi="Arial" w:cs="Arial"/>
              <w:color w:val="000000"/>
              <w:sz w:val="24"/>
              <w:szCs w:val="24"/>
            </w:rPr>
            <w:t>formatu</w:t>
          </w:r>
          <w:proofErr w:type="spellEnd"/>
          <w:r w:rsidRPr="005D2CF2">
            <w:rPr>
              <w:rFonts w:ascii="Arial" w:hAnsi="Arial" w:cs="Arial"/>
              <w:color w:val="000000"/>
              <w:sz w:val="24"/>
              <w:szCs w:val="24"/>
            </w:rPr>
            <w:t xml:space="preserve">. </w:t>
          </w:r>
        </w:p>
        <w:p w14:paraId="218707EB" w14:textId="461E65F1" w:rsidR="004648FD" w:rsidRPr="005D2CF2" w:rsidRDefault="004648FD" w:rsidP="004648FD">
          <w:pPr>
            <w:jc w:val="both"/>
            <w:rPr>
              <w:rFonts w:ascii="Arial" w:hAnsi="Arial" w:cs="Arial"/>
              <w:color w:val="000000"/>
              <w:sz w:val="24"/>
              <w:szCs w:val="24"/>
            </w:rPr>
          </w:pPr>
          <w:proofErr w:type="spellStart"/>
          <w:r w:rsidRPr="005D2CF2">
            <w:rPr>
              <w:rFonts w:ascii="Arial" w:hAnsi="Arial" w:cs="Arial"/>
              <w:color w:val="000000"/>
              <w:sz w:val="24"/>
              <w:szCs w:val="24"/>
            </w:rPr>
            <w:t>Osim</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popunjavanja</w:t>
          </w:r>
          <w:proofErr w:type="spellEnd"/>
          <w:r w:rsidRPr="005D2CF2">
            <w:rPr>
              <w:rFonts w:ascii="Arial" w:hAnsi="Arial" w:cs="Arial"/>
              <w:color w:val="000000"/>
              <w:sz w:val="24"/>
              <w:szCs w:val="24"/>
            </w:rPr>
            <w:t xml:space="preserve"> e-ESPD </w:t>
          </w:r>
          <w:proofErr w:type="spellStart"/>
          <w:r w:rsidRPr="005D2CF2">
            <w:rPr>
              <w:rFonts w:ascii="Arial" w:hAnsi="Arial" w:cs="Arial"/>
              <w:color w:val="000000"/>
              <w:sz w:val="24"/>
              <w:szCs w:val="24"/>
            </w:rPr>
            <w:t>obrasca</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kroz</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platformu</w:t>
          </w:r>
          <w:proofErr w:type="spellEnd"/>
          <w:r w:rsidRPr="005D2CF2">
            <w:rPr>
              <w:rFonts w:ascii="Arial" w:hAnsi="Arial" w:cs="Arial"/>
              <w:color w:val="000000"/>
              <w:sz w:val="24"/>
              <w:szCs w:val="24"/>
            </w:rPr>
            <w:t xml:space="preserve"> EOJN RH, </w:t>
          </w:r>
          <w:proofErr w:type="spellStart"/>
          <w:r w:rsidRPr="005D2CF2">
            <w:rPr>
              <w:rFonts w:ascii="Arial" w:hAnsi="Arial" w:cs="Arial"/>
              <w:color w:val="000000"/>
              <w:sz w:val="24"/>
              <w:szCs w:val="24"/>
            </w:rPr>
            <w:t>gospodarski</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subjekt</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može</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dostaviti</w:t>
          </w:r>
          <w:proofErr w:type="spellEnd"/>
          <w:r w:rsidRPr="005D2CF2">
            <w:rPr>
              <w:rFonts w:ascii="Arial" w:hAnsi="Arial" w:cs="Arial"/>
              <w:color w:val="000000"/>
              <w:sz w:val="24"/>
              <w:szCs w:val="24"/>
            </w:rPr>
            <w:t xml:space="preserve"> e-ESPD </w:t>
          </w:r>
          <w:proofErr w:type="spellStart"/>
          <w:r w:rsidRPr="005D2CF2">
            <w:rPr>
              <w:rFonts w:ascii="Arial" w:hAnsi="Arial" w:cs="Arial"/>
              <w:color w:val="000000"/>
              <w:sz w:val="24"/>
              <w:szCs w:val="24"/>
            </w:rPr>
            <w:t>obrazac</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ispunjen</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kroz</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servis</w:t>
          </w:r>
          <w:proofErr w:type="spellEnd"/>
          <w:r w:rsidRPr="005D2CF2">
            <w:rPr>
              <w:rFonts w:ascii="Arial" w:hAnsi="Arial" w:cs="Arial"/>
              <w:color w:val="000000"/>
              <w:sz w:val="24"/>
              <w:szCs w:val="24"/>
            </w:rPr>
            <w:t xml:space="preserve"> za </w:t>
          </w:r>
          <w:proofErr w:type="spellStart"/>
          <w:r w:rsidRPr="005D2CF2">
            <w:rPr>
              <w:rFonts w:ascii="Arial" w:hAnsi="Arial" w:cs="Arial"/>
              <w:color w:val="000000"/>
              <w:sz w:val="24"/>
              <w:szCs w:val="24"/>
            </w:rPr>
            <w:t>elektroničko</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popunjavanje</w:t>
          </w:r>
          <w:proofErr w:type="spellEnd"/>
          <w:r w:rsidRPr="005D2CF2">
            <w:rPr>
              <w:rFonts w:ascii="Arial" w:hAnsi="Arial" w:cs="Arial"/>
              <w:color w:val="000000"/>
              <w:sz w:val="24"/>
              <w:szCs w:val="24"/>
            </w:rPr>
            <w:t xml:space="preserve"> ESPD-a (.xml format) </w:t>
          </w:r>
          <w:proofErr w:type="spellStart"/>
          <w:r w:rsidRPr="005D2CF2">
            <w:rPr>
              <w:rFonts w:ascii="Arial" w:hAnsi="Arial" w:cs="Arial"/>
              <w:color w:val="000000"/>
              <w:sz w:val="24"/>
              <w:szCs w:val="24"/>
            </w:rPr>
            <w:t>Europske</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komisije</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koji</w:t>
          </w:r>
          <w:proofErr w:type="spellEnd"/>
          <w:r w:rsidRPr="005D2CF2">
            <w:rPr>
              <w:rFonts w:ascii="Arial" w:hAnsi="Arial" w:cs="Arial"/>
              <w:color w:val="000000"/>
              <w:sz w:val="24"/>
              <w:szCs w:val="24"/>
            </w:rPr>
            <w:t xml:space="preserve"> je </w:t>
          </w:r>
          <w:proofErr w:type="spellStart"/>
          <w:r w:rsidRPr="005D2CF2">
            <w:rPr>
              <w:rFonts w:ascii="Arial" w:hAnsi="Arial" w:cs="Arial"/>
              <w:color w:val="000000"/>
              <w:sz w:val="24"/>
              <w:szCs w:val="24"/>
            </w:rPr>
            <w:t>dostupan</w:t>
          </w:r>
          <w:proofErr w:type="spellEnd"/>
          <w:r w:rsidRPr="005D2CF2">
            <w:rPr>
              <w:rFonts w:ascii="Arial" w:hAnsi="Arial" w:cs="Arial"/>
              <w:color w:val="000000"/>
              <w:sz w:val="24"/>
              <w:szCs w:val="24"/>
            </w:rPr>
            <w:t xml:space="preserve"> na </w:t>
          </w:r>
          <w:proofErr w:type="spellStart"/>
          <w:r w:rsidRPr="005D2CF2">
            <w:rPr>
              <w:rFonts w:ascii="Arial" w:hAnsi="Arial" w:cs="Arial"/>
              <w:color w:val="000000"/>
              <w:sz w:val="24"/>
              <w:szCs w:val="24"/>
            </w:rPr>
            <w:t>internetskoj</w:t>
          </w:r>
          <w:proofErr w:type="spellEnd"/>
          <w:r w:rsidRPr="005D2CF2">
            <w:rPr>
              <w:rFonts w:ascii="Arial" w:hAnsi="Arial" w:cs="Arial"/>
              <w:color w:val="000000"/>
              <w:sz w:val="24"/>
              <w:szCs w:val="24"/>
            </w:rPr>
            <w:t xml:space="preserve"> </w:t>
          </w:r>
          <w:proofErr w:type="spellStart"/>
          <w:r w:rsidRPr="005D2CF2">
            <w:rPr>
              <w:rFonts w:ascii="Arial" w:hAnsi="Arial" w:cs="Arial"/>
              <w:color w:val="000000"/>
              <w:sz w:val="24"/>
              <w:szCs w:val="24"/>
            </w:rPr>
            <w:t>adresi</w:t>
          </w:r>
          <w:proofErr w:type="spellEnd"/>
          <w:r w:rsidRPr="005D2CF2">
            <w:rPr>
              <w:rFonts w:ascii="Arial" w:hAnsi="Arial" w:cs="Arial"/>
              <w:color w:val="000000"/>
              <w:sz w:val="24"/>
              <w:szCs w:val="24"/>
            </w:rPr>
            <w:t>:</w:t>
          </w:r>
        </w:p>
        <w:p w14:paraId="5447940B" w14:textId="77777777" w:rsidR="004648FD" w:rsidRPr="005D2CF2" w:rsidRDefault="004648FD" w:rsidP="004648FD">
          <w:pPr>
            <w:jc w:val="both"/>
            <w:rPr>
              <w:rFonts w:ascii="Arial" w:hAnsi="Arial" w:cs="Arial"/>
              <w:color w:val="000000"/>
              <w:sz w:val="24"/>
              <w:szCs w:val="24"/>
            </w:rPr>
          </w:pPr>
          <w:r w:rsidRPr="005D2CF2">
            <w:rPr>
              <w:rFonts w:ascii="Arial" w:hAnsi="Arial" w:cs="Arial"/>
              <w:color w:val="000000"/>
              <w:sz w:val="24"/>
              <w:szCs w:val="24"/>
            </w:rPr>
            <w:t>https://ec.europa.eu/growth/tools-databases/espd/filter?lang=hr</w:t>
          </w:r>
        </w:p>
        <w:p w14:paraId="6A2E2347" w14:textId="77777777" w:rsidR="004648FD" w:rsidRPr="005D2CF2" w:rsidRDefault="004648FD">
          <w:pPr>
            <w:jc w:val="both"/>
            <w:rPr>
              <w:rFonts w:ascii="Arial" w:hAnsi="Arial" w:cs="Arial"/>
              <w:sz w:val="24"/>
              <w:szCs w:val="24"/>
              <w:lang w:val="hr-HR" w:eastAsia="hr-HR"/>
            </w:rPr>
          </w:pPr>
        </w:p>
        <w:p w14:paraId="38944955" w14:textId="77777777" w:rsidR="00241EBD" w:rsidRPr="005D2CF2" w:rsidRDefault="002527AF">
          <w:pPr>
            <w:rPr>
              <w:rFonts w:ascii="Arial" w:hAnsi="Arial" w:cs="Arial"/>
              <w:sz w:val="24"/>
              <w:szCs w:val="24"/>
              <w:lang w:val="hr-HR" w:eastAsia="hr-HR"/>
            </w:rPr>
          </w:pPr>
          <w:r w:rsidRPr="005D2CF2">
            <w:rPr>
              <w:rFonts w:ascii="Arial" w:hAnsi="Arial" w:cs="Arial"/>
              <w:sz w:val="24"/>
              <w:szCs w:val="24"/>
              <w:lang w:val="hr-HR" w:eastAsia="hr-HR"/>
            </w:rPr>
            <w:t>Upute za popunjavanje e-ESPD obrasca dostupne su na internetskoj stranici:</w:t>
          </w:r>
        </w:p>
        <w:p w14:paraId="2BCE1ECB" w14:textId="77777777" w:rsidR="00241EBD" w:rsidRPr="005D2CF2" w:rsidRDefault="002527AF">
          <w:pPr>
            <w:rPr>
              <w:rFonts w:ascii="Arial" w:hAnsi="Arial" w:cs="Arial"/>
              <w:sz w:val="24"/>
              <w:szCs w:val="24"/>
              <w:lang w:val="hr-HR" w:eastAsia="hr-HR"/>
            </w:rPr>
          </w:pPr>
          <w:r w:rsidRPr="005D2CF2">
            <w:rPr>
              <w:rFonts w:ascii="Arial" w:hAnsi="Arial" w:cs="Arial"/>
              <w:sz w:val="24"/>
              <w:szCs w:val="24"/>
              <w:lang w:val="hr-HR" w:eastAsia="hr-HR"/>
            </w:rPr>
            <w:t xml:space="preserve">https://help.nn.hr/support/solutions/articles/12000036521-e-espd-elektroni%C4%8Dka-europska-jedinstvena-dokumentacija-o-nabavi  </w:t>
          </w:r>
        </w:p>
        <w:p w14:paraId="1D800E37" w14:textId="77777777" w:rsidR="00241EBD" w:rsidRPr="005D2CF2" w:rsidRDefault="00241EBD">
          <w:pPr>
            <w:pStyle w:val="Default"/>
            <w:rPr>
              <w:rFonts w:ascii="Arial" w:hAnsi="Arial" w:cs="Arial"/>
              <w:color w:val="00000A"/>
            </w:rPr>
          </w:pPr>
        </w:p>
        <w:p w14:paraId="54AE1DDC" w14:textId="77777777" w:rsidR="00241EBD" w:rsidRPr="005D2CF2" w:rsidRDefault="002527AF">
          <w:pPr>
            <w:pStyle w:val="Default"/>
            <w:rPr>
              <w:rFonts w:ascii="Arial" w:hAnsi="Arial" w:cs="Arial"/>
              <w:color w:val="00000A"/>
            </w:rPr>
          </w:pPr>
          <w:r w:rsidRPr="005D2CF2">
            <w:rPr>
              <w:rFonts w:ascii="Arial" w:hAnsi="Arial" w:cs="Arial"/>
              <w:color w:val="00000A"/>
            </w:rPr>
            <w:lastRenderedPageBreak/>
            <w:t xml:space="preserve">Popunjeni e-ESPD obrazac ne mora biti potpisan niti ovjeren. Popunjen i u elektroničkoj ponudi priložen e-ESPD predstavlja izjavu ponuditelja da zadovoljava sve uvjete i zahtjeve iz ove dokumentacije o nabavi. </w:t>
          </w:r>
        </w:p>
        <w:p w14:paraId="7382760B" w14:textId="77777777" w:rsidR="00241EBD" w:rsidRPr="005D2CF2" w:rsidRDefault="00241EBD">
          <w:pPr>
            <w:spacing w:before="12" w:line="240" w:lineRule="exact"/>
            <w:rPr>
              <w:rFonts w:ascii="Arial" w:hAnsi="Arial" w:cs="Arial"/>
              <w:color w:val="ED7D31" w:themeColor="accent2"/>
              <w:sz w:val="24"/>
              <w:szCs w:val="24"/>
              <w:lang w:val="hr-HR"/>
            </w:rPr>
          </w:pPr>
        </w:p>
        <w:p w14:paraId="6EF77583" w14:textId="77777777" w:rsidR="00241EBD" w:rsidRPr="005D2CF2" w:rsidRDefault="002527AF">
          <w:pPr>
            <w:spacing w:before="29"/>
            <w:ind w:right="63"/>
            <w:jc w:val="both"/>
            <w:rPr>
              <w:rFonts w:ascii="Arial" w:eastAsia="Arial" w:hAnsi="Arial" w:cs="Arial"/>
              <w:sz w:val="24"/>
              <w:szCs w:val="24"/>
              <w:lang w:val="hr-HR"/>
            </w:rPr>
          </w:pPr>
          <w:r w:rsidRPr="005D2CF2">
            <w:rPr>
              <w:rFonts w:ascii="Arial" w:eastAsia="Arial" w:hAnsi="Arial" w:cs="Arial"/>
              <w:b/>
              <w:sz w:val="24"/>
              <w:szCs w:val="24"/>
              <w:lang w:val="hr-HR"/>
            </w:rPr>
            <w:t xml:space="preserve">Gospodarski  subjekt  koji  samostalno  podnosi  ponudu,  nema  </w:t>
          </w:r>
          <w:proofErr w:type="spellStart"/>
          <w:r w:rsidRPr="005D2CF2">
            <w:rPr>
              <w:rFonts w:ascii="Arial" w:eastAsia="Arial" w:hAnsi="Arial" w:cs="Arial"/>
              <w:b/>
              <w:sz w:val="24"/>
              <w:szCs w:val="24"/>
              <w:lang w:val="hr-HR"/>
            </w:rPr>
            <w:t>podugovaratelja</w:t>
          </w:r>
          <w:proofErr w:type="spellEnd"/>
          <w:r w:rsidRPr="005D2CF2">
            <w:rPr>
              <w:rFonts w:ascii="Arial" w:eastAsia="Arial" w:hAnsi="Arial" w:cs="Arial"/>
              <w:b/>
              <w:sz w:val="24"/>
              <w:szCs w:val="24"/>
              <w:lang w:val="hr-HR"/>
            </w:rPr>
            <w:t xml:space="preserve">  i  ne oslanja se na sposobnost drugih gospodarskih subjekata, u ponudi dostavlja ispunjen samo jedan e-ESPD obrazac.</w:t>
          </w:r>
        </w:p>
        <w:p w14:paraId="266403A0" w14:textId="77777777" w:rsidR="00241EBD" w:rsidRPr="005D2CF2" w:rsidRDefault="00241EBD">
          <w:pPr>
            <w:spacing w:before="16" w:line="260" w:lineRule="exact"/>
            <w:rPr>
              <w:rFonts w:ascii="Arial" w:hAnsi="Arial" w:cs="Arial"/>
              <w:color w:val="ED7D31" w:themeColor="accent2"/>
              <w:sz w:val="24"/>
              <w:szCs w:val="24"/>
              <w:lang w:val="hr-HR"/>
            </w:rPr>
          </w:pPr>
        </w:p>
        <w:p w14:paraId="65EBCD4A" w14:textId="77777777" w:rsidR="00241EBD" w:rsidRPr="005D2CF2" w:rsidRDefault="002527AF">
          <w:pPr>
            <w:ind w:right="67"/>
            <w:jc w:val="both"/>
            <w:rPr>
              <w:rFonts w:ascii="Arial" w:eastAsia="Arial" w:hAnsi="Arial" w:cs="Arial"/>
              <w:sz w:val="24"/>
              <w:szCs w:val="24"/>
              <w:lang w:val="hr-HR"/>
            </w:rPr>
          </w:pPr>
          <w:r w:rsidRPr="005D2CF2">
            <w:rPr>
              <w:rFonts w:ascii="Arial" w:eastAsia="Arial" w:hAnsi="Arial" w:cs="Arial"/>
              <w:b/>
              <w:sz w:val="24"/>
              <w:szCs w:val="24"/>
              <w:lang w:val="hr-HR"/>
            </w:rPr>
            <w:t>Gospodarski subjekt koji samostalno podnosi ponudu, ali se oslanja na sposobnost drugih gospodarskih subjekata, u ponudi dostavlja ispunjen e-ESPD obrazac za sebe i zaseban ispunjen e-ESPD obrazac za svakog pojedinog gospodarskog subjekta na čiju se sposobnost oslanja (vidi Dio II., Odjeljak C e-ESPD obrasca).</w:t>
          </w:r>
        </w:p>
        <w:p w14:paraId="222F8A9E" w14:textId="77777777" w:rsidR="00241EBD" w:rsidRPr="005D2CF2" w:rsidRDefault="00241EBD">
          <w:pPr>
            <w:spacing w:before="17" w:line="260" w:lineRule="exact"/>
            <w:rPr>
              <w:rFonts w:ascii="Arial" w:hAnsi="Arial" w:cs="Arial"/>
              <w:sz w:val="24"/>
              <w:szCs w:val="24"/>
              <w:lang w:val="hr-HR"/>
            </w:rPr>
          </w:pPr>
        </w:p>
        <w:p w14:paraId="14E5971C" w14:textId="77777777" w:rsidR="00241EBD" w:rsidRPr="005D2CF2" w:rsidRDefault="002527AF">
          <w:pPr>
            <w:ind w:right="70"/>
            <w:jc w:val="both"/>
            <w:rPr>
              <w:rFonts w:ascii="Arial" w:eastAsia="Arial" w:hAnsi="Arial" w:cs="Arial"/>
              <w:sz w:val="24"/>
              <w:szCs w:val="24"/>
              <w:lang w:val="hr-HR"/>
            </w:rPr>
          </w:pPr>
          <w:r w:rsidRPr="005D2CF2">
            <w:rPr>
              <w:rFonts w:ascii="Arial" w:eastAsia="Arial" w:hAnsi="Arial" w:cs="Arial"/>
              <w:b/>
              <w:sz w:val="24"/>
              <w:szCs w:val="24"/>
              <w:lang w:val="hr-HR"/>
            </w:rPr>
            <w:t xml:space="preserve">Gospodarski  subjekt  koji  namjerava  dati  bilo  koji  dio  ugovora  u  podugovor  trećim osobama,  u  ponudi  dostavlja  ispunjen e- ESPD  obrazac  za  sebe  i  zaseban  ispunjen e-ESPD  obrazac  za  </w:t>
          </w:r>
          <w:proofErr w:type="spellStart"/>
          <w:r w:rsidRPr="005D2CF2">
            <w:rPr>
              <w:rFonts w:ascii="Arial" w:eastAsia="Arial" w:hAnsi="Arial" w:cs="Arial"/>
              <w:b/>
              <w:sz w:val="24"/>
              <w:szCs w:val="24"/>
              <w:lang w:val="hr-HR"/>
            </w:rPr>
            <w:t>podugovaratelja</w:t>
          </w:r>
          <w:proofErr w:type="spellEnd"/>
          <w:r w:rsidRPr="005D2CF2">
            <w:rPr>
              <w:rFonts w:ascii="Arial" w:eastAsia="Arial" w:hAnsi="Arial" w:cs="Arial"/>
              <w:b/>
              <w:sz w:val="24"/>
              <w:szCs w:val="24"/>
              <w:lang w:val="hr-HR"/>
            </w:rPr>
            <w:t xml:space="preserve">  na  čiju  se  sposobnost  ne  oslanja  (vidi  Dio  II., Odjeljak D e-ESPD obrasca).</w:t>
          </w:r>
        </w:p>
        <w:p w14:paraId="46E2BA21" w14:textId="77777777" w:rsidR="00241EBD" w:rsidRPr="005D2CF2" w:rsidRDefault="00241EBD">
          <w:pPr>
            <w:spacing w:before="16" w:line="260" w:lineRule="exact"/>
            <w:rPr>
              <w:rFonts w:ascii="Arial" w:hAnsi="Arial" w:cs="Arial"/>
              <w:color w:val="ED7D31" w:themeColor="accent2"/>
              <w:sz w:val="24"/>
              <w:szCs w:val="24"/>
              <w:lang w:val="hr-HR"/>
            </w:rPr>
          </w:pPr>
        </w:p>
        <w:p w14:paraId="030B5D3B" w14:textId="77777777" w:rsidR="00241EBD" w:rsidRPr="005D2CF2" w:rsidRDefault="002527AF">
          <w:pPr>
            <w:ind w:right="63"/>
            <w:jc w:val="both"/>
            <w:rPr>
              <w:rFonts w:ascii="Arial" w:eastAsia="Arial" w:hAnsi="Arial" w:cs="Arial"/>
              <w:sz w:val="24"/>
              <w:szCs w:val="24"/>
              <w:lang w:val="hr-HR"/>
            </w:rPr>
          </w:pPr>
          <w:r w:rsidRPr="005D2CF2">
            <w:rPr>
              <w:rFonts w:ascii="Arial" w:eastAsia="Arial" w:hAnsi="Arial" w:cs="Arial"/>
              <w:b/>
              <w:sz w:val="24"/>
              <w:szCs w:val="24"/>
              <w:lang w:val="hr-HR"/>
            </w:rPr>
            <w:t>U  slučaju  zajednice  ponuditelja,  svaki  član  zajednice  ponuditelja  mora  dostaviti zaseban e- ESPD  obrazac  u  kojem  su  utvrđeni  relevantni  podaci  za  svakog  člana zajednice ponuditelja u skladu s točkom 7.2. ove Dokumentacije o nabavi.</w:t>
          </w:r>
        </w:p>
        <w:p w14:paraId="660460B8" w14:textId="77777777" w:rsidR="00241EBD" w:rsidRPr="005D2CF2" w:rsidRDefault="00241EBD">
          <w:pPr>
            <w:spacing w:before="16" w:line="260" w:lineRule="exact"/>
            <w:rPr>
              <w:rFonts w:ascii="Arial" w:hAnsi="Arial" w:cs="Arial"/>
              <w:color w:val="ED7D31" w:themeColor="accent2"/>
              <w:sz w:val="24"/>
              <w:szCs w:val="24"/>
              <w:lang w:val="hr-HR"/>
            </w:rPr>
          </w:pPr>
        </w:p>
        <w:p w14:paraId="50FF6D34" w14:textId="77777777" w:rsidR="00241EBD" w:rsidRPr="005D2CF2" w:rsidRDefault="002527AF">
          <w:pPr>
            <w:ind w:right="66"/>
            <w:jc w:val="both"/>
            <w:rPr>
              <w:rFonts w:ascii="Arial" w:eastAsia="Arial" w:hAnsi="Arial" w:cs="Arial"/>
              <w:b/>
              <w:sz w:val="24"/>
              <w:szCs w:val="24"/>
              <w:lang w:val="hr-HR"/>
            </w:rPr>
          </w:pPr>
          <w:r w:rsidRPr="005D2CF2">
            <w:rPr>
              <w:rFonts w:ascii="Arial" w:eastAsia="Arial" w:hAnsi="Arial" w:cs="Arial"/>
              <w:b/>
              <w:sz w:val="24"/>
              <w:szCs w:val="24"/>
              <w:lang w:val="hr-HR"/>
            </w:rPr>
            <w:t xml:space="preserve">U slučaju </w:t>
          </w:r>
          <w:proofErr w:type="spellStart"/>
          <w:r w:rsidRPr="005D2CF2">
            <w:rPr>
              <w:rFonts w:ascii="Arial" w:eastAsia="Arial" w:hAnsi="Arial" w:cs="Arial"/>
              <w:b/>
              <w:sz w:val="24"/>
              <w:szCs w:val="24"/>
              <w:lang w:val="hr-HR"/>
            </w:rPr>
            <w:t>podugovaratelja</w:t>
          </w:r>
          <w:proofErr w:type="spellEnd"/>
          <w:r w:rsidRPr="005D2CF2">
            <w:rPr>
              <w:rFonts w:ascii="Arial" w:eastAsia="Arial" w:hAnsi="Arial" w:cs="Arial"/>
              <w:b/>
              <w:sz w:val="24"/>
              <w:szCs w:val="24"/>
              <w:lang w:val="hr-HR"/>
            </w:rPr>
            <w:t xml:space="preserve">, gospodarski subjekt mora dostaviti zaseban e-ESPD u kojem su   navedeni   relevantni   podaci   za   </w:t>
          </w:r>
          <w:proofErr w:type="spellStart"/>
          <w:r w:rsidRPr="005D2CF2">
            <w:rPr>
              <w:rFonts w:ascii="Arial" w:eastAsia="Arial" w:hAnsi="Arial" w:cs="Arial"/>
              <w:b/>
              <w:sz w:val="24"/>
              <w:szCs w:val="24"/>
              <w:lang w:val="hr-HR"/>
            </w:rPr>
            <w:t>podugovaratelja</w:t>
          </w:r>
          <w:proofErr w:type="spellEnd"/>
          <w:r w:rsidRPr="005D2CF2">
            <w:rPr>
              <w:rFonts w:ascii="Arial" w:eastAsia="Arial" w:hAnsi="Arial" w:cs="Arial"/>
              <w:b/>
              <w:sz w:val="24"/>
              <w:szCs w:val="24"/>
              <w:lang w:val="hr-HR"/>
            </w:rPr>
            <w:t xml:space="preserve">   u   skladu   s   točkom   7.3.  ove Dokumentacije o nabavi.</w:t>
          </w:r>
        </w:p>
        <w:p w14:paraId="720D461E" w14:textId="77777777" w:rsidR="00241EBD" w:rsidRPr="005D2CF2" w:rsidRDefault="00241EBD">
          <w:pPr>
            <w:ind w:left="104" w:right="66"/>
            <w:jc w:val="both"/>
            <w:rPr>
              <w:rFonts w:ascii="Arial" w:eastAsia="Arial" w:hAnsi="Arial" w:cs="Arial"/>
              <w:sz w:val="24"/>
              <w:szCs w:val="24"/>
              <w:lang w:val="hr-HR"/>
            </w:rPr>
          </w:pPr>
        </w:p>
        <w:p w14:paraId="0247F220" w14:textId="77777777" w:rsidR="00241EBD" w:rsidRPr="005D2CF2" w:rsidRDefault="002527AF">
          <w:pPr>
            <w:ind w:left="426"/>
            <w:jc w:val="both"/>
            <w:rPr>
              <w:rStyle w:val="bold"/>
              <w:rFonts w:ascii="Arial" w:hAnsi="Arial" w:cs="Arial"/>
              <w:b/>
              <w:bCs/>
              <w:sz w:val="24"/>
              <w:szCs w:val="24"/>
              <w:lang w:val="hr-HR"/>
            </w:rPr>
          </w:pPr>
          <w:r w:rsidRPr="005D2CF2">
            <w:rPr>
              <w:rFonts w:ascii="Arial" w:hAnsi="Arial" w:cs="Arial"/>
              <w:color w:val="FF0000"/>
              <w:sz w:val="24"/>
              <w:szCs w:val="24"/>
              <w:lang w:val="hr-HR"/>
            </w:rPr>
            <w:t xml:space="preserve">     </w:t>
          </w:r>
          <w:r w:rsidRPr="005D2CF2">
            <w:rPr>
              <w:rFonts w:ascii="Arial" w:hAnsi="Arial" w:cs="Arial"/>
              <w:sz w:val="24"/>
              <w:szCs w:val="24"/>
              <w:lang w:val="hr-HR"/>
            </w:rPr>
            <w:t>e-ESPD obrazac mora biti popunjen u slijedećim dijelovima:</w:t>
          </w:r>
          <w:r w:rsidRPr="005D2CF2">
            <w:rPr>
              <w:rStyle w:val="bold"/>
              <w:rFonts w:ascii="Arial" w:hAnsi="Arial" w:cs="Arial"/>
              <w:b/>
              <w:bCs/>
              <w:sz w:val="24"/>
              <w:szCs w:val="24"/>
              <w:lang w:val="hr-HR"/>
            </w:rPr>
            <w:t xml:space="preserve"> </w:t>
          </w:r>
        </w:p>
        <w:p w14:paraId="1D20679B" w14:textId="77777777" w:rsidR="00241EBD" w:rsidRPr="005D2CF2" w:rsidRDefault="002527AF">
          <w:pPr>
            <w:pStyle w:val="Bezproreda"/>
            <w:ind w:left="709"/>
            <w:jc w:val="both"/>
            <w:rPr>
              <w:rStyle w:val="bold"/>
              <w:rFonts w:ascii="Arial" w:hAnsi="Arial" w:cs="Arial"/>
              <w:b/>
              <w:bCs/>
              <w:sz w:val="24"/>
              <w:szCs w:val="24"/>
              <w:lang w:val="hr-HR"/>
            </w:rPr>
          </w:pPr>
          <w:r w:rsidRPr="005D2CF2">
            <w:rPr>
              <w:rStyle w:val="bold"/>
              <w:rFonts w:ascii="Arial" w:hAnsi="Arial" w:cs="Arial"/>
              <w:b/>
              <w:bCs/>
              <w:sz w:val="24"/>
              <w:szCs w:val="24"/>
              <w:lang w:val="hr-HR"/>
            </w:rPr>
            <w:t xml:space="preserve">Dio I. Podaci o postupku nabave i javnom naručitelju ili naručitelju </w:t>
          </w:r>
        </w:p>
        <w:p w14:paraId="7F335EB4" w14:textId="77777777" w:rsidR="00241EBD" w:rsidRPr="005D2CF2" w:rsidRDefault="002527AF">
          <w:pPr>
            <w:pStyle w:val="Bezproreda"/>
            <w:ind w:left="709"/>
            <w:jc w:val="both"/>
            <w:rPr>
              <w:rFonts w:ascii="Arial" w:hAnsi="Arial" w:cs="Arial"/>
              <w:sz w:val="24"/>
              <w:szCs w:val="24"/>
            </w:rPr>
          </w:pPr>
          <w:proofErr w:type="spellStart"/>
          <w:r w:rsidRPr="005D2CF2">
            <w:rPr>
              <w:rStyle w:val="bold"/>
              <w:rFonts w:ascii="Arial" w:hAnsi="Arial" w:cs="Arial"/>
              <w:b/>
              <w:bCs/>
              <w:sz w:val="24"/>
              <w:szCs w:val="24"/>
            </w:rPr>
            <w:t>Dio</w:t>
          </w:r>
          <w:proofErr w:type="spellEnd"/>
          <w:r w:rsidRPr="005D2CF2">
            <w:rPr>
              <w:rStyle w:val="bold"/>
              <w:rFonts w:ascii="Arial" w:hAnsi="Arial" w:cs="Arial"/>
              <w:b/>
              <w:bCs/>
              <w:sz w:val="24"/>
              <w:szCs w:val="24"/>
            </w:rPr>
            <w:t xml:space="preserve"> II. </w:t>
          </w:r>
          <w:proofErr w:type="spellStart"/>
          <w:r w:rsidRPr="005D2CF2">
            <w:rPr>
              <w:rStyle w:val="bold"/>
              <w:rFonts w:ascii="Arial" w:hAnsi="Arial" w:cs="Arial"/>
              <w:b/>
              <w:bCs/>
              <w:sz w:val="24"/>
              <w:szCs w:val="24"/>
            </w:rPr>
            <w:t>Podaci</w:t>
          </w:r>
          <w:proofErr w:type="spellEnd"/>
          <w:r w:rsidRPr="005D2CF2">
            <w:rPr>
              <w:rStyle w:val="bold"/>
              <w:rFonts w:ascii="Arial" w:hAnsi="Arial" w:cs="Arial"/>
              <w:b/>
              <w:bCs/>
              <w:sz w:val="24"/>
              <w:szCs w:val="24"/>
            </w:rPr>
            <w:t xml:space="preserve"> o </w:t>
          </w:r>
          <w:proofErr w:type="spellStart"/>
          <w:r w:rsidRPr="005D2CF2">
            <w:rPr>
              <w:rStyle w:val="bold"/>
              <w:rFonts w:ascii="Arial" w:hAnsi="Arial" w:cs="Arial"/>
              <w:b/>
              <w:bCs/>
              <w:sz w:val="24"/>
              <w:szCs w:val="24"/>
            </w:rPr>
            <w:t>gospodarskom</w:t>
          </w:r>
          <w:proofErr w:type="spellEnd"/>
          <w:r w:rsidRPr="005D2CF2">
            <w:rPr>
              <w:rStyle w:val="bold"/>
              <w:rFonts w:ascii="Arial" w:hAnsi="Arial" w:cs="Arial"/>
              <w:b/>
              <w:bCs/>
              <w:sz w:val="24"/>
              <w:szCs w:val="24"/>
            </w:rPr>
            <w:t xml:space="preserve"> </w:t>
          </w:r>
          <w:proofErr w:type="spellStart"/>
          <w:r w:rsidRPr="005D2CF2">
            <w:rPr>
              <w:rStyle w:val="bold"/>
              <w:rFonts w:ascii="Arial" w:hAnsi="Arial" w:cs="Arial"/>
              <w:b/>
              <w:bCs/>
              <w:sz w:val="24"/>
              <w:szCs w:val="24"/>
            </w:rPr>
            <w:t>subjektu</w:t>
          </w:r>
          <w:proofErr w:type="spellEnd"/>
          <w:r w:rsidRPr="005D2CF2">
            <w:rPr>
              <w:rStyle w:val="bold"/>
              <w:rFonts w:ascii="Arial" w:hAnsi="Arial" w:cs="Arial"/>
              <w:b/>
              <w:bCs/>
              <w:sz w:val="24"/>
              <w:szCs w:val="24"/>
            </w:rPr>
            <w:t xml:space="preserve">, </w:t>
          </w:r>
          <w:proofErr w:type="spellStart"/>
          <w:r w:rsidRPr="005D2CF2">
            <w:rPr>
              <w:rFonts w:ascii="Arial" w:hAnsi="Arial" w:cs="Arial"/>
              <w:sz w:val="24"/>
              <w:szCs w:val="24"/>
            </w:rPr>
            <w:t>odjeljak</w:t>
          </w:r>
          <w:proofErr w:type="spellEnd"/>
          <w:r w:rsidRPr="005D2CF2">
            <w:rPr>
              <w:rFonts w:ascii="Arial" w:hAnsi="Arial" w:cs="Arial"/>
              <w:sz w:val="24"/>
              <w:szCs w:val="24"/>
            </w:rPr>
            <w:t xml:space="preserve"> A </w:t>
          </w:r>
          <w:proofErr w:type="spellStart"/>
          <w:r w:rsidRPr="005D2CF2">
            <w:rPr>
              <w:rFonts w:ascii="Arial" w:hAnsi="Arial" w:cs="Arial"/>
              <w:sz w:val="24"/>
              <w:szCs w:val="24"/>
            </w:rPr>
            <w:t>i</w:t>
          </w:r>
          <w:proofErr w:type="spellEnd"/>
          <w:r w:rsidRPr="005D2CF2">
            <w:rPr>
              <w:rFonts w:ascii="Arial" w:hAnsi="Arial" w:cs="Arial"/>
              <w:sz w:val="24"/>
              <w:szCs w:val="24"/>
            </w:rPr>
            <w:t xml:space="preserve"> B (</w:t>
          </w:r>
          <w:proofErr w:type="spellStart"/>
          <w:r w:rsidRPr="005D2CF2">
            <w:rPr>
              <w:rFonts w:ascii="Arial" w:hAnsi="Arial" w:cs="Arial"/>
              <w:sz w:val="24"/>
              <w:szCs w:val="24"/>
            </w:rPr>
            <w:t>ako</w:t>
          </w:r>
          <w:proofErr w:type="spellEnd"/>
          <w:r w:rsidRPr="005D2CF2">
            <w:rPr>
              <w:rFonts w:ascii="Arial" w:hAnsi="Arial" w:cs="Arial"/>
              <w:sz w:val="24"/>
              <w:szCs w:val="24"/>
            </w:rPr>
            <w:t xml:space="preserve"> je </w:t>
          </w:r>
          <w:proofErr w:type="spellStart"/>
          <w:r w:rsidRPr="005D2CF2">
            <w:rPr>
              <w:rFonts w:ascii="Arial" w:hAnsi="Arial" w:cs="Arial"/>
              <w:sz w:val="24"/>
              <w:szCs w:val="24"/>
            </w:rPr>
            <w:t>primjenjivo</w:t>
          </w:r>
          <w:proofErr w:type="spellEnd"/>
          <w:r w:rsidRPr="005D2CF2">
            <w:rPr>
              <w:rFonts w:ascii="Arial" w:hAnsi="Arial" w:cs="Arial"/>
              <w:sz w:val="24"/>
              <w:szCs w:val="24"/>
            </w:rPr>
            <w:t xml:space="preserve">), C </w:t>
          </w:r>
          <w:proofErr w:type="spellStart"/>
          <w:r w:rsidRPr="005D2CF2">
            <w:rPr>
              <w:rFonts w:ascii="Arial" w:hAnsi="Arial" w:cs="Arial"/>
              <w:sz w:val="24"/>
              <w:szCs w:val="24"/>
            </w:rPr>
            <w:t>i</w:t>
          </w:r>
          <w:proofErr w:type="spellEnd"/>
          <w:r w:rsidRPr="005D2CF2">
            <w:rPr>
              <w:rFonts w:ascii="Arial" w:hAnsi="Arial" w:cs="Arial"/>
              <w:sz w:val="24"/>
              <w:szCs w:val="24"/>
            </w:rPr>
            <w:t xml:space="preserve"> D </w:t>
          </w:r>
        </w:p>
        <w:p w14:paraId="70C5157A" w14:textId="77777777" w:rsidR="00241EBD" w:rsidRPr="005D2CF2" w:rsidRDefault="002527AF">
          <w:pPr>
            <w:pStyle w:val="Bezproreda"/>
            <w:ind w:left="709"/>
            <w:jc w:val="both"/>
            <w:rPr>
              <w:rFonts w:ascii="Arial" w:hAnsi="Arial" w:cs="Arial"/>
              <w:sz w:val="24"/>
              <w:szCs w:val="24"/>
            </w:rPr>
          </w:pPr>
          <w:r w:rsidRPr="005D2CF2">
            <w:rPr>
              <w:rFonts w:ascii="Arial" w:eastAsia="Symbol" w:hAnsi="Arial" w:cs="Arial"/>
              <w:sz w:val="24"/>
              <w:szCs w:val="24"/>
            </w:rPr>
            <w:t></w:t>
          </w:r>
          <w:r w:rsidRPr="005D2CF2">
            <w:rPr>
              <w:rFonts w:ascii="Arial" w:hAnsi="Arial" w:cs="Arial"/>
              <w:sz w:val="24"/>
              <w:szCs w:val="24"/>
            </w:rPr>
            <w:t xml:space="preserve"> U </w:t>
          </w:r>
          <w:proofErr w:type="spellStart"/>
          <w:r w:rsidRPr="005D2CF2">
            <w:rPr>
              <w:rFonts w:ascii="Arial" w:hAnsi="Arial" w:cs="Arial"/>
              <w:sz w:val="24"/>
              <w:szCs w:val="24"/>
            </w:rPr>
            <w:t>Dijelu</w:t>
          </w:r>
          <w:proofErr w:type="spellEnd"/>
          <w:r w:rsidRPr="005D2CF2">
            <w:rPr>
              <w:rFonts w:ascii="Arial" w:hAnsi="Arial" w:cs="Arial"/>
              <w:sz w:val="24"/>
              <w:szCs w:val="24"/>
            </w:rPr>
            <w:t xml:space="preserve"> II. </w:t>
          </w:r>
          <w:proofErr w:type="spellStart"/>
          <w:r w:rsidRPr="005D2CF2">
            <w:rPr>
              <w:rFonts w:ascii="Arial" w:hAnsi="Arial" w:cs="Arial"/>
              <w:sz w:val="24"/>
              <w:szCs w:val="24"/>
            </w:rPr>
            <w:t>odjeljka</w:t>
          </w:r>
          <w:proofErr w:type="spellEnd"/>
          <w:r w:rsidRPr="005D2CF2">
            <w:rPr>
              <w:rFonts w:ascii="Arial" w:hAnsi="Arial" w:cs="Arial"/>
              <w:sz w:val="24"/>
              <w:szCs w:val="24"/>
            </w:rPr>
            <w:t xml:space="preserve"> A: </w:t>
          </w:r>
          <w:proofErr w:type="spellStart"/>
          <w:r w:rsidRPr="005D2CF2">
            <w:rPr>
              <w:rFonts w:ascii="Arial" w:hAnsi="Arial" w:cs="Arial"/>
              <w:sz w:val="24"/>
              <w:szCs w:val="24"/>
            </w:rPr>
            <w:t>Podaci</w:t>
          </w:r>
          <w:proofErr w:type="spellEnd"/>
          <w:r w:rsidRPr="005D2CF2">
            <w:rPr>
              <w:rFonts w:ascii="Arial" w:hAnsi="Arial" w:cs="Arial"/>
              <w:sz w:val="24"/>
              <w:szCs w:val="24"/>
            </w:rPr>
            <w:t xml:space="preserve"> o </w:t>
          </w:r>
          <w:proofErr w:type="spellStart"/>
          <w:r w:rsidRPr="005D2CF2">
            <w:rPr>
              <w:rFonts w:ascii="Arial" w:hAnsi="Arial" w:cs="Arial"/>
              <w:sz w:val="24"/>
              <w:szCs w:val="24"/>
            </w:rPr>
            <w:t>gospodarskom</w:t>
          </w:r>
          <w:proofErr w:type="spellEnd"/>
          <w:r w:rsidRPr="005D2CF2">
            <w:rPr>
              <w:rFonts w:ascii="Arial" w:hAnsi="Arial" w:cs="Arial"/>
              <w:sz w:val="24"/>
              <w:szCs w:val="24"/>
            </w:rPr>
            <w:t xml:space="preserve"> </w:t>
          </w:r>
          <w:proofErr w:type="spellStart"/>
          <w:r w:rsidRPr="005D2CF2">
            <w:rPr>
              <w:rFonts w:ascii="Arial" w:hAnsi="Arial" w:cs="Arial"/>
              <w:sz w:val="24"/>
              <w:szCs w:val="24"/>
            </w:rPr>
            <w:t>subjektu</w:t>
          </w:r>
          <w:proofErr w:type="spellEnd"/>
          <w:r w:rsidRPr="005D2CF2">
            <w:rPr>
              <w:rFonts w:ascii="Arial" w:hAnsi="Arial" w:cs="Arial"/>
              <w:sz w:val="24"/>
              <w:szCs w:val="24"/>
            </w:rPr>
            <w:t xml:space="preserve">, </w:t>
          </w:r>
          <w:proofErr w:type="spellStart"/>
          <w:r w:rsidRPr="005D2CF2">
            <w:rPr>
              <w:rFonts w:ascii="Arial" w:hAnsi="Arial" w:cs="Arial"/>
              <w:sz w:val="24"/>
              <w:szCs w:val="24"/>
            </w:rPr>
            <w:t>kod</w:t>
          </w:r>
          <w:proofErr w:type="spellEnd"/>
          <w:r w:rsidRPr="005D2CF2">
            <w:rPr>
              <w:rFonts w:ascii="Arial" w:hAnsi="Arial" w:cs="Arial"/>
              <w:sz w:val="24"/>
              <w:szCs w:val="24"/>
            </w:rPr>
            <w:t xml:space="preserve"> </w:t>
          </w:r>
          <w:proofErr w:type="spellStart"/>
          <w:r w:rsidRPr="005D2CF2">
            <w:rPr>
              <w:rFonts w:ascii="Arial" w:hAnsi="Arial" w:cs="Arial"/>
              <w:sz w:val="24"/>
              <w:szCs w:val="24"/>
            </w:rPr>
            <w:t>navođenja</w:t>
          </w:r>
          <w:proofErr w:type="spellEnd"/>
          <w:r w:rsidRPr="005D2CF2">
            <w:rPr>
              <w:rFonts w:ascii="Arial" w:hAnsi="Arial" w:cs="Arial"/>
              <w:sz w:val="24"/>
              <w:szCs w:val="24"/>
            </w:rPr>
            <w:t xml:space="preserve"> </w:t>
          </w:r>
          <w:proofErr w:type="spellStart"/>
          <w:r w:rsidRPr="005D2CF2">
            <w:rPr>
              <w:rFonts w:ascii="Arial" w:hAnsi="Arial" w:cs="Arial"/>
              <w:sz w:val="24"/>
              <w:szCs w:val="24"/>
            </w:rPr>
            <w:t>podataka</w:t>
          </w:r>
          <w:proofErr w:type="spellEnd"/>
          <w:r w:rsidRPr="005D2CF2">
            <w:rPr>
              <w:rFonts w:ascii="Arial" w:hAnsi="Arial" w:cs="Arial"/>
              <w:sz w:val="24"/>
              <w:szCs w:val="24"/>
            </w:rPr>
            <w:t xml:space="preserve"> o tome </w:t>
          </w:r>
          <w:proofErr w:type="spellStart"/>
          <w:r w:rsidRPr="005D2CF2">
            <w:rPr>
              <w:rFonts w:ascii="Arial" w:hAnsi="Arial" w:cs="Arial"/>
              <w:sz w:val="24"/>
              <w:szCs w:val="24"/>
            </w:rPr>
            <w:t>je</w:t>
          </w:r>
          <w:proofErr w:type="spellEnd"/>
          <w:r w:rsidRPr="005D2CF2">
            <w:rPr>
              <w:rFonts w:ascii="Arial" w:hAnsi="Arial" w:cs="Arial"/>
              <w:sz w:val="24"/>
              <w:szCs w:val="24"/>
            </w:rPr>
            <w:t xml:space="preserve"> li </w:t>
          </w:r>
          <w:proofErr w:type="spellStart"/>
          <w:r w:rsidRPr="005D2CF2">
            <w:rPr>
              <w:rFonts w:ascii="Arial" w:hAnsi="Arial" w:cs="Arial"/>
              <w:sz w:val="24"/>
              <w:szCs w:val="24"/>
            </w:rPr>
            <w:t>gospodarski</w:t>
          </w:r>
          <w:proofErr w:type="spellEnd"/>
          <w:r w:rsidRPr="005D2CF2">
            <w:rPr>
              <w:rFonts w:ascii="Arial" w:hAnsi="Arial" w:cs="Arial"/>
              <w:sz w:val="24"/>
              <w:szCs w:val="24"/>
            </w:rPr>
            <w:t xml:space="preserve"> </w:t>
          </w:r>
          <w:proofErr w:type="spellStart"/>
          <w:r w:rsidRPr="005D2CF2">
            <w:rPr>
              <w:rFonts w:ascii="Arial" w:hAnsi="Arial" w:cs="Arial"/>
              <w:sz w:val="24"/>
              <w:szCs w:val="24"/>
            </w:rPr>
            <w:t>subjekt</w:t>
          </w:r>
          <w:proofErr w:type="spellEnd"/>
          <w:r w:rsidRPr="005D2CF2">
            <w:rPr>
              <w:rFonts w:ascii="Arial" w:hAnsi="Arial" w:cs="Arial"/>
              <w:sz w:val="24"/>
              <w:szCs w:val="24"/>
            </w:rPr>
            <w:t xml:space="preserve"> </w:t>
          </w:r>
          <w:proofErr w:type="spellStart"/>
          <w:r w:rsidRPr="005D2CF2">
            <w:rPr>
              <w:rFonts w:ascii="Arial" w:hAnsi="Arial" w:cs="Arial"/>
              <w:sz w:val="24"/>
              <w:szCs w:val="24"/>
            </w:rPr>
            <w:t>mikropoduzeće</w:t>
          </w:r>
          <w:proofErr w:type="spellEnd"/>
          <w:r w:rsidRPr="005D2CF2">
            <w:rPr>
              <w:rFonts w:ascii="Arial" w:hAnsi="Arial" w:cs="Arial"/>
              <w:sz w:val="24"/>
              <w:szCs w:val="24"/>
            </w:rPr>
            <w:t xml:space="preserve">, </w:t>
          </w:r>
          <w:proofErr w:type="spellStart"/>
          <w:r w:rsidRPr="005D2CF2">
            <w:rPr>
              <w:rFonts w:ascii="Arial" w:hAnsi="Arial" w:cs="Arial"/>
              <w:sz w:val="24"/>
              <w:szCs w:val="24"/>
            </w:rPr>
            <w:t>malo</w:t>
          </w:r>
          <w:proofErr w:type="spellEnd"/>
          <w:r w:rsidRPr="005D2CF2">
            <w:rPr>
              <w:rFonts w:ascii="Arial" w:hAnsi="Arial" w:cs="Arial"/>
              <w:sz w:val="24"/>
              <w:szCs w:val="24"/>
            </w:rPr>
            <w:t xml:space="preserve"> </w:t>
          </w:r>
          <w:proofErr w:type="spellStart"/>
          <w:r w:rsidRPr="005D2CF2">
            <w:rPr>
              <w:rFonts w:ascii="Arial" w:hAnsi="Arial" w:cs="Arial"/>
              <w:sz w:val="24"/>
              <w:szCs w:val="24"/>
            </w:rPr>
            <w:t>ili</w:t>
          </w:r>
          <w:proofErr w:type="spellEnd"/>
          <w:r w:rsidRPr="005D2CF2">
            <w:rPr>
              <w:rFonts w:ascii="Arial" w:hAnsi="Arial" w:cs="Arial"/>
              <w:sz w:val="24"/>
              <w:szCs w:val="24"/>
            </w:rPr>
            <w:t xml:space="preserve"> </w:t>
          </w:r>
          <w:proofErr w:type="spellStart"/>
          <w:r w:rsidRPr="005D2CF2">
            <w:rPr>
              <w:rFonts w:ascii="Arial" w:hAnsi="Arial" w:cs="Arial"/>
              <w:sz w:val="24"/>
              <w:szCs w:val="24"/>
            </w:rPr>
            <w:t>srednje</w:t>
          </w:r>
          <w:proofErr w:type="spellEnd"/>
          <w:r w:rsidRPr="005D2CF2">
            <w:rPr>
              <w:rFonts w:ascii="Arial" w:hAnsi="Arial" w:cs="Arial"/>
              <w:sz w:val="24"/>
              <w:szCs w:val="24"/>
            </w:rPr>
            <w:t xml:space="preserve"> </w:t>
          </w:r>
          <w:proofErr w:type="spellStart"/>
          <w:r w:rsidRPr="005D2CF2">
            <w:rPr>
              <w:rFonts w:ascii="Arial" w:hAnsi="Arial" w:cs="Arial"/>
              <w:sz w:val="24"/>
              <w:szCs w:val="24"/>
            </w:rPr>
            <w:t>poduzeće</w:t>
          </w:r>
          <w:proofErr w:type="spellEnd"/>
          <w:r w:rsidRPr="005D2CF2">
            <w:rPr>
              <w:rFonts w:ascii="Arial" w:hAnsi="Arial" w:cs="Arial"/>
              <w:sz w:val="24"/>
              <w:szCs w:val="24"/>
            </w:rPr>
            <w:t xml:space="preserve">, </w:t>
          </w:r>
          <w:proofErr w:type="spellStart"/>
          <w:r w:rsidRPr="005D2CF2">
            <w:rPr>
              <w:rFonts w:ascii="Arial" w:hAnsi="Arial" w:cs="Arial"/>
              <w:sz w:val="24"/>
              <w:szCs w:val="24"/>
            </w:rPr>
            <w:t>podatak</w:t>
          </w:r>
          <w:proofErr w:type="spellEnd"/>
          <w:r w:rsidRPr="005D2CF2">
            <w:rPr>
              <w:rFonts w:ascii="Arial" w:hAnsi="Arial" w:cs="Arial"/>
              <w:sz w:val="24"/>
              <w:szCs w:val="24"/>
            </w:rPr>
            <w:t xml:space="preserve"> se </w:t>
          </w:r>
          <w:proofErr w:type="spellStart"/>
          <w:r w:rsidRPr="005D2CF2">
            <w:rPr>
              <w:rFonts w:ascii="Arial" w:hAnsi="Arial" w:cs="Arial"/>
              <w:sz w:val="24"/>
              <w:szCs w:val="24"/>
            </w:rPr>
            <w:t>unosi</w:t>
          </w:r>
          <w:proofErr w:type="spellEnd"/>
          <w:r w:rsidRPr="005D2CF2">
            <w:rPr>
              <w:rFonts w:ascii="Arial" w:hAnsi="Arial" w:cs="Arial"/>
              <w:sz w:val="24"/>
              <w:szCs w:val="24"/>
            </w:rPr>
            <w:t xml:space="preserve"> </w:t>
          </w:r>
          <w:proofErr w:type="spellStart"/>
          <w:r w:rsidRPr="005D2CF2">
            <w:rPr>
              <w:rFonts w:ascii="Arial" w:hAnsi="Arial" w:cs="Arial"/>
              <w:sz w:val="24"/>
              <w:szCs w:val="24"/>
            </w:rPr>
            <w:t>sukladno</w:t>
          </w:r>
          <w:proofErr w:type="spellEnd"/>
          <w:r w:rsidRPr="005D2CF2">
            <w:rPr>
              <w:rFonts w:ascii="Arial" w:hAnsi="Arial" w:cs="Arial"/>
              <w:sz w:val="24"/>
              <w:szCs w:val="24"/>
            </w:rPr>
            <w:t xml:space="preserve"> </w:t>
          </w:r>
          <w:proofErr w:type="spellStart"/>
          <w:r w:rsidRPr="005D2CF2">
            <w:rPr>
              <w:rFonts w:ascii="Arial" w:hAnsi="Arial" w:cs="Arial"/>
              <w:sz w:val="24"/>
              <w:szCs w:val="24"/>
            </w:rPr>
            <w:t>napomeni</w:t>
          </w:r>
          <w:proofErr w:type="spellEnd"/>
          <w:r w:rsidRPr="005D2CF2">
            <w:rPr>
              <w:rFonts w:ascii="Arial" w:hAnsi="Arial" w:cs="Arial"/>
              <w:sz w:val="24"/>
              <w:szCs w:val="24"/>
            </w:rPr>
            <w:t xml:space="preserve"> u </w:t>
          </w:r>
          <w:proofErr w:type="spellStart"/>
          <w:r w:rsidRPr="005D2CF2">
            <w:rPr>
              <w:rFonts w:ascii="Arial" w:hAnsi="Arial" w:cs="Arial"/>
              <w:sz w:val="24"/>
              <w:szCs w:val="24"/>
            </w:rPr>
            <w:t>obrascu</w:t>
          </w:r>
          <w:proofErr w:type="spellEnd"/>
          <w:r w:rsidRPr="005D2CF2">
            <w:rPr>
              <w:rFonts w:ascii="Arial" w:hAnsi="Arial" w:cs="Arial"/>
              <w:sz w:val="24"/>
              <w:szCs w:val="24"/>
            </w:rPr>
            <w:t xml:space="preserve"> i </w:t>
          </w:r>
          <w:proofErr w:type="spellStart"/>
          <w:r w:rsidRPr="005D2CF2">
            <w:rPr>
              <w:rFonts w:ascii="Arial" w:hAnsi="Arial" w:cs="Arial"/>
              <w:sz w:val="24"/>
              <w:szCs w:val="24"/>
            </w:rPr>
            <w:t>služi</w:t>
          </w:r>
          <w:proofErr w:type="spellEnd"/>
          <w:r w:rsidRPr="005D2CF2">
            <w:rPr>
              <w:rFonts w:ascii="Arial" w:hAnsi="Arial" w:cs="Arial"/>
              <w:sz w:val="24"/>
              <w:szCs w:val="24"/>
            </w:rPr>
            <w:t xml:space="preserve"> </w:t>
          </w:r>
          <w:proofErr w:type="spellStart"/>
          <w:r w:rsidRPr="005D2CF2">
            <w:rPr>
              <w:rFonts w:ascii="Arial" w:hAnsi="Arial" w:cs="Arial"/>
              <w:sz w:val="24"/>
              <w:szCs w:val="24"/>
            </w:rPr>
            <w:t>isključivo</w:t>
          </w:r>
          <w:proofErr w:type="spellEnd"/>
          <w:r w:rsidRPr="005D2CF2">
            <w:rPr>
              <w:rFonts w:ascii="Arial" w:hAnsi="Arial" w:cs="Arial"/>
              <w:sz w:val="24"/>
              <w:szCs w:val="24"/>
            </w:rPr>
            <w:t xml:space="preserve"> u </w:t>
          </w:r>
          <w:proofErr w:type="spellStart"/>
          <w:r w:rsidRPr="005D2CF2">
            <w:rPr>
              <w:rFonts w:ascii="Arial" w:hAnsi="Arial" w:cs="Arial"/>
              <w:sz w:val="24"/>
              <w:szCs w:val="24"/>
            </w:rPr>
            <w:t>statističke</w:t>
          </w:r>
          <w:proofErr w:type="spellEnd"/>
          <w:r w:rsidRPr="005D2CF2">
            <w:rPr>
              <w:rFonts w:ascii="Arial" w:hAnsi="Arial" w:cs="Arial"/>
              <w:sz w:val="24"/>
              <w:szCs w:val="24"/>
            </w:rPr>
            <w:t xml:space="preserve"> </w:t>
          </w:r>
          <w:proofErr w:type="spellStart"/>
          <w:r w:rsidRPr="005D2CF2">
            <w:rPr>
              <w:rFonts w:ascii="Arial" w:hAnsi="Arial" w:cs="Arial"/>
              <w:sz w:val="24"/>
              <w:szCs w:val="24"/>
            </w:rPr>
            <w:t>svrhe</w:t>
          </w:r>
          <w:proofErr w:type="spellEnd"/>
          <w:r w:rsidRPr="005D2CF2">
            <w:rPr>
              <w:rFonts w:ascii="Arial" w:hAnsi="Arial" w:cs="Arial"/>
              <w:sz w:val="24"/>
              <w:szCs w:val="24"/>
            </w:rPr>
            <w:t>.</w:t>
          </w:r>
        </w:p>
        <w:p w14:paraId="53D5CD59" w14:textId="77777777" w:rsidR="00241EBD" w:rsidRPr="005D2CF2" w:rsidRDefault="002527AF">
          <w:pPr>
            <w:pStyle w:val="Bezproreda"/>
            <w:ind w:left="709"/>
            <w:jc w:val="both"/>
            <w:rPr>
              <w:rFonts w:ascii="Arial" w:hAnsi="Arial" w:cs="Arial"/>
              <w:sz w:val="24"/>
              <w:szCs w:val="24"/>
            </w:rPr>
          </w:pPr>
          <w:r w:rsidRPr="005D2CF2">
            <w:rPr>
              <w:rFonts w:ascii="Arial" w:hAnsi="Arial" w:cs="Arial"/>
              <w:sz w:val="24"/>
              <w:szCs w:val="24"/>
            </w:rPr>
            <w:t xml:space="preserve"> </w:t>
          </w:r>
          <w:r w:rsidRPr="005D2CF2">
            <w:rPr>
              <w:rFonts w:ascii="Arial" w:eastAsia="Symbol" w:hAnsi="Arial" w:cs="Arial"/>
              <w:sz w:val="24"/>
              <w:szCs w:val="24"/>
            </w:rPr>
            <w:t></w:t>
          </w:r>
          <w:r w:rsidRPr="005D2CF2">
            <w:rPr>
              <w:rFonts w:ascii="Arial" w:hAnsi="Arial" w:cs="Arial"/>
              <w:sz w:val="24"/>
              <w:szCs w:val="24"/>
            </w:rPr>
            <w:t xml:space="preserve"> U </w:t>
          </w:r>
          <w:proofErr w:type="spellStart"/>
          <w:r w:rsidRPr="005D2CF2">
            <w:rPr>
              <w:rFonts w:ascii="Arial" w:hAnsi="Arial" w:cs="Arial"/>
              <w:sz w:val="24"/>
              <w:szCs w:val="24"/>
            </w:rPr>
            <w:t>Dijelu</w:t>
          </w:r>
          <w:proofErr w:type="spellEnd"/>
          <w:r w:rsidRPr="005D2CF2">
            <w:rPr>
              <w:rFonts w:ascii="Arial" w:hAnsi="Arial" w:cs="Arial"/>
              <w:sz w:val="24"/>
              <w:szCs w:val="24"/>
            </w:rPr>
            <w:t xml:space="preserve"> II. </w:t>
          </w:r>
          <w:proofErr w:type="spellStart"/>
          <w:r w:rsidRPr="005D2CF2">
            <w:rPr>
              <w:rFonts w:ascii="Arial" w:hAnsi="Arial" w:cs="Arial"/>
              <w:sz w:val="24"/>
              <w:szCs w:val="24"/>
            </w:rPr>
            <w:t>odjeljka</w:t>
          </w:r>
          <w:proofErr w:type="spellEnd"/>
          <w:r w:rsidRPr="005D2CF2">
            <w:rPr>
              <w:rFonts w:ascii="Arial" w:hAnsi="Arial" w:cs="Arial"/>
              <w:sz w:val="24"/>
              <w:szCs w:val="24"/>
            </w:rPr>
            <w:t xml:space="preserve"> B: </w:t>
          </w:r>
          <w:proofErr w:type="spellStart"/>
          <w:r w:rsidRPr="005D2CF2">
            <w:rPr>
              <w:rFonts w:ascii="Arial" w:hAnsi="Arial" w:cs="Arial"/>
              <w:sz w:val="24"/>
              <w:szCs w:val="24"/>
            </w:rPr>
            <w:t>Podaci</w:t>
          </w:r>
          <w:proofErr w:type="spellEnd"/>
          <w:r w:rsidRPr="005D2CF2">
            <w:rPr>
              <w:rFonts w:ascii="Arial" w:hAnsi="Arial" w:cs="Arial"/>
              <w:sz w:val="24"/>
              <w:szCs w:val="24"/>
            </w:rPr>
            <w:t xml:space="preserve"> o </w:t>
          </w:r>
          <w:proofErr w:type="spellStart"/>
          <w:r w:rsidRPr="005D2CF2">
            <w:rPr>
              <w:rFonts w:ascii="Arial" w:hAnsi="Arial" w:cs="Arial"/>
              <w:sz w:val="24"/>
              <w:szCs w:val="24"/>
            </w:rPr>
            <w:t>zastupnicima</w:t>
          </w:r>
          <w:proofErr w:type="spellEnd"/>
          <w:r w:rsidRPr="005D2CF2">
            <w:rPr>
              <w:rFonts w:ascii="Arial" w:hAnsi="Arial" w:cs="Arial"/>
              <w:sz w:val="24"/>
              <w:szCs w:val="24"/>
            </w:rPr>
            <w:t xml:space="preserve"> </w:t>
          </w:r>
          <w:proofErr w:type="spellStart"/>
          <w:r w:rsidRPr="005D2CF2">
            <w:rPr>
              <w:rFonts w:ascii="Arial" w:hAnsi="Arial" w:cs="Arial"/>
              <w:sz w:val="24"/>
              <w:szCs w:val="24"/>
            </w:rPr>
            <w:t>gospodarskog</w:t>
          </w:r>
          <w:proofErr w:type="spellEnd"/>
          <w:r w:rsidRPr="005D2CF2">
            <w:rPr>
              <w:rFonts w:ascii="Arial" w:hAnsi="Arial" w:cs="Arial"/>
              <w:sz w:val="24"/>
              <w:szCs w:val="24"/>
            </w:rPr>
            <w:t xml:space="preserve"> </w:t>
          </w:r>
          <w:proofErr w:type="spellStart"/>
          <w:r w:rsidRPr="005D2CF2">
            <w:rPr>
              <w:rFonts w:ascii="Arial" w:hAnsi="Arial" w:cs="Arial"/>
              <w:sz w:val="24"/>
              <w:szCs w:val="24"/>
            </w:rPr>
            <w:t>subjekta</w:t>
          </w:r>
          <w:proofErr w:type="spellEnd"/>
          <w:r w:rsidRPr="005D2CF2">
            <w:rPr>
              <w:rFonts w:ascii="Arial" w:hAnsi="Arial" w:cs="Arial"/>
              <w:sz w:val="24"/>
              <w:szCs w:val="24"/>
            </w:rPr>
            <w:t xml:space="preserve">, </w:t>
          </w:r>
          <w:proofErr w:type="spellStart"/>
          <w:r w:rsidRPr="005D2CF2">
            <w:rPr>
              <w:rFonts w:ascii="Arial" w:hAnsi="Arial" w:cs="Arial"/>
              <w:sz w:val="24"/>
              <w:szCs w:val="24"/>
            </w:rPr>
            <w:t>ispunjavaju</w:t>
          </w:r>
          <w:proofErr w:type="spellEnd"/>
          <w:r w:rsidRPr="005D2CF2">
            <w:rPr>
              <w:rFonts w:ascii="Arial" w:hAnsi="Arial" w:cs="Arial"/>
              <w:sz w:val="24"/>
              <w:szCs w:val="24"/>
            </w:rPr>
            <w:t xml:space="preserve"> se </w:t>
          </w:r>
          <w:proofErr w:type="spellStart"/>
          <w:r w:rsidRPr="005D2CF2">
            <w:rPr>
              <w:rFonts w:ascii="Arial" w:hAnsi="Arial" w:cs="Arial"/>
              <w:sz w:val="24"/>
              <w:szCs w:val="24"/>
            </w:rPr>
            <w:t>isključivo</w:t>
          </w:r>
          <w:proofErr w:type="spellEnd"/>
          <w:r w:rsidRPr="005D2CF2">
            <w:rPr>
              <w:rFonts w:ascii="Arial" w:hAnsi="Arial" w:cs="Arial"/>
              <w:sz w:val="24"/>
              <w:szCs w:val="24"/>
            </w:rPr>
            <w:t xml:space="preserve"> </w:t>
          </w:r>
          <w:proofErr w:type="spellStart"/>
          <w:r w:rsidRPr="005D2CF2">
            <w:rPr>
              <w:rFonts w:ascii="Arial" w:hAnsi="Arial" w:cs="Arial"/>
              <w:sz w:val="24"/>
              <w:szCs w:val="24"/>
            </w:rPr>
            <w:t>ako</w:t>
          </w:r>
          <w:proofErr w:type="spellEnd"/>
          <w:r w:rsidRPr="005D2CF2">
            <w:rPr>
              <w:rFonts w:ascii="Arial" w:hAnsi="Arial" w:cs="Arial"/>
              <w:sz w:val="24"/>
              <w:szCs w:val="24"/>
            </w:rPr>
            <w:t xml:space="preserve"> </w:t>
          </w:r>
          <w:proofErr w:type="spellStart"/>
          <w:r w:rsidRPr="005D2CF2">
            <w:rPr>
              <w:rFonts w:ascii="Arial" w:hAnsi="Arial" w:cs="Arial"/>
              <w:sz w:val="24"/>
              <w:szCs w:val="24"/>
            </w:rPr>
            <w:t>gospodarski</w:t>
          </w:r>
          <w:proofErr w:type="spellEnd"/>
          <w:r w:rsidRPr="005D2CF2">
            <w:rPr>
              <w:rFonts w:ascii="Arial" w:hAnsi="Arial" w:cs="Arial"/>
              <w:sz w:val="24"/>
              <w:szCs w:val="24"/>
            </w:rPr>
            <w:t xml:space="preserve"> </w:t>
          </w:r>
          <w:proofErr w:type="spellStart"/>
          <w:r w:rsidRPr="005D2CF2">
            <w:rPr>
              <w:rFonts w:ascii="Arial" w:hAnsi="Arial" w:cs="Arial"/>
              <w:sz w:val="24"/>
              <w:szCs w:val="24"/>
            </w:rPr>
            <w:t>subjekt</w:t>
          </w:r>
          <w:proofErr w:type="spellEnd"/>
          <w:r w:rsidRPr="005D2CF2">
            <w:rPr>
              <w:rFonts w:ascii="Arial" w:hAnsi="Arial" w:cs="Arial"/>
              <w:sz w:val="24"/>
              <w:szCs w:val="24"/>
            </w:rPr>
            <w:t xml:space="preserve"> </w:t>
          </w:r>
          <w:proofErr w:type="spellStart"/>
          <w:r w:rsidRPr="005D2CF2">
            <w:rPr>
              <w:rFonts w:ascii="Arial" w:hAnsi="Arial" w:cs="Arial"/>
              <w:sz w:val="24"/>
              <w:szCs w:val="24"/>
            </w:rPr>
            <w:t>koji</w:t>
          </w:r>
          <w:proofErr w:type="spellEnd"/>
          <w:r w:rsidRPr="005D2CF2">
            <w:rPr>
              <w:rFonts w:ascii="Arial" w:hAnsi="Arial" w:cs="Arial"/>
              <w:sz w:val="24"/>
              <w:szCs w:val="24"/>
            </w:rPr>
            <w:t xml:space="preserve"> </w:t>
          </w:r>
          <w:proofErr w:type="spellStart"/>
          <w:r w:rsidRPr="005D2CF2">
            <w:rPr>
              <w:rFonts w:ascii="Arial" w:hAnsi="Arial" w:cs="Arial"/>
              <w:sz w:val="24"/>
              <w:szCs w:val="24"/>
            </w:rPr>
            <w:t>dostavlja</w:t>
          </w:r>
          <w:proofErr w:type="spellEnd"/>
          <w:r w:rsidRPr="005D2CF2">
            <w:rPr>
              <w:rFonts w:ascii="Arial" w:hAnsi="Arial" w:cs="Arial"/>
              <w:sz w:val="24"/>
              <w:szCs w:val="24"/>
            </w:rPr>
            <w:t xml:space="preserve"> e-ESPD </w:t>
          </w:r>
          <w:proofErr w:type="spellStart"/>
          <w:r w:rsidRPr="005D2CF2">
            <w:rPr>
              <w:rFonts w:ascii="Arial" w:hAnsi="Arial" w:cs="Arial"/>
              <w:sz w:val="24"/>
              <w:szCs w:val="24"/>
            </w:rPr>
            <w:t>obrazac</w:t>
          </w:r>
          <w:proofErr w:type="spellEnd"/>
          <w:r w:rsidRPr="005D2CF2">
            <w:rPr>
              <w:rFonts w:ascii="Arial" w:hAnsi="Arial" w:cs="Arial"/>
              <w:sz w:val="24"/>
              <w:szCs w:val="24"/>
            </w:rPr>
            <w:t xml:space="preserve"> </w:t>
          </w:r>
          <w:proofErr w:type="spellStart"/>
          <w:r w:rsidRPr="005D2CF2">
            <w:rPr>
              <w:rFonts w:ascii="Arial" w:hAnsi="Arial" w:cs="Arial"/>
              <w:sz w:val="24"/>
              <w:szCs w:val="24"/>
            </w:rPr>
            <w:t>ima</w:t>
          </w:r>
          <w:proofErr w:type="spellEnd"/>
          <w:r w:rsidRPr="005D2CF2">
            <w:rPr>
              <w:rFonts w:ascii="Arial" w:hAnsi="Arial" w:cs="Arial"/>
              <w:sz w:val="24"/>
              <w:szCs w:val="24"/>
            </w:rPr>
            <w:t xml:space="preserve"> za </w:t>
          </w:r>
          <w:proofErr w:type="spellStart"/>
          <w:r w:rsidRPr="005D2CF2">
            <w:rPr>
              <w:rFonts w:ascii="Arial" w:hAnsi="Arial" w:cs="Arial"/>
              <w:sz w:val="24"/>
              <w:szCs w:val="24"/>
            </w:rPr>
            <w:t>potrebe</w:t>
          </w:r>
          <w:proofErr w:type="spellEnd"/>
          <w:r w:rsidRPr="005D2CF2">
            <w:rPr>
              <w:rFonts w:ascii="Arial" w:hAnsi="Arial" w:cs="Arial"/>
              <w:sz w:val="24"/>
              <w:szCs w:val="24"/>
            </w:rPr>
            <w:t xml:space="preserve"> </w:t>
          </w:r>
          <w:proofErr w:type="spellStart"/>
          <w:r w:rsidRPr="005D2CF2">
            <w:rPr>
              <w:rFonts w:ascii="Arial" w:hAnsi="Arial" w:cs="Arial"/>
              <w:sz w:val="24"/>
              <w:szCs w:val="24"/>
            </w:rPr>
            <w:t>konkretnog</w:t>
          </w:r>
          <w:proofErr w:type="spellEnd"/>
          <w:r w:rsidRPr="005D2CF2">
            <w:rPr>
              <w:rFonts w:ascii="Arial" w:hAnsi="Arial" w:cs="Arial"/>
              <w:sz w:val="24"/>
              <w:szCs w:val="24"/>
            </w:rPr>
            <w:t xml:space="preserve"> </w:t>
          </w:r>
          <w:proofErr w:type="spellStart"/>
          <w:r w:rsidRPr="005D2CF2">
            <w:rPr>
              <w:rFonts w:ascii="Arial" w:hAnsi="Arial" w:cs="Arial"/>
              <w:sz w:val="24"/>
              <w:szCs w:val="24"/>
            </w:rPr>
            <w:t>postupka</w:t>
          </w:r>
          <w:proofErr w:type="spellEnd"/>
          <w:r w:rsidRPr="005D2CF2">
            <w:rPr>
              <w:rFonts w:ascii="Arial" w:hAnsi="Arial" w:cs="Arial"/>
              <w:sz w:val="24"/>
              <w:szCs w:val="24"/>
            </w:rPr>
            <w:t xml:space="preserve"> </w:t>
          </w:r>
          <w:proofErr w:type="spellStart"/>
          <w:r w:rsidRPr="005D2CF2">
            <w:rPr>
              <w:rFonts w:ascii="Arial" w:hAnsi="Arial" w:cs="Arial"/>
              <w:sz w:val="24"/>
              <w:szCs w:val="24"/>
            </w:rPr>
            <w:t>nabave</w:t>
          </w:r>
          <w:proofErr w:type="spellEnd"/>
          <w:r w:rsidRPr="005D2CF2">
            <w:rPr>
              <w:rFonts w:ascii="Arial" w:hAnsi="Arial" w:cs="Arial"/>
              <w:sz w:val="24"/>
              <w:szCs w:val="24"/>
            </w:rPr>
            <w:t xml:space="preserve"> </w:t>
          </w:r>
          <w:proofErr w:type="spellStart"/>
          <w:r w:rsidRPr="005D2CF2">
            <w:rPr>
              <w:rFonts w:ascii="Arial" w:hAnsi="Arial" w:cs="Arial"/>
              <w:sz w:val="24"/>
              <w:szCs w:val="24"/>
            </w:rPr>
            <w:t>osobu</w:t>
          </w:r>
          <w:proofErr w:type="spellEnd"/>
          <w:r w:rsidRPr="005D2CF2">
            <w:rPr>
              <w:rFonts w:ascii="Arial" w:hAnsi="Arial" w:cs="Arial"/>
              <w:sz w:val="24"/>
              <w:szCs w:val="24"/>
            </w:rPr>
            <w:t xml:space="preserve"> </w:t>
          </w:r>
          <w:proofErr w:type="spellStart"/>
          <w:r w:rsidRPr="005D2CF2">
            <w:rPr>
              <w:rFonts w:ascii="Arial" w:hAnsi="Arial" w:cs="Arial"/>
              <w:sz w:val="24"/>
              <w:szCs w:val="24"/>
            </w:rPr>
            <w:t>ovlaštenu</w:t>
          </w:r>
          <w:proofErr w:type="spellEnd"/>
          <w:r w:rsidRPr="005D2CF2">
            <w:rPr>
              <w:rFonts w:ascii="Arial" w:hAnsi="Arial" w:cs="Arial"/>
              <w:sz w:val="24"/>
              <w:szCs w:val="24"/>
            </w:rPr>
            <w:t xml:space="preserve"> za </w:t>
          </w:r>
          <w:proofErr w:type="spellStart"/>
          <w:r w:rsidRPr="005D2CF2">
            <w:rPr>
              <w:rFonts w:ascii="Arial" w:hAnsi="Arial" w:cs="Arial"/>
              <w:sz w:val="24"/>
              <w:szCs w:val="24"/>
            </w:rPr>
            <w:t>zastupanje</w:t>
          </w:r>
          <w:proofErr w:type="spellEnd"/>
          <w:r w:rsidRPr="005D2CF2">
            <w:rPr>
              <w:rFonts w:ascii="Arial" w:hAnsi="Arial" w:cs="Arial"/>
              <w:sz w:val="24"/>
              <w:szCs w:val="24"/>
            </w:rPr>
            <w:t xml:space="preserve"> </w:t>
          </w:r>
          <w:proofErr w:type="spellStart"/>
          <w:r w:rsidRPr="005D2CF2">
            <w:rPr>
              <w:rFonts w:ascii="Arial" w:hAnsi="Arial" w:cs="Arial"/>
              <w:sz w:val="24"/>
              <w:szCs w:val="24"/>
            </w:rPr>
            <w:t>različitu</w:t>
          </w:r>
          <w:proofErr w:type="spellEnd"/>
          <w:r w:rsidRPr="005D2CF2">
            <w:rPr>
              <w:rFonts w:ascii="Arial" w:hAnsi="Arial" w:cs="Arial"/>
              <w:sz w:val="24"/>
              <w:szCs w:val="24"/>
            </w:rPr>
            <w:t xml:space="preserve"> </w:t>
          </w:r>
          <w:proofErr w:type="spellStart"/>
          <w:r w:rsidRPr="005D2CF2">
            <w:rPr>
              <w:rFonts w:ascii="Arial" w:hAnsi="Arial" w:cs="Arial"/>
              <w:sz w:val="24"/>
              <w:szCs w:val="24"/>
            </w:rPr>
            <w:t>od</w:t>
          </w:r>
          <w:proofErr w:type="spellEnd"/>
          <w:r w:rsidRPr="005D2CF2">
            <w:rPr>
              <w:rFonts w:ascii="Arial" w:hAnsi="Arial" w:cs="Arial"/>
              <w:sz w:val="24"/>
              <w:szCs w:val="24"/>
            </w:rPr>
            <w:t xml:space="preserve"> </w:t>
          </w:r>
          <w:proofErr w:type="spellStart"/>
          <w:r w:rsidRPr="005D2CF2">
            <w:rPr>
              <w:rFonts w:ascii="Arial" w:hAnsi="Arial" w:cs="Arial"/>
              <w:sz w:val="24"/>
              <w:szCs w:val="24"/>
            </w:rPr>
            <w:t>osobe</w:t>
          </w:r>
          <w:proofErr w:type="spellEnd"/>
          <w:r w:rsidRPr="005D2CF2">
            <w:rPr>
              <w:rFonts w:ascii="Arial" w:hAnsi="Arial" w:cs="Arial"/>
              <w:sz w:val="24"/>
              <w:szCs w:val="24"/>
            </w:rPr>
            <w:t xml:space="preserve"> </w:t>
          </w:r>
          <w:proofErr w:type="spellStart"/>
          <w:r w:rsidRPr="005D2CF2">
            <w:rPr>
              <w:rFonts w:ascii="Arial" w:hAnsi="Arial" w:cs="Arial"/>
              <w:sz w:val="24"/>
              <w:szCs w:val="24"/>
            </w:rPr>
            <w:t>navedene</w:t>
          </w:r>
          <w:proofErr w:type="spellEnd"/>
          <w:r w:rsidRPr="005D2CF2">
            <w:rPr>
              <w:rFonts w:ascii="Arial" w:hAnsi="Arial" w:cs="Arial"/>
              <w:sz w:val="24"/>
              <w:szCs w:val="24"/>
            </w:rPr>
            <w:t xml:space="preserve"> u </w:t>
          </w:r>
          <w:proofErr w:type="spellStart"/>
          <w:r w:rsidRPr="005D2CF2">
            <w:rPr>
              <w:rFonts w:ascii="Arial" w:hAnsi="Arial" w:cs="Arial"/>
              <w:sz w:val="24"/>
              <w:szCs w:val="24"/>
            </w:rPr>
            <w:t>sudskom</w:t>
          </w:r>
          <w:proofErr w:type="spellEnd"/>
          <w:r w:rsidRPr="005D2CF2">
            <w:rPr>
              <w:rFonts w:ascii="Arial" w:hAnsi="Arial" w:cs="Arial"/>
              <w:sz w:val="24"/>
              <w:szCs w:val="24"/>
            </w:rPr>
            <w:t xml:space="preserve"> </w:t>
          </w:r>
          <w:proofErr w:type="spellStart"/>
          <w:r w:rsidRPr="005D2CF2">
            <w:rPr>
              <w:rFonts w:ascii="Arial" w:hAnsi="Arial" w:cs="Arial"/>
              <w:sz w:val="24"/>
              <w:szCs w:val="24"/>
            </w:rPr>
            <w:t>registru</w:t>
          </w:r>
          <w:proofErr w:type="spellEnd"/>
          <w:r w:rsidRPr="005D2CF2">
            <w:rPr>
              <w:rFonts w:ascii="Arial" w:hAnsi="Arial" w:cs="Arial"/>
              <w:sz w:val="24"/>
              <w:szCs w:val="24"/>
            </w:rPr>
            <w:t xml:space="preserve"> (</w:t>
          </w:r>
          <w:proofErr w:type="spellStart"/>
          <w:r w:rsidRPr="005D2CF2">
            <w:rPr>
              <w:rFonts w:ascii="Arial" w:hAnsi="Arial" w:cs="Arial"/>
              <w:sz w:val="24"/>
              <w:szCs w:val="24"/>
            </w:rPr>
            <w:t>npr</w:t>
          </w:r>
          <w:proofErr w:type="spellEnd"/>
          <w:r w:rsidRPr="005D2CF2">
            <w:rPr>
              <w:rFonts w:ascii="Arial" w:hAnsi="Arial" w:cs="Arial"/>
              <w:sz w:val="24"/>
              <w:szCs w:val="24"/>
            </w:rPr>
            <w:t xml:space="preserve">. na </w:t>
          </w:r>
          <w:proofErr w:type="spellStart"/>
          <w:r w:rsidRPr="005D2CF2">
            <w:rPr>
              <w:rFonts w:ascii="Arial" w:hAnsi="Arial" w:cs="Arial"/>
              <w:sz w:val="24"/>
              <w:szCs w:val="24"/>
            </w:rPr>
            <w:t>temelju</w:t>
          </w:r>
          <w:proofErr w:type="spellEnd"/>
          <w:r w:rsidRPr="005D2CF2">
            <w:rPr>
              <w:rFonts w:ascii="Arial" w:hAnsi="Arial" w:cs="Arial"/>
              <w:sz w:val="24"/>
              <w:szCs w:val="24"/>
            </w:rPr>
            <w:t xml:space="preserve"> </w:t>
          </w:r>
          <w:proofErr w:type="spellStart"/>
          <w:r w:rsidRPr="005D2CF2">
            <w:rPr>
              <w:rFonts w:ascii="Arial" w:hAnsi="Arial" w:cs="Arial"/>
              <w:sz w:val="24"/>
              <w:szCs w:val="24"/>
            </w:rPr>
            <w:t>punomoći</w:t>
          </w:r>
          <w:proofErr w:type="spellEnd"/>
          <w:r w:rsidRPr="005D2CF2">
            <w:rPr>
              <w:rFonts w:ascii="Arial" w:hAnsi="Arial" w:cs="Arial"/>
              <w:sz w:val="24"/>
              <w:szCs w:val="24"/>
            </w:rPr>
            <w:t xml:space="preserve"> </w:t>
          </w:r>
          <w:proofErr w:type="spellStart"/>
          <w:r w:rsidRPr="005D2CF2">
            <w:rPr>
              <w:rFonts w:ascii="Arial" w:hAnsi="Arial" w:cs="Arial"/>
              <w:sz w:val="24"/>
              <w:szCs w:val="24"/>
            </w:rPr>
            <w:t>i</w:t>
          </w:r>
          <w:proofErr w:type="spellEnd"/>
          <w:r w:rsidRPr="005D2CF2">
            <w:rPr>
              <w:rFonts w:ascii="Arial" w:hAnsi="Arial" w:cs="Arial"/>
              <w:sz w:val="24"/>
              <w:szCs w:val="24"/>
            </w:rPr>
            <w:t xml:space="preserve"> sl.). </w:t>
          </w:r>
        </w:p>
        <w:p w14:paraId="4C33BC0D" w14:textId="77777777" w:rsidR="00241EBD" w:rsidRPr="005D2CF2" w:rsidRDefault="002527AF">
          <w:pPr>
            <w:pStyle w:val="Bezproreda"/>
            <w:ind w:left="709"/>
            <w:jc w:val="both"/>
            <w:rPr>
              <w:rFonts w:ascii="Arial" w:hAnsi="Arial" w:cs="Arial"/>
              <w:sz w:val="24"/>
              <w:szCs w:val="24"/>
            </w:rPr>
          </w:pPr>
          <w:r w:rsidRPr="005D2CF2">
            <w:rPr>
              <w:rFonts w:ascii="Arial" w:eastAsia="Symbol" w:hAnsi="Arial" w:cs="Arial"/>
              <w:sz w:val="24"/>
              <w:szCs w:val="24"/>
            </w:rPr>
            <w:t></w:t>
          </w:r>
          <w:r w:rsidRPr="005D2CF2">
            <w:rPr>
              <w:rFonts w:ascii="Arial" w:hAnsi="Arial" w:cs="Arial"/>
              <w:sz w:val="24"/>
              <w:szCs w:val="24"/>
            </w:rPr>
            <w:t xml:space="preserve"> U </w:t>
          </w:r>
          <w:proofErr w:type="spellStart"/>
          <w:r w:rsidRPr="005D2CF2">
            <w:rPr>
              <w:rFonts w:ascii="Arial" w:hAnsi="Arial" w:cs="Arial"/>
              <w:sz w:val="24"/>
              <w:szCs w:val="24"/>
            </w:rPr>
            <w:t>Dijelu</w:t>
          </w:r>
          <w:proofErr w:type="spellEnd"/>
          <w:r w:rsidRPr="005D2CF2">
            <w:rPr>
              <w:rFonts w:ascii="Arial" w:hAnsi="Arial" w:cs="Arial"/>
              <w:sz w:val="24"/>
              <w:szCs w:val="24"/>
            </w:rPr>
            <w:t xml:space="preserve"> II. </w:t>
          </w:r>
          <w:proofErr w:type="spellStart"/>
          <w:r w:rsidRPr="005D2CF2">
            <w:rPr>
              <w:rFonts w:ascii="Arial" w:hAnsi="Arial" w:cs="Arial"/>
              <w:sz w:val="24"/>
              <w:szCs w:val="24"/>
            </w:rPr>
            <w:t>gospodarski</w:t>
          </w:r>
          <w:proofErr w:type="spellEnd"/>
          <w:r w:rsidRPr="005D2CF2">
            <w:rPr>
              <w:rFonts w:ascii="Arial" w:hAnsi="Arial" w:cs="Arial"/>
              <w:sz w:val="24"/>
              <w:szCs w:val="24"/>
            </w:rPr>
            <w:t xml:space="preserve"> </w:t>
          </w:r>
          <w:proofErr w:type="spellStart"/>
          <w:r w:rsidRPr="005D2CF2">
            <w:rPr>
              <w:rFonts w:ascii="Arial" w:hAnsi="Arial" w:cs="Arial"/>
              <w:sz w:val="24"/>
              <w:szCs w:val="24"/>
            </w:rPr>
            <w:t>subjekt</w:t>
          </w:r>
          <w:proofErr w:type="spellEnd"/>
          <w:r w:rsidRPr="005D2CF2">
            <w:rPr>
              <w:rFonts w:ascii="Arial" w:hAnsi="Arial" w:cs="Arial"/>
              <w:sz w:val="24"/>
              <w:szCs w:val="24"/>
            </w:rPr>
            <w:t xml:space="preserve"> je </w:t>
          </w:r>
          <w:proofErr w:type="spellStart"/>
          <w:r w:rsidRPr="005D2CF2">
            <w:rPr>
              <w:rFonts w:ascii="Arial" w:hAnsi="Arial" w:cs="Arial"/>
              <w:sz w:val="24"/>
              <w:szCs w:val="24"/>
            </w:rPr>
            <w:t>dužan</w:t>
          </w:r>
          <w:proofErr w:type="spellEnd"/>
          <w:r w:rsidRPr="005D2CF2">
            <w:rPr>
              <w:rFonts w:ascii="Arial" w:hAnsi="Arial" w:cs="Arial"/>
              <w:sz w:val="24"/>
              <w:szCs w:val="24"/>
            </w:rPr>
            <w:t xml:space="preserve"> pod </w:t>
          </w:r>
          <w:proofErr w:type="spellStart"/>
          <w:r w:rsidRPr="005D2CF2">
            <w:rPr>
              <w:rFonts w:ascii="Arial" w:hAnsi="Arial" w:cs="Arial"/>
              <w:sz w:val="24"/>
              <w:szCs w:val="24"/>
            </w:rPr>
            <w:t>odjeljkom</w:t>
          </w:r>
          <w:proofErr w:type="spellEnd"/>
          <w:r w:rsidRPr="005D2CF2">
            <w:rPr>
              <w:rFonts w:ascii="Arial" w:hAnsi="Arial" w:cs="Arial"/>
              <w:sz w:val="24"/>
              <w:szCs w:val="24"/>
            </w:rPr>
            <w:t xml:space="preserve"> C: </w:t>
          </w:r>
          <w:proofErr w:type="spellStart"/>
          <w:r w:rsidRPr="005D2CF2">
            <w:rPr>
              <w:rFonts w:ascii="Arial" w:hAnsi="Arial" w:cs="Arial"/>
              <w:sz w:val="24"/>
              <w:szCs w:val="24"/>
            </w:rPr>
            <w:t>Podaci</w:t>
          </w:r>
          <w:proofErr w:type="spellEnd"/>
          <w:r w:rsidRPr="005D2CF2">
            <w:rPr>
              <w:rFonts w:ascii="Arial" w:hAnsi="Arial" w:cs="Arial"/>
              <w:sz w:val="24"/>
              <w:szCs w:val="24"/>
            </w:rPr>
            <w:t xml:space="preserve"> o </w:t>
          </w:r>
          <w:proofErr w:type="spellStart"/>
          <w:r w:rsidRPr="005D2CF2">
            <w:rPr>
              <w:rFonts w:ascii="Arial" w:hAnsi="Arial" w:cs="Arial"/>
              <w:sz w:val="24"/>
              <w:szCs w:val="24"/>
            </w:rPr>
            <w:t>oslanjanju</w:t>
          </w:r>
          <w:proofErr w:type="spellEnd"/>
          <w:r w:rsidRPr="005D2CF2">
            <w:rPr>
              <w:rFonts w:ascii="Arial" w:hAnsi="Arial" w:cs="Arial"/>
              <w:sz w:val="24"/>
              <w:szCs w:val="24"/>
            </w:rPr>
            <w:t xml:space="preserve"> na </w:t>
          </w:r>
          <w:proofErr w:type="spellStart"/>
          <w:r w:rsidRPr="005D2CF2">
            <w:rPr>
              <w:rFonts w:ascii="Arial" w:hAnsi="Arial" w:cs="Arial"/>
              <w:sz w:val="24"/>
              <w:szCs w:val="24"/>
            </w:rPr>
            <w:t>sposobnosti</w:t>
          </w:r>
          <w:proofErr w:type="spellEnd"/>
          <w:r w:rsidRPr="005D2CF2">
            <w:rPr>
              <w:rFonts w:ascii="Arial" w:hAnsi="Arial" w:cs="Arial"/>
              <w:sz w:val="24"/>
              <w:szCs w:val="24"/>
            </w:rPr>
            <w:t xml:space="preserve"> </w:t>
          </w:r>
          <w:proofErr w:type="spellStart"/>
          <w:r w:rsidRPr="005D2CF2">
            <w:rPr>
              <w:rFonts w:ascii="Arial" w:hAnsi="Arial" w:cs="Arial"/>
              <w:sz w:val="24"/>
              <w:szCs w:val="24"/>
            </w:rPr>
            <w:t>drugih</w:t>
          </w:r>
          <w:proofErr w:type="spellEnd"/>
          <w:r w:rsidRPr="005D2CF2">
            <w:rPr>
              <w:rFonts w:ascii="Arial" w:hAnsi="Arial" w:cs="Arial"/>
              <w:sz w:val="24"/>
              <w:szCs w:val="24"/>
            </w:rPr>
            <w:t xml:space="preserve"> </w:t>
          </w:r>
          <w:proofErr w:type="spellStart"/>
          <w:r w:rsidRPr="005D2CF2">
            <w:rPr>
              <w:rFonts w:ascii="Arial" w:hAnsi="Arial" w:cs="Arial"/>
              <w:sz w:val="24"/>
              <w:szCs w:val="24"/>
            </w:rPr>
            <w:t>subjekata</w:t>
          </w:r>
          <w:proofErr w:type="spellEnd"/>
          <w:r w:rsidRPr="005D2CF2">
            <w:rPr>
              <w:rFonts w:ascii="Arial" w:hAnsi="Arial" w:cs="Arial"/>
              <w:sz w:val="24"/>
              <w:szCs w:val="24"/>
            </w:rPr>
            <w:t xml:space="preserve">, </w:t>
          </w:r>
          <w:proofErr w:type="spellStart"/>
          <w:r w:rsidRPr="005D2CF2">
            <w:rPr>
              <w:rFonts w:ascii="Arial" w:hAnsi="Arial" w:cs="Arial"/>
              <w:sz w:val="24"/>
              <w:szCs w:val="24"/>
            </w:rPr>
            <w:t>navesti</w:t>
          </w:r>
          <w:proofErr w:type="spellEnd"/>
          <w:r w:rsidRPr="005D2CF2">
            <w:rPr>
              <w:rFonts w:ascii="Arial" w:hAnsi="Arial" w:cs="Arial"/>
              <w:sz w:val="24"/>
              <w:szCs w:val="24"/>
            </w:rPr>
            <w:t xml:space="preserve"> </w:t>
          </w:r>
          <w:proofErr w:type="spellStart"/>
          <w:r w:rsidRPr="005D2CF2">
            <w:rPr>
              <w:rFonts w:ascii="Arial" w:hAnsi="Arial" w:cs="Arial"/>
              <w:sz w:val="24"/>
              <w:szCs w:val="24"/>
            </w:rPr>
            <w:t>oslanja</w:t>
          </w:r>
          <w:proofErr w:type="spellEnd"/>
          <w:r w:rsidRPr="005D2CF2">
            <w:rPr>
              <w:rFonts w:ascii="Arial" w:hAnsi="Arial" w:cs="Arial"/>
              <w:sz w:val="24"/>
              <w:szCs w:val="24"/>
            </w:rPr>
            <w:t xml:space="preserve"> li se na </w:t>
          </w:r>
          <w:proofErr w:type="spellStart"/>
          <w:r w:rsidRPr="005D2CF2">
            <w:rPr>
              <w:rFonts w:ascii="Arial" w:hAnsi="Arial" w:cs="Arial"/>
              <w:sz w:val="24"/>
              <w:szCs w:val="24"/>
            </w:rPr>
            <w:t>sposobnost</w:t>
          </w:r>
          <w:proofErr w:type="spellEnd"/>
          <w:r w:rsidRPr="005D2CF2">
            <w:rPr>
              <w:rFonts w:ascii="Arial" w:hAnsi="Arial" w:cs="Arial"/>
              <w:sz w:val="24"/>
              <w:szCs w:val="24"/>
            </w:rPr>
            <w:t xml:space="preserve"> </w:t>
          </w:r>
          <w:proofErr w:type="spellStart"/>
          <w:r w:rsidRPr="005D2CF2">
            <w:rPr>
              <w:rFonts w:ascii="Arial" w:hAnsi="Arial" w:cs="Arial"/>
              <w:sz w:val="24"/>
              <w:szCs w:val="24"/>
            </w:rPr>
            <w:t>drugih</w:t>
          </w:r>
          <w:proofErr w:type="spellEnd"/>
          <w:r w:rsidRPr="005D2CF2">
            <w:rPr>
              <w:rFonts w:ascii="Arial" w:hAnsi="Arial" w:cs="Arial"/>
              <w:sz w:val="24"/>
              <w:szCs w:val="24"/>
            </w:rPr>
            <w:t xml:space="preserve"> </w:t>
          </w:r>
          <w:proofErr w:type="spellStart"/>
          <w:r w:rsidRPr="005D2CF2">
            <w:rPr>
              <w:rFonts w:ascii="Arial" w:hAnsi="Arial" w:cs="Arial"/>
              <w:sz w:val="24"/>
              <w:szCs w:val="24"/>
            </w:rPr>
            <w:t>subjekata</w:t>
          </w:r>
          <w:proofErr w:type="spellEnd"/>
          <w:r w:rsidRPr="005D2CF2">
            <w:rPr>
              <w:rFonts w:ascii="Arial" w:hAnsi="Arial" w:cs="Arial"/>
              <w:sz w:val="24"/>
              <w:szCs w:val="24"/>
            </w:rPr>
            <w:t xml:space="preserve">. </w:t>
          </w:r>
        </w:p>
        <w:p w14:paraId="77C22E10" w14:textId="77777777" w:rsidR="00241EBD" w:rsidRPr="005D2CF2" w:rsidRDefault="002527AF">
          <w:pPr>
            <w:pStyle w:val="Bezproreda"/>
            <w:ind w:left="709"/>
            <w:jc w:val="both"/>
            <w:rPr>
              <w:rStyle w:val="bold"/>
              <w:rFonts w:ascii="Arial" w:hAnsi="Arial" w:cs="Arial"/>
              <w:b/>
              <w:bCs/>
              <w:color w:val="FF0000"/>
              <w:sz w:val="24"/>
              <w:szCs w:val="24"/>
            </w:rPr>
          </w:pPr>
          <w:r w:rsidRPr="005D2CF2">
            <w:rPr>
              <w:rFonts w:ascii="Arial" w:eastAsia="Symbol" w:hAnsi="Arial" w:cs="Arial"/>
              <w:sz w:val="24"/>
              <w:szCs w:val="24"/>
            </w:rPr>
            <w:t></w:t>
          </w:r>
          <w:r w:rsidRPr="005D2CF2">
            <w:rPr>
              <w:rFonts w:ascii="Arial" w:hAnsi="Arial" w:cs="Arial"/>
              <w:sz w:val="24"/>
              <w:szCs w:val="24"/>
            </w:rPr>
            <w:t xml:space="preserve"> U </w:t>
          </w:r>
          <w:proofErr w:type="spellStart"/>
          <w:r w:rsidRPr="005D2CF2">
            <w:rPr>
              <w:rFonts w:ascii="Arial" w:hAnsi="Arial" w:cs="Arial"/>
              <w:sz w:val="24"/>
              <w:szCs w:val="24"/>
            </w:rPr>
            <w:t>Dijelu</w:t>
          </w:r>
          <w:proofErr w:type="spellEnd"/>
          <w:r w:rsidRPr="005D2CF2">
            <w:rPr>
              <w:rFonts w:ascii="Arial" w:hAnsi="Arial" w:cs="Arial"/>
              <w:sz w:val="24"/>
              <w:szCs w:val="24"/>
            </w:rPr>
            <w:t xml:space="preserve"> II. </w:t>
          </w:r>
          <w:proofErr w:type="spellStart"/>
          <w:r w:rsidRPr="005D2CF2">
            <w:rPr>
              <w:rFonts w:ascii="Arial" w:hAnsi="Arial" w:cs="Arial"/>
              <w:sz w:val="24"/>
              <w:szCs w:val="24"/>
            </w:rPr>
            <w:t>ponuditelj</w:t>
          </w:r>
          <w:proofErr w:type="spellEnd"/>
          <w:r w:rsidRPr="005D2CF2">
            <w:rPr>
              <w:rFonts w:ascii="Arial" w:hAnsi="Arial" w:cs="Arial"/>
              <w:sz w:val="24"/>
              <w:szCs w:val="24"/>
            </w:rPr>
            <w:t xml:space="preserve"> je </w:t>
          </w:r>
          <w:proofErr w:type="spellStart"/>
          <w:r w:rsidRPr="005D2CF2">
            <w:rPr>
              <w:rFonts w:ascii="Arial" w:hAnsi="Arial" w:cs="Arial"/>
              <w:sz w:val="24"/>
              <w:szCs w:val="24"/>
            </w:rPr>
            <w:t>dužan</w:t>
          </w:r>
          <w:proofErr w:type="spellEnd"/>
          <w:r w:rsidRPr="005D2CF2">
            <w:rPr>
              <w:rFonts w:ascii="Arial" w:hAnsi="Arial" w:cs="Arial"/>
              <w:sz w:val="24"/>
              <w:szCs w:val="24"/>
            </w:rPr>
            <w:t xml:space="preserve"> pod </w:t>
          </w:r>
          <w:proofErr w:type="spellStart"/>
          <w:r w:rsidRPr="005D2CF2">
            <w:rPr>
              <w:rFonts w:ascii="Arial" w:hAnsi="Arial" w:cs="Arial"/>
              <w:sz w:val="24"/>
              <w:szCs w:val="24"/>
            </w:rPr>
            <w:t>odjeljkom</w:t>
          </w:r>
          <w:proofErr w:type="spellEnd"/>
          <w:r w:rsidRPr="005D2CF2">
            <w:rPr>
              <w:rFonts w:ascii="Arial" w:hAnsi="Arial" w:cs="Arial"/>
              <w:sz w:val="24"/>
              <w:szCs w:val="24"/>
            </w:rPr>
            <w:t xml:space="preserve"> D: </w:t>
          </w:r>
          <w:proofErr w:type="spellStart"/>
          <w:r w:rsidRPr="005D2CF2">
            <w:rPr>
              <w:rFonts w:ascii="Arial" w:hAnsi="Arial" w:cs="Arial"/>
              <w:sz w:val="24"/>
              <w:szCs w:val="24"/>
            </w:rPr>
            <w:t>Podaci</w:t>
          </w:r>
          <w:proofErr w:type="spellEnd"/>
          <w:r w:rsidRPr="005D2CF2">
            <w:rPr>
              <w:rFonts w:ascii="Arial" w:hAnsi="Arial" w:cs="Arial"/>
              <w:sz w:val="24"/>
              <w:szCs w:val="24"/>
            </w:rPr>
            <w:t xml:space="preserve"> o </w:t>
          </w:r>
          <w:proofErr w:type="spellStart"/>
          <w:r w:rsidRPr="005D2CF2">
            <w:rPr>
              <w:rFonts w:ascii="Arial" w:hAnsi="Arial" w:cs="Arial"/>
              <w:sz w:val="24"/>
              <w:szCs w:val="24"/>
            </w:rPr>
            <w:t>podugovarateljima</w:t>
          </w:r>
          <w:proofErr w:type="spellEnd"/>
          <w:r w:rsidRPr="005D2CF2">
            <w:rPr>
              <w:rFonts w:ascii="Arial" w:hAnsi="Arial" w:cs="Arial"/>
              <w:sz w:val="24"/>
              <w:szCs w:val="24"/>
            </w:rPr>
            <w:t xml:space="preserve"> na </w:t>
          </w:r>
          <w:proofErr w:type="spellStart"/>
          <w:r w:rsidRPr="005D2CF2">
            <w:rPr>
              <w:rFonts w:ascii="Arial" w:hAnsi="Arial" w:cs="Arial"/>
              <w:sz w:val="24"/>
              <w:szCs w:val="24"/>
            </w:rPr>
            <w:t>čije</w:t>
          </w:r>
          <w:proofErr w:type="spellEnd"/>
          <w:r w:rsidRPr="005D2CF2">
            <w:rPr>
              <w:rFonts w:ascii="Arial" w:hAnsi="Arial" w:cs="Arial"/>
              <w:sz w:val="24"/>
              <w:szCs w:val="24"/>
            </w:rPr>
            <w:t xml:space="preserve"> se </w:t>
          </w:r>
          <w:proofErr w:type="spellStart"/>
          <w:r w:rsidRPr="005D2CF2">
            <w:rPr>
              <w:rFonts w:ascii="Arial" w:hAnsi="Arial" w:cs="Arial"/>
              <w:sz w:val="24"/>
              <w:szCs w:val="24"/>
            </w:rPr>
            <w:t>sposobnosti</w:t>
          </w:r>
          <w:proofErr w:type="spellEnd"/>
          <w:r w:rsidRPr="005D2CF2">
            <w:rPr>
              <w:rFonts w:ascii="Arial" w:hAnsi="Arial" w:cs="Arial"/>
              <w:sz w:val="24"/>
              <w:szCs w:val="24"/>
            </w:rPr>
            <w:t xml:space="preserve"> </w:t>
          </w:r>
          <w:proofErr w:type="spellStart"/>
          <w:r w:rsidRPr="005D2CF2">
            <w:rPr>
              <w:rFonts w:ascii="Arial" w:hAnsi="Arial" w:cs="Arial"/>
              <w:sz w:val="24"/>
              <w:szCs w:val="24"/>
            </w:rPr>
            <w:t>gospodarski</w:t>
          </w:r>
          <w:proofErr w:type="spellEnd"/>
          <w:r w:rsidRPr="005D2CF2">
            <w:rPr>
              <w:rFonts w:ascii="Arial" w:hAnsi="Arial" w:cs="Arial"/>
              <w:sz w:val="24"/>
              <w:szCs w:val="24"/>
            </w:rPr>
            <w:t xml:space="preserve"> </w:t>
          </w:r>
          <w:proofErr w:type="spellStart"/>
          <w:r w:rsidRPr="005D2CF2">
            <w:rPr>
              <w:rFonts w:ascii="Arial" w:hAnsi="Arial" w:cs="Arial"/>
              <w:sz w:val="24"/>
              <w:szCs w:val="24"/>
            </w:rPr>
            <w:t>subjekt</w:t>
          </w:r>
          <w:proofErr w:type="spellEnd"/>
          <w:r w:rsidRPr="005D2CF2">
            <w:rPr>
              <w:rFonts w:ascii="Arial" w:hAnsi="Arial" w:cs="Arial"/>
              <w:sz w:val="24"/>
              <w:szCs w:val="24"/>
            </w:rPr>
            <w:t xml:space="preserve"> ne </w:t>
          </w:r>
          <w:proofErr w:type="spellStart"/>
          <w:r w:rsidRPr="005D2CF2">
            <w:rPr>
              <w:rFonts w:ascii="Arial" w:hAnsi="Arial" w:cs="Arial"/>
              <w:sz w:val="24"/>
              <w:szCs w:val="24"/>
            </w:rPr>
            <w:t>oslanja</w:t>
          </w:r>
          <w:proofErr w:type="spellEnd"/>
          <w:r w:rsidRPr="005D2CF2">
            <w:rPr>
              <w:rFonts w:ascii="Arial" w:hAnsi="Arial" w:cs="Arial"/>
              <w:sz w:val="24"/>
              <w:szCs w:val="24"/>
            </w:rPr>
            <w:t xml:space="preserve"> </w:t>
          </w:r>
          <w:proofErr w:type="spellStart"/>
          <w:r w:rsidRPr="005D2CF2">
            <w:rPr>
              <w:rFonts w:ascii="Arial" w:hAnsi="Arial" w:cs="Arial"/>
              <w:sz w:val="24"/>
              <w:szCs w:val="24"/>
            </w:rPr>
            <w:t>navesti</w:t>
          </w:r>
          <w:proofErr w:type="spellEnd"/>
          <w:r w:rsidRPr="005D2CF2">
            <w:rPr>
              <w:rFonts w:ascii="Arial" w:hAnsi="Arial" w:cs="Arial"/>
              <w:sz w:val="24"/>
              <w:szCs w:val="24"/>
            </w:rPr>
            <w:t xml:space="preserve"> </w:t>
          </w:r>
          <w:proofErr w:type="spellStart"/>
          <w:r w:rsidRPr="005D2CF2">
            <w:rPr>
              <w:rFonts w:ascii="Arial" w:hAnsi="Arial" w:cs="Arial"/>
              <w:sz w:val="24"/>
              <w:szCs w:val="24"/>
            </w:rPr>
            <w:t>podatke</w:t>
          </w:r>
          <w:proofErr w:type="spellEnd"/>
          <w:r w:rsidRPr="005D2CF2">
            <w:rPr>
              <w:rFonts w:ascii="Arial" w:hAnsi="Arial" w:cs="Arial"/>
              <w:sz w:val="24"/>
              <w:szCs w:val="24"/>
            </w:rPr>
            <w:t xml:space="preserve"> (</w:t>
          </w:r>
          <w:proofErr w:type="spellStart"/>
          <w:r w:rsidRPr="005D2CF2">
            <w:rPr>
              <w:rFonts w:ascii="Arial" w:hAnsi="Arial" w:cs="Arial"/>
              <w:sz w:val="24"/>
              <w:szCs w:val="24"/>
            </w:rPr>
            <w:t>naziv</w:t>
          </w:r>
          <w:proofErr w:type="spellEnd"/>
          <w:r w:rsidRPr="005D2CF2">
            <w:rPr>
              <w:rFonts w:ascii="Arial" w:hAnsi="Arial" w:cs="Arial"/>
              <w:sz w:val="24"/>
              <w:szCs w:val="24"/>
            </w:rPr>
            <w:t>/</w:t>
          </w:r>
          <w:proofErr w:type="spellStart"/>
          <w:r w:rsidRPr="005D2CF2">
            <w:rPr>
              <w:rFonts w:ascii="Arial" w:hAnsi="Arial" w:cs="Arial"/>
              <w:sz w:val="24"/>
              <w:szCs w:val="24"/>
            </w:rPr>
            <w:t>tvrtku</w:t>
          </w:r>
          <w:proofErr w:type="spellEnd"/>
          <w:r w:rsidRPr="005D2CF2">
            <w:rPr>
              <w:rFonts w:ascii="Arial" w:hAnsi="Arial" w:cs="Arial"/>
              <w:sz w:val="24"/>
              <w:szCs w:val="24"/>
            </w:rPr>
            <w:t xml:space="preserve">, </w:t>
          </w:r>
          <w:proofErr w:type="spellStart"/>
          <w:r w:rsidRPr="005D2CF2">
            <w:rPr>
              <w:rFonts w:ascii="Arial" w:hAnsi="Arial" w:cs="Arial"/>
              <w:sz w:val="24"/>
              <w:szCs w:val="24"/>
            </w:rPr>
            <w:t>sjedište</w:t>
          </w:r>
          <w:proofErr w:type="spellEnd"/>
          <w:r w:rsidRPr="005D2CF2">
            <w:rPr>
              <w:rFonts w:ascii="Arial" w:hAnsi="Arial" w:cs="Arial"/>
              <w:sz w:val="24"/>
              <w:szCs w:val="24"/>
            </w:rPr>
            <w:t>/</w:t>
          </w:r>
          <w:proofErr w:type="spellStart"/>
          <w:r w:rsidRPr="005D2CF2">
            <w:rPr>
              <w:rFonts w:ascii="Arial" w:hAnsi="Arial" w:cs="Arial"/>
              <w:sz w:val="24"/>
              <w:szCs w:val="24"/>
            </w:rPr>
            <w:t>adresu</w:t>
          </w:r>
          <w:proofErr w:type="spellEnd"/>
          <w:r w:rsidRPr="005D2CF2">
            <w:rPr>
              <w:rFonts w:ascii="Arial" w:hAnsi="Arial" w:cs="Arial"/>
              <w:sz w:val="24"/>
              <w:szCs w:val="24"/>
            </w:rPr>
            <w:t xml:space="preserve"> </w:t>
          </w:r>
          <w:proofErr w:type="spellStart"/>
          <w:r w:rsidRPr="005D2CF2">
            <w:rPr>
              <w:rFonts w:ascii="Arial" w:hAnsi="Arial" w:cs="Arial"/>
              <w:sz w:val="24"/>
              <w:szCs w:val="24"/>
            </w:rPr>
            <w:t>i</w:t>
          </w:r>
          <w:proofErr w:type="spellEnd"/>
          <w:r w:rsidRPr="005D2CF2">
            <w:rPr>
              <w:rFonts w:ascii="Arial" w:hAnsi="Arial" w:cs="Arial"/>
              <w:sz w:val="24"/>
              <w:szCs w:val="24"/>
            </w:rPr>
            <w:t xml:space="preserve"> OIB) o </w:t>
          </w:r>
          <w:proofErr w:type="spellStart"/>
          <w:r w:rsidRPr="005D2CF2">
            <w:rPr>
              <w:rFonts w:ascii="Arial" w:hAnsi="Arial" w:cs="Arial"/>
              <w:sz w:val="24"/>
              <w:szCs w:val="24"/>
            </w:rPr>
            <w:t>podugovarateljima</w:t>
          </w:r>
          <w:proofErr w:type="spellEnd"/>
          <w:r w:rsidRPr="005D2CF2">
            <w:rPr>
              <w:rFonts w:ascii="Arial" w:hAnsi="Arial" w:cs="Arial"/>
              <w:sz w:val="24"/>
              <w:szCs w:val="24"/>
            </w:rPr>
            <w:t xml:space="preserve"> na </w:t>
          </w:r>
          <w:proofErr w:type="spellStart"/>
          <w:r w:rsidRPr="005D2CF2">
            <w:rPr>
              <w:rFonts w:ascii="Arial" w:hAnsi="Arial" w:cs="Arial"/>
              <w:sz w:val="24"/>
              <w:szCs w:val="24"/>
            </w:rPr>
            <w:t>čiju</w:t>
          </w:r>
          <w:proofErr w:type="spellEnd"/>
          <w:r w:rsidRPr="005D2CF2">
            <w:rPr>
              <w:rFonts w:ascii="Arial" w:hAnsi="Arial" w:cs="Arial"/>
              <w:sz w:val="24"/>
              <w:szCs w:val="24"/>
            </w:rPr>
            <w:t xml:space="preserve"> se </w:t>
          </w:r>
          <w:proofErr w:type="spellStart"/>
          <w:r w:rsidRPr="005D2CF2">
            <w:rPr>
              <w:rFonts w:ascii="Arial" w:hAnsi="Arial" w:cs="Arial"/>
              <w:sz w:val="24"/>
              <w:szCs w:val="24"/>
            </w:rPr>
            <w:t>sposobnost</w:t>
          </w:r>
          <w:proofErr w:type="spellEnd"/>
          <w:r w:rsidRPr="005D2CF2">
            <w:rPr>
              <w:rFonts w:ascii="Arial" w:hAnsi="Arial" w:cs="Arial"/>
              <w:sz w:val="24"/>
              <w:szCs w:val="24"/>
            </w:rPr>
            <w:t xml:space="preserve"> ne </w:t>
          </w:r>
          <w:proofErr w:type="spellStart"/>
          <w:r w:rsidRPr="005D2CF2">
            <w:rPr>
              <w:rFonts w:ascii="Arial" w:hAnsi="Arial" w:cs="Arial"/>
              <w:sz w:val="24"/>
              <w:szCs w:val="24"/>
            </w:rPr>
            <w:t>oslanjaju</w:t>
          </w:r>
          <w:proofErr w:type="spellEnd"/>
        </w:p>
        <w:p w14:paraId="6F6E18DE" w14:textId="77777777" w:rsidR="00241EBD" w:rsidRPr="005D2CF2" w:rsidRDefault="002527AF">
          <w:pPr>
            <w:pStyle w:val="Bezproreda"/>
            <w:ind w:left="709"/>
            <w:jc w:val="both"/>
            <w:rPr>
              <w:rStyle w:val="bold"/>
              <w:rFonts w:ascii="Arial" w:hAnsi="Arial" w:cs="Arial"/>
              <w:b/>
              <w:bCs/>
              <w:sz w:val="24"/>
              <w:szCs w:val="24"/>
            </w:rPr>
          </w:pPr>
          <w:proofErr w:type="spellStart"/>
          <w:r w:rsidRPr="005D2CF2">
            <w:rPr>
              <w:rStyle w:val="bold"/>
              <w:rFonts w:ascii="Arial" w:hAnsi="Arial" w:cs="Arial"/>
              <w:b/>
              <w:bCs/>
              <w:sz w:val="24"/>
              <w:szCs w:val="24"/>
            </w:rPr>
            <w:t>Dio</w:t>
          </w:r>
          <w:proofErr w:type="spellEnd"/>
          <w:r w:rsidRPr="005D2CF2">
            <w:rPr>
              <w:rStyle w:val="bold"/>
              <w:rFonts w:ascii="Arial" w:hAnsi="Arial" w:cs="Arial"/>
              <w:b/>
              <w:bCs/>
              <w:sz w:val="24"/>
              <w:szCs w:val="24"/>
            </w:rPr>
            <w:t xml:space="preserve"> III. </w:t>
          </w:r>
          <w:proofErr w:type="spellStart"/>
          <w:r w:rsidRPr="005D2CF2">
            <w:rPr>
              <w:rStyle w:val="bold"/>
              <w:rFonts w:ascii="Arial" w:hAnsi="Arial" w:cs="Arial"/>
              <w:b/>
              <w:bCs/>
              <w:sz w:val="24"/>
              <w:szCs w:val="24"/>
            </w:rPr>
            <w:t>Kriteriji</w:t>
          </w:r>
          <w:proofErr w:type="spellEnd"/>
          <w:r w:rsidRPr="005D2CF2">
            <w:rPr>
              <w:rStyle w:val="bold"/>
              <w:rFonts w:ascii="Arial" w:hAnsi="Arial" w:cs="Arial"/>
              <w:b/>
              <w:bCs/>
              <w:sz w:val="24"/>
              <w:szCs w:val="24"/>
            </w:rPr>
            <w:t xml:space="preserve"> za </w:t>
          </w:r>
          <w:proofErr w:type="spellStart"/>
          <w:r w:rsidRPr="005D2CF2">
            <w:rPr>
              <w:rStyle w:val="bold"/>
              <w:rFonts w:ascii="Arial" w:hAnsi="Arial" w:cs="Arial"/>
              <w:b/>
              <w:bCs/>
              <w:sz w:val="24"/>
              <w:szCs w:val="24"/>
            </w:rPr>
            <w:t>isključenje</w:t>
          </w:r>
          <w:proofErr w:type="spellEnd"/>
          <w:r w:rsidRPr="005D2CF2">
            <w:rPr>
              <w:rStyle w:val="bold"/>
              <w:rFonts w:ascii="Arial" w:hAnsi="Arial" w:cs="Arial"/>
              <w:b/>
              <w:bCs/>
              <w:sz w:val="24"/>
              <w:szCs w:val="24"/>
            </w:rPr>
            <w:t xml:space="preserve">: </w:t>
          </w:r>
        </w:p>
        <w:p w14:paraId="6DBCDCA1" w14:textId="77777777" w:rsidR="00241EBD" w:rsidRPr="005D2CF2" w:rsidRDefault="002527AF">
          <w:pPr>
            <w:pStyle w:val="Bezproreda"/>
            <w:ind w:left="993"/>
            <w:jc w:val="both"/>
            <w:rPr>
              <w:rFonts w:ascii="Arial" w:hAnsi="Arial" w:cs="Arial"/>
              <w:sz w:val="24"/>
              <w:szCs w:val="24"/>
            </w:rPr>
          </w:pPr>
          <w:r w:rsidRPr="005D2CF2">
            <w:rPr>
              <w:rStyle w:val="bold"/>
              <w:rFonts w:ascii="Arial" w:hAnsi="Arial" w:cs="Arial"/>
              <w:b/>
              <w:bCs/>
              <w:sz w:val="24"/>
              <w:szCs w:val="24"/>
            </w:rPr>
            <w:t xml:space="preserve">A: </w:t>
          </w:r>
          <w:proofErr w:type="spellStart"/>
          <w:r w:rsidRPr="005D2CF2">
            <w:rPr>
              <w:rStyle w:val="bold"/>
              <w:rFonts w:ascii="Arial" w:hAnsi="Arial" w:cs="Arial"/>
              <w:b/>
              <w:bCs/>
              <w:sz w:val="24"/>
              <w:szCs w:val="24"/>
            </w:rPr>
            <w:t>Osnove</w:t>
          </w:r>
          <w:proofErr w:type="spellEnd"/>
          <w:r w:rsidRPr="005D2CF2">
            <w:rPr>
              <w:rStyle w:val="bold"/>
              <w:rFonts w:ascii="Arial" w:hAnsi="Arial" w:cs="Arial"/>
              <w:b/>
              <w:bCs/>
              <w:sz w:val="24"/>
              <w:szCs w:val="24"/>
            </w:rPr>
            <w:t xml:space="preserve"> </w:t>
          </w:r>
          <w:proofErr w:type="spellStart"/>
          <w:r w:rsidRPr="005D2CF2">
            <w:rPr>
              <w:rStyle w:val="bold"/>
              <w:rFonts w:ascii="Arial" w:hAnsi="Arial" w:cs="Arial"/>
              <w:b/>
              <w:bCs/>
              <w:sz w:val="24"/>
              <w:szCs w:val="24"/>
            </w:rPr>
            <w:t>povezane</w:t>
          </w:r>
          <w:proofErr w:type="spellEnd"/>
          <w:r w:rsidRPr="005D2CF2">
            <w:rPr>
              <w:rStyle w:val="bold"/>
              <w:rFonts w:ascii="Arial" w:hAnsi="Arial" w:cs="Arial"/>
              <w:b/>
              <w:bCs/>
              <w:sz w:val="24"/>
              <w:szCs w:val="24"/>
            </w:rPr>
            <w:t xml:space="preserve"> s </w:t>
          </w:r>
          <w:proofErr w:type="spellStart"/>
          <w:r w:rsidRPr="005D2CF2">
            <w:rPr>
              <w:rStyle w:val="bold"/>
              <w:rFonts w:ascii="Arial" w:hAnsi="Arial" w:cs="Arial"/>
              <w:b/>
              <w:bCs/>
              <w:sz w:val="24"/>
              <w:szCs w:val="24"/>
            </w:rPr>
            <w:t>kaznenim</w:t>
          </w:r>
          <w:proofErr w:type="spellEnd"/>
          <w:r w:rsidRPr="005D2CF2">
            <w:rPr>
              <w:rStyle w:val="bold"/>
              <w:rFonts w:ascii="Arial" w:hAnsi="Arial" w:cs="Arial"/>
              <w:b/>
              <w:bCs/>
              <w:sz w:val="24"/>
              <w:szCs w:val="24"/>
            </w:rPr>
            <w:t xml:space="preserve"> </w:t>
          </w:r>
          <w:proofErr w:type="spellStart"/>
          <w:r w:rsidRPr="005D2CF2">
            <w:rPr>
              <w:rStyle w:val="bold"/>
              <w:rFonts w:ascii="Arial" w:hAnsi="Arial" w:cs="Arial"/>
              <w:b/>
              <w:bCs/>
              <w:sz w:val="24"/>
              <w:szCs w:val="24"/>
            </w:rPr>
            <w:t>presudama</w:t>
          </w:r>
          <w:proofErr w:type="spellEnd"/>
          <w:r w:rsidRPr="005D2CF2">
            <w:rPr>
              <w:rFonts w:ascii="Arial" w:hAnsi="Arial" w:cs="Arial"/>
              <w:sz w:val="24"/>
              <w:szCs w:val="24"/>
            </w:rPr>
            <w:t> </w:t>
          </w:r>
        </w:p>
        <w:p w14:paraId="0169008E" w14:textId="77777777" w:rsidR="00241EBD" w:rsidRPr="005D2CF2" w:rsidRDefault="002527AF">
          <w:pPr>
            <w:pStyle w:val="Bezproreda"/>
            <w:ind w:left="993"/>
            <w:jc w:val="both"/>
            <w:rPr>
              <w:rFonts w:ascii="Arial" w:hAnsi="Arial" w:cs="Arial"/>
              <w:sz w:val="24"/>
              <w:szCs w:val="24"/>
            </w:rPr>
          </w:pPr>
          <w:r w:rsidRPr="005D2CF2">
            <w:rPr>
              <w:rStyle w:val="bold"/>
              <w:rFonts w:ascii="Arial" w:hAnsi="Arial" w:cs="Arial"/>
              <w:b/>
              <w:bCs/>
              <w:sz w:val="24"/>
              <w:szCs w:val="24"/>
            </w:rPr>
            <w:t xml:space="preserve">B: </w:t>
          </w:r>
          <w:proofErr w:type="spellStart"/>
          <w:r w:rsidRPr="005D2CF2">
            <w:rPr>
              <w:rStyle w:val="bold"/>
              <w:rFonts w:ascii="Arial" w:hAnsi="Arial" w:cs="Arial"/>
              <w:b/>
              <w:bCs/>
              <w:sz w:val="24"/>
              <w:szCs w:val="24"/>
            </w:rPr>
            <w:t>Osnove</w:t>
          </w:r>
          <w:proofErr w:type="spellEnd"/>
          <w:r w:rsidRPr="005D2CF2">
            <w:rPr>
              <w:rStyle w:val="bold"/>
              <w:rFonts w:ascii="Arial" w:hAnsi="Arial" w:cs="Arial"/>
              <w:b/>
              <w:bCs/>
              <w:sz w:val="24"/>
              <w:szCs w:val="24"/>
            </w:rPr>
            <w:t xml:space="preserve"> </w:t>
          </w:r>
          <w:proofErr w:type="spellStart"/>
          <w:r w:rsidRPr="005D2CF2">
            <w:rPr>
              <w:rStyle w:val="bold"/>
              <w:rFonts w:ascii="Arial" w:hAnsi="Arial" w:cs="Arial"/>
              <w:b/>
              <w:bCs/>
              <w:sz w:val="24"/>
              <w:szCs w:val="24"/>
            </w:rPr>
            <w:t>povezane</w:t>
          </w:r>
          <w:proofErr w:type="spellEnd"/>
          <w:r w:rsidRPr="005D2CF2">
            <w:rPr>
              <w:rStyle w:val="bold"/>
              <w:rFonts w:ascii="Arial" w:hAnsi="Arial" w:cs="Arial"/>
              <w:b/>
              <w:bCs/>
              <w:sz w:val="24"/>
              <w:szCs w:val="24"/>
            </w:rPr>
            <w:t xml:space="preserve"> s </w:t>
          </w:r>
          <w:proofErr w:type="spellStart"/>
          <w:r w:rsidRPr="005D2CF2">
            <w:rPr>
              <w:rStyle w:val="bold"/>
              <w:rFonts w:ascii="Arial" w:hAnsi="Arial" w:cs="Arial"/>
              <w:b/>
              <w:bCs/>
              <w:sz w:val="24"/>
              <w:szCs w:val="24"/>
            </w:rPr>
            <w:t>plaćanjem</w:t>
          </w:r>
          <w:proofErr w:type="spellEnd"/>
          <w:r w:rsidRPr="005D2CF2">
            <w:rPr>
              <w:rStyle w:val="bold"/>
              <w:rFonts w:ascii="Arial" w:hAnsi="Arial" w:cs="Arial"/>
              <w:b/>
              <w:bCs/>
              <w:sz w:val="24"/>
              <w:szCs w:val="24"/>
            </w:rPr>
            <w:t xml:space="preserve"> </w:t>
          </w:r>
          <w:proofErr w:type="spellStart"/>
          <w:r w:rsidRPr="005D2CF2">
            <w:rPr>
              <w:rStyle w:val="bold"/>
              <w:rFonts w:ascii="Arial" w:hAnsi="Arial" w:cs="Arial"/>
              <w:b/>
              <w:bCs/>
              <w:sz w:val="24"/>
              <w:szCs w:val="24"/>
            </w:rPr>
            <w:t>poreza</w:t>
          </w:r>
          <w:proofErr w:type="spellEnd"/>
          <w:r w:rsidRPr="005D2CF2">
            <w:rPr>
              <w:rStyle w:val="bold"/>
              <w:rFonts w:ascii="Arial" w:hAnsi="Arial" w:cs="Arial"/>
              <w:b/>
              <w:bCs/>
              <w:sz w:val="24"/>
              <w:szCs w:val="24"/>
            </w:rPr>
            <w:t xml:space="preserve"> </w:t>
          </w:r>
          <w:proofErr w:type="spellStart"/>
          <w:r w:rsidRPr="005D2CF2">
            <w:rPr>
              <w:rStyle w:val="bold"/>
              <w:rFonts w:ascii="Arial" w:hAnsi="Arial" w:cs="Arial"/>
              <w:b/>
              <w:bCs/>
              <w:sz w:val="24"/>
              <w:szCs w:val="24"/>
            </w:rPr>
            <w:t>ili</w:t>
          </w:r>
          <w:proofErr w:type="spellEnd"/>
          <w:r w:rsidRPr="005D2CF2">
            <w:rPr>
              <w:rStyle w:val="bold"/>
              <w:rFonts w:ascii="Arial" w:hAnsi="Arial" w:cs="Arial"/>
              <w:b/>
              <w:bCs/>
              <w:sz w:val="24"/>
              <w:szCs w:val="24"/>
            </w:rPr>
            <w:t xml:space="preserve"> </w:t>
          </w:r>
          <w:proofErr w:type="spellStart"/>
          <w:r w:rsidRPr="005D2CF2">
            <w:rPr>
              <w:rStyle w:val="bold"/>
              <w:rFonts w:ascii="Arial" w:hAnsi="Arial" w:cs="Arial"/>
              <w:b/>
              <w:bCs/>
              <w:sz w:val="24"/>
              <w:szCs w:val="24"/>
            </w:rPr>
            <w:t>doprinosa</w:t>
          </w:r>
          <w:proofErr w:type="spellEnd"/>
          <w:r w:rsidRPr="005D2CF2">
            <w:rPr>
              <w:rStyle w:val="bold"/>
              <w:rFonts w:ascii="Arial" w:hAnsi="Arial" w:cs="Arial"/>
              <w:b/>
              <w:bCs/>
              <w:sz w:val="24"/>
              <w:szCs w:val="24"/>
            </w:rPr>
            <w:t xml:space="preserve"> za </w:t>
          </w:r>
          <w:proofErr w:type="spellStart"/>
          <w:r w:rsidRPr="005D2CF2">
            <w:rPr>
              <w:rStyle w:val="bold"/>
              <w:rFonts w:ascii="Arial" w:hAnsi="Arial" w:cs="Arial"/>
              <w:b/>
              <w:bCs/>
              <w:sz w:val="24"/>
              <w:szCs w:val="24"/>
            </w:rPr>
            <w:t>socijalno</w:t>
          </w:r>
          <w:proofErr w:type="spellEnd"/>
          <w:r w:rsidRPr="005D2CF2">
            <w:rPr>
              <w:rStyle w:val="bold"/>
              <w:rFonts w:ascii="Arial" w:hAnsi="Arial" w:cs="Arial"/>
              <w:b/>
              <w:bCs/>
              <w:sz w:val="24"/>
              <w:szCs w:val="24"/>
            </w:rPr>
            <w:t xml:space="preserve"> </w:t>
          </w:r>
          <w:proofErr w:type="spellStart"/>
          <w:r w:rsidRPr="005D2CF2">
            <w:rPr>
              <w:rStyle w:val="bold"/>
              <w:rFonts w:ascii="Arial" w:hAnsi="Arial" w:cs="Arial"/>
              <w:b/>
              <w:bCs/>
              <w:sz w:val="24"/>
              <w:szCs w:val="24"/>
            </w:rPr>
            <w:t>osiguranje</w:t>
          </w:r>
          <w:proofErr w:type="spellEnd"/>
          <w:r w:rsidRPr="005D2CF2">
            <w:rPr>
              <w:rFonts w:ascii="Arial" w:hAnsi="Arial" w:cs="Arial"/>
              <w:sz w:val="24"/>
              <w:szCs w:val="24"/>
            </w:rPr>
            <w:t> </w:t>
          </w:r>
        </w:p>
        <w:p w14:paraId="34470900" w14:textId="77777777" w:rsidR="00241EBD" w:rsidRPr="005D2CF2" w:rsidRDefault="002527AF">
          <w:pPr>
            <w:pStyle w:val="Bezproreda"/>
            <w:ind w:left="709"/>
            <w:jc w:val="both"/>
            <w:rPr>
              <w:rFonts w:ascii="Arial" w:hAnsi="Arial" w:cs="Arial"/>
              <w:sz w:val="24"/>
              <w:szCs w:val="24"/>
            </w:rPr>
          </w:pPr>
          <w:r w:rsidRPr="005D2CF2">
            <w:rPr>
              <w:rFonts w:ascii="Arial" w:hAnsi="Arial" w:cs="Arial"/>
              <w:b/>
              <w:sz w:val="24"/>
              <w:szCs w:val="24"/>
            </w:rPr>
            <w:t xml:space="preserve"> </w:t>
          </w:r>
          <w:proofErr w:type="spellStart"/>
          <w:r w:rsidRPr="005D2CF2">
            <w:rPr>
              <w:rFonts w:ascii="Arial" w:hAnsi="Arial" w:cs="Arial"/>
              <w:b/>
              <w:sz w:val="24"/>
              <w:szCs w:val="24"/>
            </w:rPr>
            <w:t>Dio</w:t>
          </w:r>
          <w:proofErr w:type="spellEnd"/>
          <w:r w:rsidRPr="005D2CF2">
            <w:rPr>
              <w:rFonts w:ascii="Arial" w:hAnsi="Arial" w:cs="Arial"/>
              <w:b/>
              <w:sz w:val="24"/>
              <w:szCs w:val="24"/>
            </w:rPr>
            <w:t xml:space="preserve"> IV.</w:t>
          </w:r>
          <w:r w:rsidRPr="005D2CF2">
            <w:rPr>
              <w:rFonts w:ascii="Arial" w:hAnsi="Arial" w:cs="Arial"/>
              <w:sz w:val="24"/>
              <w:szCs w:val="24"/>
            </w:rPr>
            <w:t xml:space="preserve"> – </w:t>
          </w:r>
          <w:proofErr w:type="spellStart"/>
          <w:r w:rsidRPr="005D2CF2">
            <w:rPr>
              <w:rFonts w:ascii="Arial" w:hAnsi="Arial" w:cs="Arial"/>
              <w:sz w:val="24"/>
              <w:szCs w:val="24"/>
            </w:rPr>
            <w:t>Kriteriji</w:t>
          </w:r>
          <w:proofErr w:type="spellEnd"/>
          <w:r w:rsidRPr="005D2CF2">
            <w:rPr>
              <w:rFonts w:ascii="Arial" w:hAnsi="Arial" w:cs="Arial"/>
              <w:sz w:val="24"/>
              <w:szCs w:val="24"/>
            </w:rPr>
            <w:t xml:space="preserve"> za </w:t>
          </w:r>
          <w:proofErr w:type="spellStart"/>
          <w:r w:rsidRPr="005D2CF2">
            <w:rPr>
              <w:rFonts w:ascii="Arial" w:hAnsi="Arial" w:cs="Arial"/>
              <w:sz w:val="24"/>
              <w:szCs w:val="24"/>
            </w:rPr>
            <w:t>odabir</w:t>
          </w:r>
          <w:proofErr w:type="spellEnd"/>
          <w:r w:rsidRPr="005D2CF2">
            <w:rPr>
              <w:rFonts w:ascii="Arial" w:hAnsi="Arial" w:cs="Arial"/>
              <w:sz w:val="24"/>
              <w:szCs w:val="24"/>
            </w:rPr>
            <w:t xml:space="preserve"> </w:t>
          </w:r>
          <w:proofErr w:type="spellStart"/>
          <w:r w:rsidRPr="005D2CF2">
            <w:rPr>
              <w:rFonts w:ascii="Arial" w:hAnsi="Arial" w:cs="Arial"/>
              <w:sz w:val="24"/>
              <w:szCs w:val="24"/>
            </w:rPr>
            <w:t>gospodarskog</w:t>
          </w:r>
          <w:proofErr w:type="spellEnd"/>
          <w:r w:rsidRPr="005D2CF2">
            <w:rPr>
              <w:rFonts w:ascii="Arial" w:hAnsi="Arial" w:cs="Arial"/>
              <w:sz w:val="24"/>
              <w:szCs w:val="24"/>
            </w:rPr>
            <w:t xml:space="preserve"> </w:t>
          </w:r>
          <w:proofErr w:type="spellStart"/>
          <w:r w:rsidRPr="005D2CF2">
            <w:rPr>
              <w:rFonts w:ascii="Arial" w:hAnsi="Arial" w:cs="Arial"/>
              <w:sz w:val="24"/>
              <w:szCs w:val="24"/>
            </w:rPr>
            <w:t>ubjekta</w:t>
          </w:r>
          <w:proofErr w:type="spellEnd"/>
          <w:r w:rsidRPr="005D2CF2">
            <w:rPr>
              <w:rFonts w:ascii="Arial" w:hAnsi="Arial" w:cs="Arial"/>
              <w:sz w:val="24"/>
              <w:szCs w:val="24"/>
            </w:rPr>
            <w:t xml:space="preserve">, </w:t>
          </w:r>
          <w:proofErr w:type="spellStart"/>
          <w:r w:rsidRPr="005D2CF2">
            <w:rPr>
              <w:rFonts w:ascii="Arial" w:hAnsi="Arial" w:cs="Arial"/>
              <w:sz w:val="24"/>
              <w:szCs w:val="24"/>
            </w:rPr>
            <w:t>Odjeljak</w:t>
          </w:r>
          <w:proofErr w:type="spellEnd"/>
          <w:r w:rsidRPr="005D2CF2">
            <w:rPr>
              <w:rFonts w:ascii="Arial" w:hAnsi="Arial" w:cs="Arial"/>
              <w:sz w:val="24"/>
              <w:szCs w:val="24"/>
            </w:rPr>
            <w:t xml:space="preserve"> A, </w:t>
          </w:r>
          <w:proofErr w:type="spellStart"/>
          <w:r w:rsidRPr="005D2CF2">
            <w:rPr>
              <w:rFonts w:ascii="Arial" w:hAnsi="Arial" w:cs="Arial"/>
              <w:sz w:val="24"/>
              <w:szCs w:val="24"/>
            </w:rPr>
            <w:t>točka</w:t>
          </w:r>
          <w:proofErr w:type="spellEnd"/>
          <w:r w:rsidRPr="005D2CF2">
            <w:rPr>
              <w:rFonts w:ascii="Arial" w:hAnsi="Arial" w:cs="Arial"/>
              <w:sz w:val="24"/>
              <w:szCs w:val="24"/>
            </w:rPr>
            <w:t xml:space="preserve"> 1: </w:t>
          </w:r>
          <w:proofErr w:type="spellStart"/>
          <w:r w:rsidRPr="005D2CF2">
            <w:rPr>
              <w:rFonts w:ascii="Arial" w:hAnsi="Arial" w:cs="Arial"/>
              <w:sz w:val="24"/>
              <w:szCs w:val="24"/>
            </w:rPr>
            <w:t>Sposobnost</w:t>
          </w:r>
          <w:proofErr w:type="spellEnd"/>
          <w:r w:rsidRPr="005D2CF2">
            <w:rPr>
              <w:rFonts w:ascii="Arial" w:hAnsi="Arial" w:cs="Arial"/>
              <w:sz w:val="24"/>
              <w:szCs w:val="24"/>
            </w:rPr>
            <w:t xml:space="preserve"> za </w:t>
          </w:r>
          <w:proofErr w:type="spellStart"/>
          <w:r w:rsidRPr="005D2CF2">
            <w:rPr>
              <w:rFonts w:ascii="Arial" w:hAnsi="Arial" w:cs="Arial"/>
              <w:sz w:val="24"/>
              <w:szCs w:val="24"/>
            </w:rPr>
            <w:t>obavljanje</w:t>
          </w:r>
          <w:proofErr w:type="spellEnd"/>
          <w:r w:rsidRPr="005D2CF2">
            <w:rPr>
              <w:rFonts w:ascii="Arial" w:hAnsi="Arial" w:cs="Arial"/>
              <w:sz w:val="24"/>
              <w:szCs w:val="24"/>
            </w:rPr>
            <w:t xml:space="preserve"> </w:t>
          </w:r>
          <w:proofErr w:type="spellStart"/>
          <w:r w:rsidRPr="005D2CF2">
            <w:rPr>
              <w:rFonts w:ascii="Arial" w:hAnsi="Arial" w:cs="Arial"/>
              <w:sz w:val="24"/>
              <w:szCs w:val="24"/>
            </w:rPr>
            <w:t>profesionalne</w:t>
          </w:r>
          <w:proofErr w:type="spellEnd"/>
          <w:r w:rsidRPr="005D2CF2">
            <w:rPr>
              <w:rFonts w:ascii="Arial" w:hAnsi="Arial" w:cs="Arial"/>
              <w:sz w:val="24"/>
              <w:szCs w:val="24"/>
            </w:rPr>
            <w:t xml:space="preserve"> </w:t>
          </w:r>
          <w:proofErr w:type="spellStart"/>
          <w:r w:rsidRPr="005D2CF2">
            <w:rPr>
              <w:rFonts w:ascii="Arial" w:hAnsi="Arial" w:cs="Arial"/>
              <w:sz w:val="24"/>
              <w:szCs w:val="24"/>
            </w:rPr>
            <w:t>djelatnosti</w:t>
          </w:r>
          <w:proofErr w:type="spellEnd"/>
        </w:p>
        <w:p w14:paraId="24310E6F" w14:textId="25CA5F95" w:rsidR="00241EBD" w:rsidRPr="005D2CF2" w:rsidRDefault="002527AF">
          <w:pPr>
            <w:ind w:left="709"/>
            <w:rPr>
              <w:rFonts w:ascii="Arial" w:eastAsiaTheme="minorHAnsi" w:hAnsi="Arial" w:cs="Arial"/>
              <w:color w:val="000000"/>
              <w:sz w:val="24"/>
              <w:szCs w:val="24"/>
              <w:lang w:val="hr-HR"/>
            </w:rPr>
          </w:pPr>
          <w:r w:rsidRPr="005D2CF2">
            <w:rPr>
              <w:rFonts w:ascii="Arial" w:eastAsiaTheme="minorHAnsi" w:hAnsi="Arial" w:cs="Arial"/>
              <w:color w:val="000000"/>
              <w:sz w:val="24"/>
              <w:szCs w:val="24"/>
              <w:lang w:val="hr-HR"/>
            </w:rPr>
            <w:t xml:space="preserve"> </w:t>
          </w:r>
          <w:r w:rsidRPr="005D2CF2">
            <w:rPr>
              <w:rFonts w:ascii="Arial" w:eastAsiaTheme="minorHAnsi" w:hAnsi="Arial" w:cs="Arial"/>
              <w:b/>
              <w:bCs/>
              <w:color w:val="000000"/>
              <w:sz w:val="24"/>
              <w:szCs w:val="24"/>
              <w:lang w:val="hr-HR"/>
            </w:rPr>
            <w:t xml:space="preserve">Dio IV – </w:t>
          </w:r>
          <w:r w:rsidRPr="005D2CF2">
            <w:rPr>
              <w:rFonts w:ascii="Arial" w:eastAsiaTheme="minorHAnsi" w:hAnsi="Arial" w:cs="Arial"/>
              <w:color w:val="000000"/>
              <w:sz w:val="24"/>
              <w:szCs w:val="24"/>
              <w:lang w:val="hr-HR"/>
            </w:rPr>
            <w:t xml:space="preserve">Kriteriji za odabir gospodarskog </w:t>
          </w:r>
          <w:proofErr w:type="spellStart"/>
          <w:r w:rsidRPr="005D2CF2">
            <w:rPr>
              <w:rFonts w:ascii="Arial" w:eastAsiaTheme="minorHAnsi" w:hAnsi="Arial" w:cs="Arial"/>
              <w:color w:val="000000"/>
              <w:sz w:val="24"/>
              <w:szCs w:val="24"/>
              <w:lang w:val="hr-HR"/>
            </w:rPr>
            <w:t>ubjekta</w:t>
          </w:r>
          <w:proofErr w:type="spellEnd"/>
          <w:r w:rsidRPr="005D2CF2">
            <w:rPr>
              <w:rFonts w:ascii="Arial" w:eastAsiaTheme="minorHAnsi" w:hAnsi="Arial" w:cs="Arial"/>
              <w:color w:val="000000"/>
              <w:sz w:val="24"/>
              <w:szCs w:val="24"/>
              <w:lang w:val="hr-HR"/>
            </w:rPr>
            <w:t>, Odjeljak C, točka 1 a  : Tehnička i stručna sposobnost</w:t>
          </w:r>
        </w:p>
        <w:p w14:paraId="0903779B" w14:textId="77777777" w:rsidR="00241EBD" w:rsidRPr="005D2CF2" w:rsidRDefault="002527AF">
          <w:pPr>
            <w:pStyle w:val="Bezproreda"/>
            <w:ind w:left="709"/>
            <w:jc w:val="both"/>
            <w:rPr>
              <w:rStyle w:val="bold"/>
              <w:rFonts w:ascii="Arial" w:hAnsi="Arial" w:cs="Arial"/>
              <w:b/>
              <w:bCs/>
              <w:color w:val="FF0000"/>
              <w:sz w:val="24"/>
              <w:szCs w:val="24"/>
              <w:lang w:val="hr-HR"/>
            </w:rPr>
          </w:pPr>
          <w:r w:rsidRPr="005D2CF2">
            <w:rPr>
              <w:rFonts w:ascii="Arial" w:hAnsi="Arial" w:cs="Arial"/>
              <w:sz w:val="24"/>
              <w:szCs w:val="24"/>
              <w:lang w:val="hr-HR"/>
            </w:rPr>
            <w:t xml:space="preserve"> </w:t>
          </w:r>
          <w:r w:rsidRPr="005D2CF2">
            <w:rPr>
              <w:rFonts w:ascii="Arial" w:hAnsi="Arial" w:cs="Arial"/>
              <w:b/>
              <w:sz w:val="24"/>
              <w:szCs w:val="24"/>
              <w:lang w:val="hr-HR"/>
            </w:rPr>
            <w:t>Dio VI.</w:t>
          </w:r>
          <w:r w:rsidRPr="005D2CF2">
            <w:rPr>
              <w:rFonts w:ascii="Arial" w:hAnsi="Arial" w:cs="Arial"/>
              <w:sz w:val="24"/>
              <w:szCs w:val="24"/>
              <w:lang w:val="hr-HR"/>
            </w:rPr>
            <w:t xml:space="preserve"> – Završne izjave</w:t>
          </w:r>
        </w:p>
        <w:p w14:paraId="651024C6" w14:textId="77777777" w:rsidR="00241EBD" w:rsidRPr="005D2CF2" w:rsidRDefault="00241EBD">
          <w:pPr>
            <w:ind w:right="66"/>
            <w:jc w:val="both"/>
            <w:rPr>
              <w:rFonts w:ascii="Arial" w:eastAsia="Arial" w:hAnsi="Arial" w:cs="Arial"/>
              <w:color w:val="FF0000"/>
              <w:sz w:val="24"/>
              <w:szCs w:val="24"/>
              <w:lang w:val="hr-HR"/>
            </w:rPr>
          </w:pPr>
        </w:p>
        <w:p w14:paraId="375FAF9C" w14:textId="6141D3BF" w:rsidR="00241EBD" w:rsidRPr="005D2CF2" w:rsidRDefault="002527AF">
          <w:pPr>
            <w:ind w:right="76"/>
            <w:rPr>
              <w:rFonts w:ascii="Arial" w:hAnsi="Arial" w:cs="Arial"/>
              <w:sz w:val="24"/>
              <w:szCs w:val="24"/>
              <w:lang w:val="hr-HR"/>
            </w:rPr>
          </w:pPr>
          <w:r w:rsidRPr="005D2CF2">
            <w:rPr>
              <w:rFonts w:ascii="Arial" w:eastAsia="Arial" w:hAnsi="Arial" w:cs="Arial"/>
              <w:sz w:val="24"/>
              <w:szCs w:val="24"/>
              <w:lang w:val="hr-HR"/>
            </w:rPr>
            <w:lastRenderedPageBreak/>
            <w:t>U e-ESPD obrascu se navode izdavatelji popratnih dokumenata te ona sadrži izjavu da će ponuditelj moći, na zahtjev i bez odgode, Naručitelju dostaviti te dokumente.</w:t>
          </w:r>
        </w:p>
        <w:p w14:paraId="6CE0D693" w14:textId="77777777" w:rsidR="00241EBD" w:rsidRPr="005D2CF2" w:rsidRDefault="00241EBD">
          <w:pPr>
            <w:spacing w:before="16" w:line="260" w:lineRule="exact"/>
            <w:rPr>
              <w:rFonts w:ascii="Arial" w:hAnsi="Arial" w:cs="Arial"/>
              <w:sz w:val="24"/>
              <w:szCs w:val="24"/>
              <w:lang w:val="hr-HR"/>
            </w:rPr>
          </w:pPr>
        </w:p>
        <w:p w14:paraId="0894BC9E" w14:textId="77777777" w:rsidR="00241EBD" w:rsidRPr="005D2CF2" w:rsidRDefault="002527AF">
          <w:pPr>
            <w:ind w:right="72"/>
            <w:jc w:val="both"/>
            <w:rPr>
              <w:rFonts w:ascii="Arial" w:eastAsia="Arial" w:hAnsi="Arial" w:cs="Arial"/>
              <w:sz w:val="24"/>
              <w:szCs w:val="24"/>
              <w:lang w:val="hr-HR"/>
            </w:rPr>
          </w:pPr>
          <w:r w:rsidRPr="005D2CF2">
            <w:rPr>
              <w:rFonts w:ascii="Arial" w:eastAsia="Arial" w:hAnsi="Arial" w:cs="Arial"/>
              <w:sz w:val="24"/>
              <w:szCs w:val="24"/>
              <w:lang w:val="hr-HR"/>
            </w:rPr>
            <w:t>Ako  Naručitelj  može  dobiti  popratne  dokumente  izravno,  pristupanjem  bazi  podataka, gospodarski  subjekt  u e- ESPD  obrascu  navodi  podatke  koji  su  potrebni  u  tu  svrhu,  npr. internetska  adresa  baze  podataka,  svi  identifikacijski  podaci  i  izjava  o  pristanku,  ako  je potrebno.</w:t>
          </w:r>
        </w:p>
        <w:p w14:paraId="4D14AC93" w14:textId="77777777" w:rsidR="00241EBD" w:rsidRPr="005D2CF2" w:rsidRDefault="002527AF">
          <w:pPr>
            <w:spacing w:before="2"/>
            <w:ind w:right="261"/>
            <w:rPr>
              <w:rFonts w:ascii="Arial" w:eastAsia="Arial" w:hAnsi="Arial" w:cs="Arial"/>
              <w:sz w:val="24"/>
              <w:szCs w:val="24"/>
              <w:lang w:val="hr-HR"/>
            </w:rPr>
          </w:pPr>
          <w:r w:rsidRPr="005D2CF2">
            <w:rPr>
              <w:rFonts w:ascii="Arial" w:eastAsia="Arial" w:hAnsi="Arial" w:cs="Arial"/>
              <w:sz w:val="24"/>
              <w:szCs w:val="24"/>
              <w:lang w:val="hr-HR"/>
            </w:rPr>
            <w:t xml:space="preserve">Naručitelj može u bilo kojem trenutku tijekom postupka javne nabave, ako je to potrebno za pravilno provođenje postupka, </w:t>
          </w:r>
          <w:r w:rsidRPr="005D2CF2">
            <w:rPr>
              <w:rFonts w:ascii="Arial" w:eastAsia="Arial" w:hAnsi="Arial" w:cs="Arial"/>
              <w:b/>
              <w:sz w:val="24"/>
              <w:szCs w:val="24"/>
              <w:lang w:val="hr-HR"/>
            </w:rPr>
            <w:t xml:space="preserve">provjeriti informacije navedene u e-ESPD obrascu </w:t>
          </w:r>
          <w:r w:rsidRPr="005D2CF2">
            <w:rPr>
              <w:rFonts w:ascii="Arial" w:eastAsia="Arial" w:hAnsi="Arial" w:cs="Arial"/>
              <w:sz w:val="24"/>
              <w:szCs w:val="24"/>
              <w:lang w:val="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2D2D5F91" w14:textId="77777777" w:rsidR="00241EBD" w:rsidRPr="005D2CF2" w:rsidRDefault="00241EBD">
          <w:pPr>
            <w:spacing w:before="10" w:line="140" w:lineRule="exact"/>
            <w:rPr>
              <w:rFonts w:ascii="Arial" w:hAnsi="Arial" w:cs="Arial"/>
              <w:sz w:val="24"/>
              <w:szCs w:val="24"/>
              <w:lang w:val="hr-HR"/>
            </w:rPr>
          </w:pPr>
        </w:p>
        <w:p w14:paraId="40B80130" w14:textId="77777777" w:rsidR="00241EBD" w:rsidRPr="005D2CF2" w:rsidRDefault="002527AF">
          <w:pPr>
            <w:ind w:right="109"/>
            <w:rPr>
              <w:rFonts w:ascii="Arial" w:eastAsia="Arial" w:hAnsi="Arial" w:cs="Arial"/>
              <w:sz w:val="24"/>
              <w:szCs w:val="24"/>
              <w:lang w:val="hr-HR"/>
            </w:rPr>
          </w:pPr>
          <w:r w:rsidRPr="005D2CF2">
            <w:rPr>
              <w:rFonts w:ascii="Arial" w:eastAsia="Arial" w:hAnsi="Arial" w:cs="Arial"/>
              <w:sz w:val="24"/>
              <w:szCs w:val="24"/>
              <w:lang w:val="hr-HR"/>
            </w:rPr>
            <w:t>Ako se ne može obaviti provjera ili ishoditi potvrda sukladno prethodnom stavku, Naručitelj može zahtijevati od ponuditelja da u primjerenom roku, ne kraćem od pet dana, dostavi sve ili dio ažuriranih popratnih dokumenata ili dokaza.</w:t>
          </w:r>
        </w:p>
        <w:p w14:paraId="6E125B29" w14:textId="77777777" w:rsidR="00241EBD" w:rsidRPr="005D2CF2" w:rsidRDefault="00241EBD">
          <w:pPr>
            <w:ind w:right="109"/>
            <w:rPr>
              <w:rFonts w:ascii="Arial" w:eastAsia="Arial" w:hAnsi="Arial" w:cs="Arial"/>
              <w:color w:val="ED7D31" w:themeColor="accent2"/>
              <w:sz w:val="24"/>
              <w:szCs w:val="24"/>
              <w:lang w:val="hr-HR"/>
            </w:rPr>
          </w:pPr>
        </w:p>
        <w:p w14:paraId="51403419" w14:textId="77777777" w:rsidR="00241EBD" w:rsidRPr="005D2CF2" w:rsidRDefault="002527AF">
          <w:pPr>
            <w:pStyle w:val="Naslov1"/>
            <w:numPr>
              <w:ilvl w:val="0"/>
              <w:numId w:val="0"/>
            </w:numPr>
            <w:rPr>
              <w:rFonts w:eastAsia="Arial" w:cs="Arial"/>
              <w:sz w:val="24"/>
              <w:szCs w:val="24"/>
              <w:lang w:val="hr-HR"/>
            </w:rPr>
          </w:pPr>
          <w:bookmarkStart w:id="54" w:name="_Toc20140670"/>
          <w:r w:rsidRPr="005D2CF2">
            <w:rPr>
              <w:rFonts w:eastAsia="Arial" w:cs="Arial"/>
              <w:sz w:val="24"/>
              <w:szCs w:val="24"/>
              <w:lang w:val="hr-HR"/>
            </w:rPr>
            <w:t>6. PODACI O PONUDI</w:t>
          </w:r>
          <w:bookmarkEnd w:id="54"/>
        </w:p>
        <w:p w14:paraId="271B74D5" w14:textId="77777777" w:rsidR="00241EBD" w:rsidRPr="005D2CF2" w:rsidRDefault="002527AF">
          <w:pPr>
            <w:ind w:left="104"/>
            <w:rPr>
              <w:rFonts w:ascii="Arial" w:eastAsia="Arial" w:hAnsi="Arial" w:cs="Arial"/>
              <w:sz w:val="24"/>
              <w:szCs w:val="24"/>
              <w:lang w:val="hr-HR"/>
            </w:rPr>
          </w:pPr>
          <w:r w:rsidRPr="005D2CF2">
            <w:rPr>
              <w:rFonts w:ascii="Arial" w:eastAsia="Arial" w:hAnsi="Arial" w:cs="Arial"/>
              <w:sz w:val="24"/>
              <w:szCs w:val="24"/>
              <w:lang w:val="hr-HR"/>
            </w:rPr>
            <w:t>Ponuda je izjava volje ponuditelja u pisanom obliku da će pružiti usluge u skladu s uvjetima i</w:t>
          </w:r>
        </w:p>
        <w:p w14:paraId="635DC95F" w14:textId="77777777" w:rsidR="00241EBD" w:rsidRPr="005D2CF2" w:rsidRDefault="002527AF">
          <w:pPr>
            <w:ind w:left="104"/>
            <w:rPr>
              <w:rFonts w:ascii="Arial" w:eastAsia="Arial" w:hAnsi="Arial" w:cs="Arial"/>
              <w:sz w:val="24"/>
              <w:szCs w:val="24"/>
              <w:lang w:val="hr-HR"/>
            </w:rPr>
          </w:pPr>
          <w:r w:rsidRPr="005D2CF2">
            <w:rPr>
              <w:rFonts w:ascii="Arial" w:eastAsia="Arial" w:hAnsi="Arial" w:cs="Arial"/>
              <w:sz w:val="24"/>
              <w:szCs w:val="24"/>
              <w:lang w:val="hr-HR"/>
            </w:rPr>
            <w:t>zahtjevima iz dokumentacije o nabavi.</w:t>
          </w:r>
        </w:p>
        <w:p w14:paraId="200331FB" w14:textId="77777777" w:rsidR="00241EBD" w:rsidRPr="005D2CF2" w:rsidRDefault="002527AF">
          <w:pPr>
            <w:pStyle w:val="Naslov2"/>
            <w:numPr>
              <w:ilvl w:val="0"/>
              <w:numId w:val="0"/>
            </w:numPr>
            <w:rPr>
              <w:rFonts w:cs="Arial"/>
              <w:szCs w:val="24"/>
              <w:lang w:val="hr-HR"/>
            </w:rPr>
          </w:pPr>
          <w:bookmarkStart w:id="55" w:name="_Toc20140671"/>
          <w:r w:rsidRPr="005D2CF2">
            <w:rPr>
              <w:rFonts w:eastAsia="Arial" w:cs="Arial"/>
              <w:szCs w:val="24"/>
              <w:lang w:val="hr-HR"/>
            </w:rPr>
            <w:t>6.1. SADRŽAJ I NAČIN IZRADE PONUDE</w:t>
          </w:r>
          <w:bookmarkEnd w:id="55"/>
        </w:p>
        <w:p w14:paraId="35A13650" w14:textId="77777777" w:rsidR="00241EBD" w:rsidRPr="005D2CF2" w:rsidRDefault="002527AF">
          <w:pPr>
            <w:ind w:left="104"/>
            <w:rPr>
              <w:rFonts w:ascii="Arial" w:eastAsia="Arial" w:hAnsi="Arial" w:cs="Arial"/>
              <w:sz w:val="24"/>
              <w:szCs w:val="24"/>
              <w:lang w:val="hr-HR"/>
            </w:rPr>
          </w:pPr>
          <w:r w:rsidRPr="005D2CF2">
            <w:rPr>
              <w:rFonts w:ascii="Arial" w:eastAsia="Arial" w:hAnsi="Arial" w:cs="Arial"/>
              <w:sz w:val="24"/>
              <w:szCs w:val="24"/>
              <w:lang w:val="hr-HR"/>
            </w:rPr>
            <w:t>Ponuditelj se, sukladno članku 280. ZJN 2016, pri izradi ponude mora pridržavati zahtjeva i</w:t>
          </w:r>
        </w:p>
        <w:p w14:paraId="04AD6386" w14:textId="77777777" w:rsidR="00241EBD" w:rsidRPr="005D2CF2" w:rsidRDefault="002527AF">
          <w:pPr>
            <w:ind w:left="104"/>
            <w:rPr>
              <w:rFonts w:ascii="Arial" w:eastAsia="Arial" w:hAnsi="Arial" w:cs="Arial"/>
              <w:sz w:val="24"/>
              <w:szCs w:val="24"/>
              <w:lang w:val="hr-HR"/>
            </w:rPr>
          </w:pPr>
          <w:r w:rsidRPr="005D2CF2">
            <w:rPr>
              <w:rFonts w:ascii="Arial" w:eastAsia="Arial" w:hAnsi="Arial" w:cs="Arial"/>
              <w:sz w:val="24"/>
              <w:szCs w:val="24"/>
              <w:lang w:val="hr-HR"/>
            </w:rPr>
            <w:t>uvjeta dokumentacije o nabavi.</w:t>
          </w:r>
        </w:p>
        <w:p w14:paraId="0ACFB199" w14:textId="77777777" w:rsidR="00241EBD" w:rsidRPr="005D2CF2" w:rsidRDefault="00241EBD">
          <w:pPr>
            <w:spacing w:before="16" w:line="260" w:lineRule="exact"/>
            <w:rPr>
              <w:rFonts w:ascii="Arial" w:hAnsi="Arial" w:cs="Arial"/>
              <w:sz w:val="24"/>
              <w:szCs w:val="24"/>
              <w:lang w:val="hr-HR"/>
            </w:rPr>
          </w:pPr>
        </w:p>
        <w:p w14:paraId="5CDCEA9C" w14:textId="77777777" w:rsidR="00241EBD" w:rsidRPr="005D2CF2" w:rsidRDefault="002527AF">
          <w:pPr>
            <w:pStyle w:val="Naslov3"/>
            <w:numPr>
              <w:ilvl w:val="0"/>
              <w:numId w:val="0"/>
            </w:numPr>
            <w:rPr>
              <w:rFonts w:eastAsia="Arial" w:cs="Arial"/>
              <w:szCs w:val="24"/>
              <w:lang w:val="hr-HR"/>
            </w:rPr>
          </w:pPr>
          <w:bookmarkStart w:id="56" w:name="_Toc20140672"/>
          <w:r w:rsidRPr="005D2CF2">
            <w:rPr>
              <w:rFonts w:eastAsia="Arial" w:cs="Arial"/>
              <w:szCs w:val="24"/>
              <w:lang w:val="hr-HR"/>
            </w:rPr>
            <w:t>6.1.1.  Sadržaj ponude:</w:t>
          </w:r>
          <w:bookmarkEnd w:id="56"/>
        </w:p>
        <w:p w14:paraId="22214D12" w14:textId="77777777" w:rsidR="00241EBD" w:rsidRPr="005D2CF2" w:rsidRDefault="002527AF">
          <w:pPr>
            <w:ind w:left="747"/>
            <w:rPr>
              <w:rFonts w:ascii="Arial" w:eastAsia="Arial" w:hAnsi="Arial" w:cs="Arial"/>
              <w:sz w:val="24"/>
              <w:szCs w:val="24"/>
              <w:lang w:val="hr-HR"/>
            </w:rPr>
          </w:pPr>
          <w:r w:rsidRPr="005D2CF2">
            <w:rPr>
              <w:rFonts w:ascii="Arial" w:eastAsia="Arial" w:hAnsi="Arial" w:cs="Arial"/>
              <w:sz w:val="24"/>
              <w:szCs w:val="24"/>
              <w:lang w:val="hr-HR"/>
            </w:rPr>
            <w:t>1.  Uvez ponude kreiran putem EOJN RH,</w:t>
          </w:r>
        </w:p>
        <w:p w14:paraId="729682AE" w14:textId="5EFC83AF" w:rsidR="00241EBD" w:rsidRPr="00054ACA" w:rsidRDefault="002527AF">
          <w:pPr>
            <w:ind w:left="747"/>
            <w:rPr>
              <w:rFonts w:ascii="Arial" w:eastAsia="Arial" w:hAnsi="Arial" w:cs="Arial"/>
              <w:color w:val="ED7D31" w:themeColor="accent2"/>
              <w:sz w:val="24"/>
              <w:szCs w:val="24"/>
              <w:lang w:val="hr-HR"/>
            </w:rPr>
          </w:pPr>
          <w:r w:rsidRPr="005D2CF2">
            <w:rPr>
              <w:rFonts w:ascii="Arial" w:eastAsia="Arial" w:hAnsi="Arial" w:cs="Arial"/>
              <w:sz w:val="24"/>
              <w:szCs w:val="24"/>
              <w:lang w:val="hr-HR"/>
            </w:rPr>
            <w:t xml:space="preserve">2.  </w:t>
          </w:r>
          <w:r w:rsidRPr="00016C6F">
            <w:rPr>
              <w:rFonts w:ascii="Arial" w:eastAsia="Arial" w:hAnsi="Arial" w:cs="Arial"/>
              <w:color w:val="auto"/>
              <w:sz w:val="24"/>
              <w:szCs w:val="24"/>
              <w:lang w:val="hr-HR"/>
            </w:rPr>
            <w:t>Popunjeni troškovnik u .</w:t>
          </w:r>
          <w:proofErr w:type="spellStart"/>
          <w:r w:rsidRPr="00016C6F">
            <w:rPr>
              <w:rFonts w:ascii="Arial" w:eastAsia="Arial" w:hAnsi="Arial" w:cs="Arial"/>
              <w:color w:val="auto"/>
              <w:sz w:val="24"/>
              <w:szCs w:val="24"/>
              <w:lang w:val="hr-HR"/>
            </w:rPr>
            <w:t>xls</w:t>
          </w:r>
          <w:r w:rsidR="00016C6F" w:rsidRPr="00016C6F">
            <w:rPr>
              <w:rFonts w:ascii="Arial" w:eastAsia="Arial" w:hAnsi="Arial" w:cs="Arial"/>
              <w:color w:val="auto"/>
              <w:sz w:val="24"/>
              <w:szCs w:val="24"/>
              <w:lang w:val="hr-HR"/>
            </w:rPr>
            <w:t>x</w:t>
          </w:r>
          <w:proofErr w:type="spellEnd"/>
          <w:r w:rsidR="00016C6F" w:rsidRPr="00016C6F">
            <w:rPr>
              <w:rFonts w:ascii="Arial" w:eastAsia="Arial" w:hAnsi="Arial" w:cs="Arial"/>
              <w:color w:val="auto"/>
              <w:sz w:val="24"/>
              <w:szCs w:val="24"/>
              <w:lang w:val="hr-HR"/>
            </w:rPr>
            <w:t xml:space="preserve"> </w:t>
          </w:r>
          <w:r w:rsidRPr="00016C6F">
            <w:rPr>
              <w:rFonts w:ascii="Arial" w:eastAsia="Arial" w:hAnsi="Arial" w:cs="Arial"/>
              <w:color w:val="auto"/>
              <w:sz w:val="24"/>
              <w:szCs w:val="24"/>
              <w:lang w:val="hr-HR"/>
            </w:rPr>
            <w:t xml:space="preserve">formatu </w:t>
          </w:r>
        </w:p>
        <w:p w14:paraId="13203092" w14:textId="77777777" w:rsidR="00241EBD" w:rsidRPr="005D2CF2" w:rsidRDefault="002527AF">
          <w:pPr>
            <w:ind w:left="747"/>
            <w:rPr>
              <w:rFonts w:ascii="Arial" w:eastAsia="Arial" w:hAnsi="Arial" w:cs="Arial"/>
              <w:sz w:val="24"/>
              <w:szCs w:val="24"/>
              <w:lang w:val="hr-HR"/>
            </w:rPr>
          </w:pPr>
          <w:r w:rsidRPr="005D2CF2">
            <w:rPr>
              <w:rFonts w:ascii="Arial" w:eastAsia="Arial" w:hAnsi="Arial" w:cs="Arial"/>
              <w:sz w:val="24"/>
              <w:szCs w:val="24"/>
              <w:lang w:val="hr-HR"/>
            </w:rPr>
            <w:t>3.  Jamstvo  za  ozbiljnost  ponude  (dostavlja  se  odvojeno  u  papirnatom  obliku,  a  u</w:t>
          </w:r>
        </w:p>
        <w:p w14:paraId="54F3FF1E" w14:textId="77777777" w:rsidR="00241EBD" w:rsidRPr="005D2CF2" w:rsidRDefault="002527AF">
          <w:pPr>
            <w:ind w:left="1069" w:right="421"/>
            <w:jc w:val="center"/>
            <w:rPr>
              <w:rFonts w:ascii="Arial" w:eastAsia="Arial" w:hAnsi="Arial" w:cs="Arial"/>
              <w:sz w:val="24"/>
              <w:szCs w:val="24"/>
              <w:lang w:val="hr-HR"/>
            </w:rPr>
          </w:pPr>
          <w:r w:rsidRPr="005D2CF2">
            <w:rPr>
              <w:rFonts w:ascii="Arial" w:eastAsia="Arial" w:hAnsi="Arial" w:cs="Arial"/>
              <w:sz w:val="24"/>
              <w:szCs w:val="24"/>
              <w:lang w:val="hr-HR"/>
            </w:rPr>
            <w:t>slučaju uplate novčanog pologa, dokaz o istom prilaže se u elektroničkoj ponudi)</w:t>
          </w:r>
        </w:p>
        <w:p w14:paraId="1F6FC464" w14:textId="578C48A7" w:rsidR="00241EBD" w:rsidRPr="005D2CF2" w:rsidRDefault="002527AF" w:rsidP="0051249C">
          <w:pPr>
            <w:ind w:left="747"/>
            <w:rPr>
              <w:rFonts w:ascii="Arial" w:eastAsia="Arial" w:hAnsi="Arial" w:cs="Arial"/>
              <w:sz w:val="24"/>
              <w:szCs w:val="24"/>
              <w:lang w:val="hr-HR"/>
            </w:rPr>
          </w:pPr>
          <w:r w:rsidRPr="005D2CF2">
            <w:rPr>
              <w:rFonts w:ascii="Arial" w:eastAsia="Arial" w:hAnsi="Arial" w:cs="Arial"/>
              <w:sz w:val="24"/>
              <w:szCs w:val="24"/>
              <w:lang w:val="hr-HR"/>
            </w:rPr>
            <w:t>4.  Prilog 1. - Izjava o jamstvenom roku na izvedene radove - kriterij za odabir ponude</w:t>
          </w:r>
        </w:p>
        <w:p w14:paraId="1DCDE395" w14:textId="1F9CDBD0" w:rsidR="00241EBD" w:rsidRPr="005D2CF2" w:rsidRDefault="0051249C">
          <w:pPr>
            <w:ind w:left="747"/>
            <w:rPr>
              <w:rFonts w:ascii="Arial" w:eastAsia="Arial" w:hAnsi="Arial" w:cs="Arial"/>
              <w:sz w:val="24"/>
              <w:szCs w:val="24"/>
              <w:lang w:val="hr-HR"/>
            </w:rPr>
          </w:pPr>
          <w:r w:rsidRPr="005D2CF2">
            <w:rPr>
              <w:rFonts w:ascii="Arial" w:eastAsia="Arial" w:hAnsi="Arial" w:cs="Arial"/>
              <w:sz w:val="24"/>
              <w:szCs w:val="24"/>
              <w:lang w:val="hr-HR"/>
            </w:rPr>
            <w:t>5</w:t>
          </w:r>
          <w:r w:rsidR="002527AF" w:rsidRPr="005D2CF2">
            <w:rPr>
              <w:rFonts w:ascii="Arial" w:eastAsia="Arial" w:hAnsi="Arial" w:cs="Arial"/>
              <w:sz w:val="24"/>
              <w:szCs w:val="24"/>
              <w:lang w:val="hr-HR"/>
            </w:rPr>
            <w:t>.  Prilog 3.- Popunjen e-ESPD obrazac.</w:t>
          </w:r>
        </w:p>
        <w:p w14:paraId="7EA087E4" w14:textId="77777777" w:rsidR="00241EBD" w:rsidRPr="005D2CF2" w:rsidRDefault="00241EBD">
          <w:pPr>
            <w:spacing w:before="14" w:line="260" w:lineRule="exact"/>
            <w:rPr>
              <w:rFonts w:ascii="Arial" w:hAnsi="Arial" w:cs="Arial"/>
              <w:sz w:val="24"/>
              <w:szCs w:val="24"/>
              <w:lang w:val="hr-HR"/>
            </w:rPr>
          </w:pPr>
        </w:p>
        <w:p w14:paraId="6F8A41F1" w14:textId="69C34803" w:rsidR="00241EBD" w:rsidRPr="005D2CF2" w:rsidRDefault="002527AF">
          <w:pPr>
            <w:ind w:left="104" w:right="62"/>
            <w:jc w:val="both"/>
            <w:rPr>
              <w:rFonts w:ascii="Arial" w:eastAsia="Arial" w:hAnsi="Arial" w:cs="Arial"/>
              <w:sz w:val="24"/>
              <w:szCs w:val="24"/>
              <w:lang w:val="hr-HR"/>
            </w:rPr>
          </w:pPr>
          <w:r w:rsidRPr="005D2CF2">
            <w:rPr>
              <w:rFonts w:ascii="Arial" w:eastAsia="Arial" w:hAnsi="Arial" w:cs="Arial"/>
              <w:b/>
              <w:sz w:val="24"/>
              <w:szCs w:val="24"/>
              <w:lang w:val="hr-HR"/>
            </w:rPr>
            <w:t>Ponuda   se   u   ovom   postupku   javne   nabave   dostavlja   isključivo   elektroničkim sredstvima komunikacije osim dijelova ponude  koji  se  ne  mogu  dostaviti  elektroničkim  putem  (npr.  jamstvo  za  ozbiljnost ponude).</w:t>
          </w:r>
        </w:p>
        <w:p w14:paraId="2610AE2B" w14:textId="77777777" w:rsidR="00241EBD" w:rsidRPr="005D2CF2" w:rsidRDefault="00241EBD">
          <w:pPr>
            <w:spacing w:before="16" w:line="260" w:lineRule="exact"/>
            <w:rPr>
              <w:rFonts w:ascii="Arial" w:hAnsi="Arial" w:cs="Arial"/>
              <w:sz w:val="24"/>
              <w:szCs w:val="24"/>
              <w:lang w:val="hr-HR"/>
            </w:rPr>
          </w:pPr>
        </w:p>
        <w:p w14:paraId="68F66596" w14:textId="77777777" w:rsidR="00241EBD" w:rsidRPr="005D2CF2" w:rsidRDefault="002527AF">
          <w:pPr>
            <w:pStyle w:val="Naslov3"/>
            <w:numPr>
              <w:ilvl w:val="0"/>
              <w:numId w:val="0"/>
            </w:numPr>
            <w:rPr>
              <w:rFonts w:eastAsia="Arial" w:cs="Arial"/>
              <w:szCs w:val="24"/>
              <w:lang w:val="hr-HR"/>
            </w:rPr>
          </w:pPr>
          <w:bookmarkStart w:id="57" w:name="_Toc20140673"/>
          <w:r w:rsidRPr="005D2CF2">
            <w:rPr>
              <w:rFonts w:eastAsia="Arial" w:cs="Arial"/>
              <w:szCs w:val="24"/>
              <w:lang w:val="hr-HR"/>
            </w:rPr>
            <w:t>6.1.2.  Način izrade ponude koja se dostavlja elektroničkim sredstvima komunikacije</w:t>
          </w:r>
          <w:bookmarkEnd w:id="57"/>
          <w:r w:rsidRPr="005D2CF2">
            <w:rPr>
              <w:rFonts w:eastAsia="Arial" w:cs="Arial"/>
              <w:szCs w:val="24"/>
              <w:lang w:val="hr-HR"/>
            </w:rPr>
            <w:t xml:space="preserve"> </w:t>
          </w:r>
        </w:p>
        <w:p w14:paraId="4FA40DA6" w14:textId="77777777" w:rsidR="00241EBD" w:rsidRPr="005D2CF2" w:rsidRDefault="00241EBD">
          <w:pPr>
            <w:ind w:left="104" w:right="77"/>
            <w:rPr>
              <w:rFonts w:ascii="Arial" w:eastAsia="Arial" w:hAnsi="Arial" w:cs="Arial"/>
              <w:sz w:val="24"/>
              <w:szCs w:val="24"/>
              <w:lang w:val="hr-HR"/>
            </w:rPr>
          </w:pPr>
        </w:p>
        <w:p w14:paraId="63AC7132" w14:textId="77777777" w:rsidR="00241EBD" w:rsidRPr="005D2CF2" w:rsidRDefault="002527AF">
          <w:pPr>
            <w:ind w:left="104" w:right="77"/>
            <w:rPr>
              <w:rFonts w:ascii="Arial" w:eastAsia="Arial" w:hAnsi="Arial" w:cs="Arial"/>
              <w:sz w:val="24"/>
              <w:szCs w:val="24"/>
              <w:lang w:val="hr-HR"/>
            </w:rPr>
          </w:pPr>
          <w:r w:rsidRPr="005D2CF2">
            <w:rPr>
              <w:rFonts w:ascii="Arial" w:eastAsia="Arial" w:hAnsi="Arial" w:cs="Arial"/>
              <w:sz w:val="24"/>
              <w:szCs w:val="24"/>
              <w:lang w:val="hr-HR"/>
            </w:rPr>
            <w:t>Ponuditelj je obvezan izraditi ponudu u formatu dokumenta koji je odredio naručitelj u ovoj Dokumentaciji o nabavi.</w:t>
          </w:r>
        </w:p>
        <w:p w14:paraId="697F6779" w14:textId="77777777" w:rsidR="00241EBD" w:rsidRPr="005D2CF2" w:rsidRDefault="00241EBD">
          <w:pPr>
            <w:ind w:left="104" w:right="77"/>
            <w:rPr>
              <w:rFonts w:ascii="Arial" w:eastAsia="Arial" w:hAnsi="Arial" w:cs="Arial"/>
              <w:sz w:val="24"/>
              <w:szCs w:val="24"/>
              <w:lang w:val="hr-HR"/>
            </w:rPr>
          </w:pPr>
        </w:p>
        <w:p w14:paraId="57B184C4" w14:textId="77777777" w:rsidR="00241EBD" w:rsidRPr="005D2CF2" w:rsidRDefault="002527AF">
          <w:pPr>
            <w:spacing w:before="29"/>
            <w:ind w:left="104" w:right="77"/>
            <w:rPr>
              <w:rFonts w:ascii="Arial" w:eastAsia="Arial" w:hAnsi="Arial" w:cs="Arial"/>
              <w:sz w:val="24"/>
              <w:szCs w:val="24"/>
              <w:lang w:val="hr-HR"/>
            </w:rPr>
          </w:pPr>
          <w:r w:rsidRPr="005D2CF2">
            <w:rPr>
              <w:rFonts w:ascii="Arial" w:eastAsia="Arial" w:hAnsi="Arial" w:cs="Arial"/>
              <w:sz w:val="24"/>
              <w:szCs w:val="24"/>
              <w:lang w:val="hr-HR"/>
            </w:rPr>
            <w:t xml:space="preserve">Za  dokumente  za  koje  Naručitelj  nije  odredio  format  dokumenta,  ponuditelj  je  obvezan ponudu izraditi u formatu koji je </w:t>
          </w:r>
          <w:proofErr w:type="spellStart"/>
          <w:r w:rsidRPr="005D2CF2">
            <w:rPr>
              <w:rFonts w:ascii="Arial" w:eastAsia="Arial" w:hAnsi="Arial" w:cs="Arial"/>
              <w:sz w:val="24"/>
              <w:szCs w:val="24"/>
              <w:lang w:val="hr-HR"/>
            </w:rPr>
            <w:t>općedostupan</w:t>
          </w:r>
          <w:proofErr w:type="spellEnd"/>
          <w:r w:rsidRPr="005D2CF2">
            <w:rPr>
              <w:rFonts w:ascii="Arial" w:eastAsia="Arial" w:hAnsi="Arial" w:cs="Arial"/>
              <w:sz w:val="24"/>
              <w:szCs w:val="24"/>
              <w:lang w:val="hr-HR"/>
            </w:rPr>
            <w:t xml:space="preserve"> i nije diskriminirajući.</w:t>
          </w:r>
        </w:p>
        <w:p w14:paraId="503F3E0D" w14:textId="77777777" w:rsidR="00241EBD" w:rsidRPr="005D2CF2" w:rsidRDefault="002527AF">
          <w:pPr>
            <w:ind w:left="104" w:right="76"/>
            <w:rPr>
              <w:rFonts w:ascii="Arial" w:eastAsia="Arial" w:hAnsi="Arial" w:cs="Arial"/>
              <w:sz w:val="24"/>
              <w:szCs w:val="24"/>
              <w:lang w:val="hr-HR"/>
            </w:rPr>
          </w:pPr>
          <w:r w:rsidRPr="005D2CF2">
            <w:rPr>
              <w:rFonts w:ascii="Arial" w:eastAsia="Arial" w:hAnsi="Arial" w:cs="Arial"/>
              <w:sz w:val="24"/>
              <w:szCs w:val="24"/>
              <w:lang w:val="hr-HR"/>
            </w:rPr>
            <w:t>EOJN  RH  osigurava  da  su  ponuda  i  svi  njezini  dijelovi  koji  su  dostavljeni  elektroničkim sredstvima komunikacije izrađeni na način da čine cjelinu te da su sigurno uvezani.</w:t>
          </w:r>
        </w:p>
        <w:p w14:paraId="253C5350" w14:textId="77777777" w:rsidR="00241EBD" w:rsidRPr="005D2CF2" w:rsidRDefault="002527AF">
          <w:pPr>
            <w:ind w:left="104"/>
            <w:rPr>
              <w:rFonts w:ascii="Arial" w:eastAsia="Arial" w:hAnsi="Arial" w:cs="Arial"/>
              <w:sz w:val="24"/>
              <w:szCs w:val="24"/>
              <w:lang w:val="hr-HR"/>
            </w:rPr>
          </w:pPr>
          <w:r w:rsidRPr="005D2CF2">
            <w:rPr>
              <w:rFonts w:ascii="Arial" w:eastAsia="Arial" w:hAnsi="Arial" w:cs="Arial"/>
              <w:sz w:val="24"/>
              <w:szCs w:val="24"/>
              <w:lang w:val="hr-HR"/>
            </w:rPr>
            <w:lastRenderedPageBreak/>
            <w:t>Ponuditelj nije obvezan označiti stranice ponude koja se dostavlja elektroničkim sredstvima</w:t>
          </w:r>
        </w:p>
        <w:p w14:paraId="1654EEB2" w14:textId="77777777" w:rsidR="00241EBD" w:rsidRPr="005D2CF2" w:rsidRDefault="002527AF">
          <w:pPr>
            <w:ind w:left="104"/>
            <w:rPr>
              <w:rFonts w:ascii="Arial" w:eastAsia="Arial" w:hAnsi="Arial" w:cs="Arial"/>
              <w:sz w:val="24"/>
              <w:szCs w:val="24"/>
              <w:lang w:val="hr-HR"/>
            </w:rPr>
          </w:pPr>
          <w:r w:rsidRPr="005D2CF2">
            <w:rPr>
              <w:rFonts w:ascii="Arial" w:eastAsia="Arial" w:hAnsi="Arial" w:cs="Arial"/>
              <w:sz w:val="24"/>
              <w:szCs w:val="24"/>
              <w:lang w:val="hr-HR"/>
            </w:rPr>
            <w:t>komunikacije.</w:t>
          </w:r>
        </w:p>
        <w:p w14:paraId="5355D2D8" w14:textId="77777777" w:rsidR="00241EBD" w:rsidRPr="005D2CF2" w:rsidRDefault="002527AF">
          <w:pPr>
            <w:ind w:left="104"/>
            <w:rPr>
              <w:rFonts w:ascii="Arial" w:eastAsia="Arial" w:hAnsi="Arial" w:cs="Arial"/>
              <w:sz w:val="24"/>
              <w:szCs w:val="24"/>
              <w:lang w:val="hr-HR"/>
            </w:rPr>
          </w:pPr>
          <w:r w:rsidRPr="005D2CF2">
            <w:rPr>
              <w:rFonts w:ascii="Arial" w:eastAsia="Arial" w:hAnsi="Arial" w:cs="Arial"/>
              <w:sz w:val="24"/>
              <w:szCs w:val="24"/>
              <w:lang w:val="hr-HR"/>
            </w:rPr>
            <w:t>Ponuditelj nije obvezan dostaviti presliku ponude koja se dostavlja elektroničkim sredstvima</w:t>
          </w:r>
        </w:p>
        <w:p w14:paraId="1E867A71" w14:textId="77777777" w:rsidR="00241EBD" w:rsidRPr="005D2CF2" w:rsidRDefault="002527AF">
          <w:pPr>
            <w:ind w:left="104"/>
            <w:rPr>
              <w:rFonts w:ascii="Arial" w:eastAsia="Arial" w:hAnsi="Arial" w:cs="Arial"/>
              <w:sz w:val="24"/>
              <w:szCs w:val="24"/>
              <w:lang w:val="hr-HR"/>
            </w:rPr>
          </w:pPr>
          <w:r w:rsidRPr="005D2CF2">
            <w:rPr>
              <w:rFonts w:ascii="Arial" w:eastAsia="Arial" w:hAnsi="Arial" w:cs="Arial"/>
              <w:sz w:val="24"/>
              <w:szCs w:val="24"/>
              <w:lang w:val="hr-HR"/>
            </w:rPr>
            <w:t>komunikacije.</w:t>
          </w:r>
        </w:p>
        <w:p w14:paraId="28140FF4" w14:textId="77777777" w:rsidR="00241EBD" w:rsidRPr="005D2CF2" w:rsidRDefault="002527AF">
          <w:pPr>
            <w:ind w:left="104"/>
            <w:rPr>
              <w:rFonts w:ascii="Arial" w:eastAsia="Arial" w:hAnsi="Arial" w:cs="Arial"/>
              <w:sz w:val="24"/>
              <w:szCs w:val="24"/>
              <w:lang w:val="hr-HR"/>
            </w:rPr>
          </w:pPr>
          <w:r w:rsidRPr="005D2CF2">
            <w:rPr>
              <w:rFonts w:ascii="Arial" w:eastAsia="Arial" w:hAnsi="Arial" w:cs="Arial"/>
              <w:sz w:val="24"/>
              <w:szCs w:val="24"/>
              <w:lang w:val="hr-HR"/>
            </w:rPr>
            <w:t>Ako se dijelovi ponude dostavljaju sredstvima komunikacije koja nisu elektronička, ponuditelj</w:t>
          </w:r>
        </w:p>
        <w:p w14:paraId="24B4C162" w14:textId="77777777" w:rsidR="00241EBD" w:rsidRPr="005D2CF2" w:rsidRDefault="002527AF">
          <w:pPr>
            <w:ind w:left="104"/>
            <w:rPr>
              <w:rFonts w:ascii="Arial" w:eastAsia="Arial" w:hAnsi="Arial" w:cs="Arial"/>
              <w:sz w:val="24"/>
              <w:szCs w:val="24"/>
              <w:lang w:val="hr-HR"/>
            </w:rPr>
          </w:pPr>
          <w:r w:rsidRPr="005D2CF2">
            <w:rPr>
              <w:rFonts w:ascii="Arial" w:eastAsia="Arial" w:hAnsi="Arial" w:cs="Arial"/>
              <w:sz w:val="24"/>
              <w:szCs w:val="24"/>
              <w:lang w:val="hr-HR"/>
            </w:rPr>
            <w:t>mora u ponudi navesti koji dijelovi se tako dostavljaju.</w:t>
          </w:r>
        </w:p>
        <w:p w14:paraId="456B99DA" w14:textId="77777777" w:rsidR="00241EBD" w:rsidRPr="005D2CF2" w:rsidRDefault="00241EBD">
          <w:pPr>
            <w:spacing w:before="16" w:line="260" w:lineRule="exact"/>
            <w:rPr>
              <w:rFonts w:ascii="Arial" w:hAnsi="Arial" w:cs="Arial"/>
              <w:sz w:val="24"/>
              <w:szCs w:val="24"/>
              <w:lang w:val="hr-HR"/>
            </w:rPr>
          </w:pPr>
        </w:p>
        <w:p w14:paraId="4BFA2473" w14:textId="77777777" w:rsidR="00241EBD" w:rsidRPr="005D2CF2" w:rsidRDefault="002527AF">
          <w:pPr>
            <w:pStyle w:val="Naslov3"/>
            <w:numPr>
              <w:ilvl w:val="0"/>
              <w:numId w:val="0"/>
            </w:numPr>
            <w:rPr>
              <w:rFonts w:eastAsia="Arial" w:cs="Arial"/>
              <w:szCs w:val="24"/>
              <w:lang w:val="hr-HR"/>
            </w:rPr>
          </w:pPr>
          <w:bookmarkStart w:id="58" w:name="_Toc20140674"/>
          <w:r w:rsidRPr="005D2CF2">
            <w:rPr>
              <w:rFonts w:eastAsia="Arial" w:cs="Arial"/>
              <w:szCs w:val="24"/>
              <w:lang w:val="hr-HR"/>
            </w:rPr>
            <w:t>6.1.3.  Način  izrade  dijelova  ponude  koji  se  ne  dostavljaju  elektroničkim  sredstvima komunikacije</w:t>
          </w:r>
          <w:bookmarkEnd w:id="58"/>
        </w:p>
        <w:p w14:paraId="56552AF7" w14:textId="77777777" w:rsidR="00241EBD" w:rsidRPr="005D2CF2" w:rsidRDefault="002527AF">
          <w:pPr>
            <w:ind w:left="104" w:right="77"/>
            <w:rPr>
              <w:rFonts w:ascii="Arial" w:eastAsia="Arial" w:hAnsi="Arial" w:cs="Arial"/>
              <w:sz w:val="24"/>
              <w:szCs w:val="24"/>
              <w:lang w:val="hr-HR"/>
            </w:rPr>
          </w:pPr>
          <w:r w:rsidRPr="005D2CF2">
            <w:rPr>
              <w:rFonts w:ascii="Arial" w:eastAsia="Arial" w:hAnsi="Arial" w:cs="Arial"/>
              <w:sz w:val="24"/>
              <w:szCs w:val="24"/>
              <w:lang w:val="hr-HR"/>
            </w:rPr>
            <w:t>Dijelovi ponude koji se dostavljaju u papirnatom obliku moraju biti uvezani u cjelinu na način da se onemogući naknadno vađenje ili umetanje listova ili dijelova ponude.</w:t>
          </w:r>
        </w:p>
        <w:p w14:paraId="1C5E21BF" w14:textId="77777777" w:rsidR="00241EBD" w:rsidRPr="005D2CF2" w:rsidRDefault="002527AF">
          <w:pPr>
            <w:spacing w:before="2" w:line="260" w:lineRule="exact"/>
            <w:ind w:left="104" w:right="75"/>
            <w:rPr>
              <w:rFonts w:ascii="Arial" w:eastAsia="Arial" w:hAnsi="Arial" w:cs="Arial"/>
              <w:sz w:val="24"/>
              <w:szCs w:val="24"/>
              <w:lang w:val="hr-HR"/>
            </w:rPr>
          </w:pPr>
          <w:r w:rsidRPr="005D2CF2">
            <w:rPr>
              <w:rFonts w:ascii="Arial" w:eastAsia="Arial" w:hAnsi="Arial" w:cs="Arial"/>
              <w:sz w:val="24"/>
              <w:szCs w:val="24"/>
              <w:lang w:val="hr-HR"/>
            </w:rPr>
            <w:t>Dijelove  ponude  kao  što  je  jamstvo  za  ozbiljnost  ponude,  koje  ne  može  biti  uvezano ponuditelj obilježava nazivom i navodi u sadržaju ponude kao dio ponude.</w:t>
          </w:r>
        </w:p>
        <w:p w14:paraId="624151F5" w14:textId="0AF732DA" w:rsidR="00241EBD" w:rsidRPr="005D2CF2" w:rsidRDefault="002527AF">
          <w:pPr>
            <w:spacing w:line="260" w:lineRule="exact"/>
            <w:ind w:left="104" w:right="70"/>
            <w:rPr>
              <w:rFonts w:ascii="Arial" w:hAnsi="Arial" w:cs="Arial"/>
              <w:sz w:val="24"/>
              <w:szCs w:val="24"/>
              <w:lang w:val="hr-HR"/>
            </w:rPr>
          </w:pPr>
          <w:r w:rsidRPr="005D2CF2">
            <w:rPr>
              <w:rFonts w:ascii="Arial" w:eastAsia="Arial" w:hAnsi="Arial" w:cs="Arial"/>
              <w:sz w:val="24"/>
              <w:szCs w:val="24"/>
              <w:lang w:val="hr-HR"/>
            </w:rPr>
            <w:t xml:space="preserve">Ponuditelji nemaju pravo mijenjati, ispravljati, dopunjavati ili brisati ili na bilo koji drugi način intervenirati u tekst koji je odredio naručitelj u Dokumentaciji o nabavi. </w:t>
          </w:r>
        </w:p>
        <w:p w14:paraId="7EF21F55" w14:textId="77777777" w:rsidR="00241EBD" w:rsidRPr="005D2CF2" w:rsidRDefault="002527AF">
          <w:pPr>
            <w:spacing w:line="260" w:lineRule="exact"/>
            <w:ind w:left="104"/>
            <w:rPr>
              <w:rFonts w:ascii="Arial" w:eastAsia="Arial" w:hAnsi="Arial" w:cs="Arial"/>
              <w:sz w:val="24"/>
              <w:szCs w:val="24"/>
              <w:lang w:val="hr-HR"/>
            </w:rPr>
          </w:pPr>
          <w:r w:rsidRPr="005D2CF2">
            <w:rPr>
              <w:rFonts w:ascii="Arial" w:eastAsia="Arial" w:hAnsi="Arial" w:cs="Arial"/>
              <w:sz w:val="24"/>
              <w:szCs w:val="24"/>
              <w:lang w:val="hr-HR"/>
            </w:rPr>
            <w:t>Ispravci u dijelu ponude koja se dostavlja u papirnatom obliku moraju biti izrađeni na način</w:t>
          </w:r>
        </w:p>
        <w:p w14:paraId="29A8FF55" w14:textId="77777777" w:rsidR="00241EBD" w:rsidRPr="005D2CF2" w:rsidRDefault="002527AF">
          <w:pPr>
            <w:ind w:left="104"/>
            <w:rPr>
              <w:rFonts w:ascii="Arial" w:eastAsia="Arial" w:hAnsi="Arial" w:cs="Arial"/>
              <w:sz w:val="24"/>
              <w:szCs w:val="24"/>
              <w:lang w:val="hr-HR"/>
            </w:rPr>
          </w:pPr>
          <w:r w:rsidRPr="005D2CF2">
            <w:rPr>
              <w:rFonts w:ascii="Arial" w:eastAsia="Arial" w:hAnsi="Arial" w:cs="Arial"/>
              <w:sz w:val="24"/>
              <w:szCs w:val="24"/>
              <w:lang w:val="hr-HR"/>
            </w:rPr>
            <w:t>da su vidljivi. Ispravci moraju uz navod datuma ispravka biti potvrđeni potpisom ponuditelja.</w:t>
          </w:r>
        </w:p>
        <w:p w14:paraId="535838AB" w14:textId="77777777" w:rsidR="00241EBD" w:rsidRPr="005D2CF2" w:rsidRDefault="00241EBD">
          <w:pPr>
            <w:spacing w:before="16" w:line="260" w:lineRule="exact"/>
            <w:rPr>
              <w:rFonts w:ascii="Arial" w:hAnsi="Arial" w:cs="Arial"/>
              <w:sz w:val="24"/>
              <w:szCs w:val="24"/>
              <w:lang w:val="hr-HR"/>
            </w:rPr>
          </w:pPr>
        </w:p>
        <w:p w14:paraId="7A82DB53" w14:textId="77777777" w:rsidR="00241EBD" w:rsidRPr="005D2CF2" w:rsidRDefault="002527AF">
          <w:pPr>
            <w:pStyle w:val="Naslov2"/>
            <w:numPr>
              <w:ilvl w:val="0"/>
              <w:numId w:val="0"/>
            </w:numPr>
            <w:rPr>
              <w:rFonts w:eastAsia="Arial" w:cs="Arial"/>
              <w:szCs w:val="24"/>
              <w:lang w:val="hr-HR"/>
            </w:rPr>
          </w:pPr>
          <w:bookmarkStart w:id="59" w:name="_Toc20140675"/>
          <w:r w:rsidRPr="005D2CF2">
            <w:rPr>
              <w:rFonts w:eastAsia="Arial" w:cs="Arial"/>
              <w:szCs w:val="24"/>
              <w:lang w:val="hr-HR"/>
            </w:rPr>
            <w:t>6.2.NAČIN DOSTAVE PONUDE</w:t>
          </w:r>
          <w:bookmarkEnd w:id="59"/>
        </w:p>
        <w:p w14:paraId="0924EBE1" w14:textId="77777777" w:rsidR="00241EBD" w:rsidRPr="005D2CF2" w:rsidRDefault="002527AF">
          <w:pPr>
            <w:pStyle w:val="Naslov3"/>
            <w:numPr>
              <w:ilvl w:val="0"/>
              <w:numId w:val="0"/>
            </w:numPr>
            <w:rPr>
              <w:rFonts w:eastAsia="Arial" w:cs="Arial"/>
              <w:szCs w:val="24"/>
              <w:lang w:val="hr-HR"/>
            </w:rPr>
          </w:pPr>
          <w:bookmarkStart w:id="60" w:name="_Toc20140676"/>
          <w:r w:rsidRPr="005D2CF2">
            <w:rPr>
              <w:rFonts w:eastAsia="Arial" w:cs="Arial"/>
              <w:szCs w:val="24"/>
              <w:lang w:val="hr-HR"/>
            </w:rPr>
            <w:t>6.2.1.Dostava ponude elektroničkim sredstvima komunikacije</w:t>
          </w:r>
          <w:bookmarkEnd w:id="60"/>
        </w:p>
        <w:p w14:paraId="6879B96E" w14:textId="77777777" w:rsidR="00241EBD" w:rsidRPr="005D2CF2" w:rsidRDefault="002527AF">
          <w:pPr>
            <w:ind w:left="104"/>
            <w:rPr>
              <w:rFonts w:ascii="Arial" w:eastAsia="Arial" w:hAnsi="Arial" w:cs="Arial"/>
              <w:sz w:val="24"/>
              <w:szCs w:val="24"/>
              <w:lang w:val="hr-HR"/>
            </w:rPr>
          </w:pPr>
          <w:r w:rsidRPr="005D2CF2">
            <w:rPr>
              <w:rFonts w:ascii="Arial" w:eastAsia="Arial" w:hAnsi="Arial" w:cs="Arial"/>
              <w:sz w:val="24"/>
              <w:szCs w:val="24"/>
              <w:lang w:val="hr-HR"/>
            </w:rPr>
            <w:t>Ponuda se dostavlja elektroničkim sredstvima komunikacije putem EOJN RH.</w:t>
          </w:r>
        </w:p>
        <w:p w14:paraId="20CB8EA0" w14:textId="77777777" w:rsidR="00241EBD" w:rsidRPr="005D2CF2" w:rsidRDefault="002527AF">
          <w:pPr>
            <w:ind w:left="104" w:right="65"/>
            <w:rPr>
              <w:rFonts w:ascii="Arial" w:eastAsia="Arial" w:hAnsi="Arial" w:cs="Arial"/>
              <w:sz w:val="24"/>
              <w:szCs w:val="24"/>
              <w:lang w:val="hr-HR"/>
            </w:rPr>
          </w:pPr>
          <w:r w:rsidRPr="005D2CF2">
            <w:rPr>
              <w:rFonts w:ascii="Arial" w:eastAsia="Arial" w:hAnsi="Arial" w:cs="Arial"/>
              <w:sz w:val="24"/>
              <w:szCs w:val="24"/>
              <w:lang w:val="hr-HR"/>
            </w:rPr>
            <w:t>Elektronička  dostava  ponuda  provodi  se  putem  EOJN  RH-a,  vezujući  se  na  elektroničku objavu poziva na nadmetanje te na elektronički pristup Dokumentaciji o nabavi.</w:t>
          </w:r>
        </w:p>
        <w:p w14:paraId="3C2B458D" w14:textId="77777777" w:rsidR="00241EBD" w:rsidRPr="005D2CF2" w:rsidRDefault="00241EBD">
          <w:pPr>
            <w:spacing w:before="16" w:line="260" w:lineRule="exact"/>
            <w:rPr>
              <w:rFonts w:ascii="Arial" w:hAnsi="Arial" w:cs="Arial"/>
              <w:sz w:val="24"/>
              <w:szCs w:val="24"/>
              <w:lang w:val="hr-HR"/>
            </w:rPr>
          </w:pPr>
        </w:p>
        <w:p w14:paraId="6317F941" w14:textId="432D898B" w:rsidR="00241EBD" w:rsidRPr="005D2CF2" w:rsidRDefault="002527AF">
          <w:pPr>
            <w:ind w:left="104"/>
            <w:jc w:val="center"/>
            <w:rPr>
              <w:rFonts w:ascii="Arial" w:eastAsia="Arial" w:hAnsi="Arial" w:cs="Arial"/>
              <w:b/>
              <w:color w:val="FF0000"/>
              <w:sz w:val="24"/>
              <w:szCs w:val="24"/>
              <w:u w:val="thick" w:color="000000"/>
              <w:lang w:val="hr-HR"/>
            </w:rPr>
          </w:pPr>
          <w:r w:rsidRPr="005D2CF2">
            <w:rPr>
              <w:rFonts w:ascii="Arial" w:eastAsia="Arial" w:hAnsi="Arial" w:cs="Arial"/>
              <w:b/>
              <w:sz w:val="24"/>
              <w:szCs w:val="24"/>
              <w:u w:val="thick" w:color="000000"/>
              <w:lang w:val="hr-HR"/>
            </w:rPr>
            <w:t xml:space="preserve">Ponuditelj  svoju  elektroničku  ponudu  mora  dostaviti,  predajom  u  E OJ N  RH,  </w:t>
          </w:r>
          <w:r w:rsidRPr="005D2CF2">
            <w:rPr>
              <w:rFonts w:ascii="Arial" w:eastAsia="Arial" w:hAnsi="Arial" w:cs="Arial"/>
              <w:b/>
              <w:color w:val="FF0000"/>
              <w:sz w:val="24"/>
              <w:szCs w:val="24"/>
              <w:u w:val="thick" w:color="000000"/>
              <w:lang w:val="hr-HR"/>
            </w:rPr>
            <w:t xml:space="preserve">najkasnije </w:t>
          </w:r>
          <w:r w:rsidRPr="005D2CF2">
            <w:rPr>
              <w:rFonts w:ascii="Arial" w:eastAsia="Arial" w:hAnsi="Arial" w:cs="Arial"/>
              <w:color w:val="FF0000"/>
              <w:sz w:val="24"/>
              <w:szCs w:val="24"/>
              <w:lang w:val="hr-HR"/>
            </w:rPr>
            <w:t xml:space="preserve"> </w:t>
          </w:r>
          <w:r w:rsidRPr="005D2CF2">
            <w:rPr>
              <w:rFonts w:ascii="Arial" w:eastAsia="Arial" w:hAnsi="Arial" w:cs="Arial"/>
              <w:b/>
              <w:color w:val="FF0000"/>
              <w:sz w:val="24"/>
              <w:szCs w:val="24"/>
              <w:u w:val="thick" w:color="000000"/>
              <w:lang w:val="hr-HR"/>
            </w:rPr>
            <w:t xml:space="preserve">do </w:t>
          </w:r>
          <w:r w:rsidR="00924E15" w:rsidRPr="005D2CF2">
            <w:rPr>
              <w:rFonts w:ascii="Arial" w:eastAsia="Arial" w:hAnsi="Arial" w:cs="Arial"/>
              <w:b/>
              <w:color w:val="FF0000"/>
              <w:sz w:val="24"/>
              <w:szCs w:val="24"/>
              <w:u w:val="thick" w:color="000000"/>
              <w:lang w:val="hr-HR"/>
            </w:rPr>
            <w:t xml:space="preserve"> </w:t>
          </w:r>
          <w:r w:rsidR="0046251A" w:rsidRPr="005D2CF2">
            <w:rPr>
              <w:rFonts w:ascii="Arial" w:eastAsia="Arial" w:hAnsi="Arial" w:cs="Arial"/>
              <w:b/>
              <w:color w:val="FF0000"/>
              <w:sz w:val="24"/>
              <w:szCs w:val="24"/>
              <w:u w:val="thick" w:color="000000"/>
              <w:lang w:val="hr-HR"/>
            </w:rPr>
            <w:t xml:space="preserve"> </w:t>
          </w:r>
          <w:r w:rsidRPr="005D2CF2">
            <w:rPr>
              <w:rFonts w:ascii="Arial" w:eastAsia="Arial" w:hAnsi="Arial" w:cs="Arial"/>
              <w:b/>
              <w:color w:val="FF0000"/>
              <w:sz w:val="24"/>
              <w:szCs w:val="24"/>
              <w:u w:val="thick" w:color="000000"/>
              <w:lang w:val="hr-HR"/>
            </w:rPr>
            <w:t>201</w:t>
          </w:r>
          <w:r w:rsidR="00351CD1" w:rsidRPr="005D2CF2">
            <w:rPr>
              <w:rFonts w:ascii="Arial" w:eastAsia="Arial" w:hAnsi="Arial" w:cs="Arial"/>
              <w:b/>
              <w:color w:val="FF0000"/>
              <w:sz w:val="24"/>
              <w:szCs w:val="24"/>
              <w:u w:val="thick" w:color="000000"/>
              <w:lang w:val="hr-HR"/>
            </w:rPr>
            <w:t>9</w:t>
          </w:r>
          <w:r w:rsidRPr="005D2CF2">
            <w:rPr>
              <w:rFonts w:ascii="Arial" w:eastAsia="Arial" w:hAnsi="Arial" w:cs="Arial"/>
              <w:b/>
              <w:color w:val="FF0000"/>
              <w:sz w:val="24"/>
              <w:szCs w:val="24"/>
              <w:u w:val="thick" w:color="000000"/>
              <w:lang w:val="hr-HR"/>
            </w:rPr>
            <w:t>. godine do 0</w:t>
          </w:r>
          <w:r w:rsidR="0046251A" w:rsidRPr="005D2CF2">
            <w:rPr>
              <w:rFonts w:ascii="Arial" w:eastAsia="Arial" w:hAnsi="Arial" w:cs="Arial"/>
              <w:b/>
              <w:color w:val="FF0000"/>
              <w:sz w:val="24"/>
              <w:szCs w:val="24"/>
              <w:u w:val="thick" w:color="000000"/>
              <w:lang w:val="hr-HR"/>
            </w:rPr>
            <w:t>9</w:t>
          </w:r>
          <w:r w:rsidRPr="005D2CF2">
            <w:rPr>
              <w:rFonts w:ascii="Arial" w:eastAsia="Arial" w:hAnsi="Arial" w:cs="Arial"/>
              <w:b/>
              <w:color w:val="FF0000"/>
              <w:sz w:val="24"/>
              <w:szCs w:val="24"/>
              <w:u w:val="thick" w:color="000000"/>
              <w:lang w:val="hr-HR"/>
            </w:rPr>
            <w:t>:</w:t>
          </w:r>
          <w:r w:rsidR="0046251A" w:rsidRPr="005D2CF2">
            <w:rPr>
              <w:rFonts w:ascii="Arial" w:eastAsia="Arial" w:hAnsi="Arial" w:cs="Arial"/>
              <w:b/>
              <w:color w:val="FF0000"/>
              <w:sz w:val="24"/>
              <w:szCs w:val="24"/>
              <w:u w:val="thick" w:color="000000"/>
              <w:lang w:val="hr-HR"/>
            </w:rPr>
            <w:t>0</w:t>
          </w:r>
          <w:r w:rsidRPr="005D2CF2">
            <w:rPr>
              <w:rFonts w:ascii="Arial" w:eastAsia="Arial" w:hAnsi="Arial" w:cs="Arial"/>
              <w:b/>
              <w:color w:val="FF0000"/>
              <w:sz w:val="24"/>
              <w:szCs w:val="24"/>
              <w:u w:val="thick" w:color="000000"/>
              <w:lang w:val="hr-HR"/>
            </w:rPr>
            <w:t>0 sati.</w:t>
          </w:r>
        </w:p>
        <w:p w14:paraId="29C213F2" w14:textId="77777777" w:rsidR="00241EBD" w:rsidRPr="005D2CF2" w:rsidRDefault="00241EBD">
          <w:pPr>
            <w:spacing w:before="12" w:line="240" w:lineRule="exact"/>
            <w:rPr>
              <w:rFonts w:ascii="Arial" w:hAnsi="Arial" w:cs="Arial"/>
              <w:color w:val="FF0000"/>
              <w:sz w:val="24"/>
              <w:szCs w:val="24"/>
              <w:lang w:val="hr-HR"/>
            </w:rPr>
          </w:pPr>
        </w:p>
        <w:p w14:paraId="158402E2" w14:textId="77777777" w:rsidR="00241EBD" w:rsidRPr="005D2CF2" w:rsidRDefault="002527AF">
          <w:pPr>
            <w:spacing w:before="29"/>
            <w:ind w:left="104" w:right="64"/>
            <w:jc w:val="both"/>
            <w:rPr>
              <w:rFonts w:ascii="Arial" w:eastAsia="Arial" w:hAnsi="Arial" w:cs="Arial"/>
              <w:sz w:val="24"/>
              <w:szCs w:val="24"/>
              <w:lang w:val="hr-HR"/>
            </w:rPr>
          </w:pPr>
          <w:r w:rsidRPr="005D2CF2">
            <w:rPr>
              <w:rFonts w:ascii="Arial" w:eastAsia="Arial" w:hAnsi="Arial" w:cs="Arial"/>
              <w:sz w:val="24"/>
              <w:szCs w:val="24"/>
              <w:lang w:val="hr-HR"/>
            </w:rPr>
            <w:t>Naručitelj otklanja svaku odgovornost vezanu uz mogući neispravan rad EOJN RH , zastoj u radu  EOJN  RH-a  ili  nemogućnost  zainteresiranoga  gospodarskog  subjekta  da  ponudu  u elektroničkom obliku dostavi u danome roku putem EOJN RH-a.</w:t>
          </w:r>
        </w:p>
        <w:p w14:paraId="046F5506" w14:textId="77777777" w:rsidR="00241EBD" w:rsidRPr="005D2CF2" w:rsidRDefault="002527AF">
          <w:pPr>
            <w:ind w:left="104" w:right="66"/>
            <w:jc w:val="both"/>
            <w:rPr>
              <w:rFonts w:ascii="Arial" w:hAnsi="Arial" w:cs="Arial"/>
              <w:sz w:val="24"/>
              <w:szCs w:val="24"/>
              <w:lang w:val="hr-HR"/>
            </w:rPr>
          </w:pPr>
          <w:r w:rsidRPr="005D2CF2">
            <w:rPr>
              <w:rFonts w:ascii="Arial" w:eastAsia="Arial" w:hAnsi="Arial" w:cs="Arial"/>
              <w:sz w:val="24"/>
              <w:szCs w:val="24"/>
              <w:lang w:val="hr-HR"/>
            </w:rPr>
            <w:t xml:space="preserve">Detaljne upute načina elektroničke dostave ponuda te informacije u vezi sa specifikacijama koje su  potrebne za elektroničku dostavu ponuda, uključujući kriptografsku zaštitu, dostupne su na stranicama EOJN RH-a, na adresi:  </w:t>
          </w:r>
          <w:r w:rsidR="00023DE8" w:rsidRPr="005D2CF2">
            <w:fldChar w:fldCharType="begin"/>
          </w:r>
          <w:r w:rsidR="00023DE8" w:rsidRPr="005D2CF2">
            <w:rPr>
              <w:rFonts w:ascii="Arial" w:hAnsi="Arial" w:cs="Arial"/>
              <w:vanish/>
              <w:sz w:val="24"/>
              <w:szCs w:val="24"/>
              <w:lang w:val="hr-HR"/>
            </w:rPr>
            <w:instrText xml:space="preserve"> HYPERLINK "https://eojn.nn.hr/Oglasnik/" \h </w:instrText>
          </w:r>
          <w:r w:rsidR="00023DE8" w:rsidRPr="005D2CF2">
            <w:fldChar w:fldCharType="separate"/>
          </w:r>
          <w:r w:rsidRPr="005D2CF2">
            <w:rPr>
              <w:rStyle w:val="InternetLink"/>
              <w:rFonts w:ascii="Arial" w:eastAsia="Arial" w:hAnsi="Arial" w:cs="Arial"/>
              <w:vanish/>
              <w:webHidden/>
              <w:sz w:val="24"/>
              <w:szCs w:val="24"/>
              <w:u w:color="000000"/>
              <w:lang w:val="hr-HR"/>
            </w:rPr>
            <w:t>https://eojn.nn.hr/Oglasnik/</w:t>
          </w:r>
          <w:r w:rsidR="00023DE8" w:rsidRPr="005D2CF2">
            <w:rPr>
              <w:rStyle w:val="InternetLink"/>
              <w:rFonts w:ascii="Arial" w:eastAsia="Arial" w:hAnsi="Arial" w:cs="Arial"/>
              <w:vanish/>
              <w:sz w:val="24"/>
              <w:szCs w:val="24"/>
              <w:u w:color="000000"/>
              <w:lang w:val="hr-HR"/>
            </w:rPr>
            <w:fldChar w:fldCharType="end"/>
          </w:r>
        </w:p>
        <w:p w14:paraId="3E1D6E25" w14:textId="77777777" w:rsidR="00241EBD" w:rsidRPr="005D2CF2" w:rsidRDefault="002527AF">
          <w:pPr>
            <w:spacing w:before="4" w:line="260" w:lineRule="exact"/>
            <w:ind w:left="104" w:right="75"/>
            <w:jc w:val="both"/>
            <w:rPr>
              <w:rFonts w:ascii="Arial" w:eastAsia="Arial" w:hAnsi="Arial" w:cs="Arial"/>
              <w:sz w:val="24"/>
              <w:szCs w:val="24"/>
              <w:lang w:val="hr-HR"/>
            </w:rPr>
          </w:pPr>
          <w:r w:rsidRPr="005D2CF2">
            <w:rPr>
              <w:rFonts w:ascii="Arial" w:eastAsia="Arial" w:hAnsi="Arial" w:cs="Arial"/>
              <w:sz w:val="24"/>
              <w:szCs w:val="24"/>
              <w:lang w:val="hr-HR"/>
            </w:rPr>
            <w:t>Prilikom  elektroničke  dostave  ponuda,  sva  komunikacija,  razmjena  i  pohrana  informacija između ponuditelja i Naručitelja obavlja se na način da se očuva integritet podataka i tajnost ponuda.</w:t>
          </w:r>
        </w:p>
        <w:p w14:paraId="0A17464E" w14:textId="77777777" w:rsidR="00241EBD" w:rsidRPr="005D2CF2" w:rsidRDefault="002527AF">
          <w:pPr>
            <w:spacing w:line="260" w:lineRule="exact"/>
            <w:ind w:left="104" w:right="64"/>
            <w:jc w:val="both"/>
            <w:rPr>
              <w:rFonts w:ascii="Arial" w:eastAsia="Arial" w:hAnsi="Arial" w:cs="Arial"/>
              <w:sz w:val="24"/>
              <w:szCs w:val="24"/>
              <w:lang w:val="hr-HR"/>
            </w:rPr>
          </w:pPr>
          <w:r w:rsidRPr="005D2CF2">
            <w:rPr>
              <w:rFonts w:ascii="Arial" w:eastAsia="Arial" w:hAnsi="Arial" w:cs="Arial"/>
              <w:sz w:val="24"/>
              <w:szCs w:val="24"/>
              <w:lang w:val="hr-HR"/>
            </w:rPr>
            <w:t>U  slučaju  da  Naručitelj  zaustavi  postupak  javne  nabave  povodom  izjavljene  žalbe  na Dokumentaciju  o  nabavi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14:paraId="39F0CF0A" w14:textId="77777777" w:rsidR="00241EBD" w:rsidRPr="005D2CF2" w:rsidRDefault="00241EBD">
          <w:pPr>
            <w:spacing w:before="12" w:line="260" w:lineRule="exact"/>
            <w:rPr>
              <w:rFonts w:ascii="Arial" w:hAnsi="Arial" w:cs="Arial"/>
              <w:sz w:val="24"/>
              <w:szCs w:val="24"/>
              <w:lang w:val="hr-HR"/>
            </w:rPr>
          </w:pPr>
        </w:p>
        <w:p w14:paraId="66438F04" w14:textId="77777777" w:rsidR="00241EBD" w:rsidRPr="005D2CF2" w:rsidRDefault="002527AF">
          <w:pPr>
            <w:pStyle w:val="Naslov3"/>
            <w:numPr>
              <w:ilvl w:val="0"/>
              <w:numId w:val="0"/>
            </w:numPr>
            <w:rPr>
              <w:rFonts w:eastAsia="Arial" w:cs="Arial"/>
              <w:szCs w:val="24"/>
              <w:lang w:val="hr-HR"/>
            </w:rPr>
          </w:pPr>
          <w:bookmarkStart w:id="61" w:name="_Toc20140677"/>
          <w:r w:rsidRPr="005D2CF2">
            <w:rPr>
              <w:rFonts w:eastAsia="Arial" w:cs="Arial"/>
              <w:szCs w:val="24"/>
              <w:lang w:val="hr-HR"/>
            </w:rPr>
            <w:t>6.2.2. Dostava dijela/dijelova ponude sredstvima koja nisu elektronička</w:t>
          </w:r>
          <w:bookmarkEnd w:id="61"/>
        </w:p>
        <w:p w14:paraId="48D28B3B" w14:textId="77777777" w:rsidR="00241EBD" w:rsidRPr="005D2CF2" w:rsidRDefault="00241EBD">
          <w:pPr>
            <w:spacing w:before="10" w:line="220" w:lineRule="exact"/>
            <w:rPr>
              <w:rFonts w:ascii="Arial" w:hAnsi="Arial" w:cs="Arial"/>
              <w:sz w:val="24"/>
              <w:szCs w:val="24"/>
              <w:lang w:val="hr-HR"/>
            </w:rPr>
          </w:pPr>
        </w:p>
        <w:p w14:paraId="50343D29" w14:textId="77777777" w:rsidR="00241EBD" w:rsidRPr="005D2CF2" w:rsidRDefault="002527AF">
          <w:pPr>
            <w:spacing w:before="29"/>
            <w:ind w:left="104" w:right="69"/>
            <w:jc w:val="both"/>
            <w:rPr>
              <w:rFonts w:ascii="Arial" w:eastAsia="Arial" w:hAnsi="Arial" w:cs="Arial"/>
              <w:sz w:val="24"/>
              <w:szCs w:val="24"/>
              <w:lang w:val="hr-HR"/>
            </w:rPr>
          </w:pPr>
          <w:r w:rsidRPr="005D2CF2">
            <w:rPr>
              <w:rFonts w:ascii="Arial" w:eastAsia="Arial" w:hAnsi="Arial" w:cs="Arial"/>
              <w:sz w:val="24"/>
              <w:szCs w:val="24"/>
              <w:lang w:val="hr-HR"/>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w:t>
          </w:r>
          <w:r w:rsidRPr="005D2CF2">
            <w:rPr>
              <w:rFonts w:ascii="Arial" w:eastAsia="Arial" w:hAnsi="Arial" w:cs="Arial"/>
              <w:sz w:val="24"/>
              <w:szCs w:val="24"/>
              <w:lang w:val="hr-HR"/>
            </w:rPr>
            <w:lastRenderedPageBreak/>
            <w:t>oblika  ne  mogu  dostaviti  elektronički  ili  dijelova  za  čiju  su  izradu  nužni  posebni  formati dokumenata  koji nisu  podržani  kroz  opće  dostupne  aplikacije  ili  dijelova  za  čiju  su  obradu nužni posebni formati dokumenata obuhvaćeni shemama licenciranih prava zbog kojih nisu dostupni za izravnu uporabu.</w:t>
          </w:r>
        </w:p>
        <w:p w14:paraId="7F1B28DB" w14:textId="77777777" w:rsidR="00241EBD" w:rsidRPr="005D2CF2" w:rsidRDefault="002527AF">
          <w:pPr>
            <w:ind w:left="104" w:right="64"/>
            <w:jc w:val="both"/>
            <w:rPr>
              <w:rFonts w:ascii="Arial" w:eastAsia="Arial" w:hAnsi="Arial" w:cs="Arial"/>
              <w:sz w:val="24"/>
              <w:szCs w:val="24"/>
              <w:lang w:val="hr-HR"/>
            </w:rPr>
          </w:pPr>
          <w:r w:rsidRPr="005D2CF2">
            <w:rPr>
              <w:rFonts w:ascii="Arial" w:eastAsia="Arial" w:hAnsi="Arial" w:cs="Arial"/>
              <w:sz w:val="24"/>
              <w:szCs w:val="24"/>
              <w:lang w:val="hr-HR"/>
            </w:rPr>
            <w:t xml:space="preserve">Također, ponuditelji u papirnatom obliku, u roku za dostavu ponuda, dostavljaju dokumente drugih  tijela  ili  subjekata  koji  su  važeći  samo  u  izvorniku,  poput  </w:t>
          </w:r>
          <w:r w:rsidRPr="005D2CF2">
            <w:rPr>
              <w:rFonts w:ascii="Arial" w:eastAsia="Arial" w:hAnsi="Arial" w:cs="Arial"/>
              <w:b/>
              <w:i/>
              <w:sz w:val="24"/>
              <w:szCs w:val="24"/>
              <w:lang w:val="hr-HR"/>
            </w:rPr>
            <w:t>traženog  jamstva  za ozbiljnost ponude</w:t>
          </w:r>
          <w:r w:rsidRPr="005D2CF2">
            <w:rPr>
              <w:rFonts w:ascii="Arial" w:eastAsia="Arial" w:hAnsi="Arial" w:cs="Arial"/>
              <w:sz w:val="24"/>
              <w:szCs w:val="24"/>
              <w:lang w:val="hr-HR"/>
            </w:rPr>
            <w:t>.</w:t>
          </w:r>
        </w:p>
        <w:p w14:paraId="4FFB4707" w14:textId="77777777" w:rsidR="00241EBD" w:rsidRPr="005D2CF2" w:rsidRDefault="00241EBD">
          <w:pPr>
            <w:ind w:right="64"/>
            <w:jc w:val="both"/>
            <w:rPr>
              <w:rFonts w:ascii="Arial" w:eastAsia="Arial" w:hAnsi="Arial" w:cs="Arial"/>
              <w:sz w:val="24"/>
              <w:szCs w:val="24"/>
              <w:lang w:val="hr-HR"/>
            </w:rPr>
          </w:pPr>
        </w:p>
        <w:p w14:paraId="0C57E280" w14:textId="63CD3D9D" w:rsidR="002616A7" w:rsidRPr="005D2CF2" w:rsidRDefault="002527AF" w:rsidP="00CD5B22">
          <w:pPr>
            <w:ind w:left="104" w:right="67"/>
            <w:rPr>
              <w:rFonts w:ascii="Arial" w:eastAsia="Arial" w:hAnsi="Arial" w:cs="Arial"/>
              <w:sz w:val="24"/>
              <w:szCs w:val="24"/>
              <w:lang w:val="hr-HR"/>
            </w:rPr>
          </w:pPr>
          <w:r w:rsidRPr="005D2CF2">
            <w:rPr>
              <w:rFonts w:ascii="Arial" w:eastAsia="Arial" w:hAnsi="Arial" w:cs="Arial"/>
              <w:sz w:val="24"/>
              <w:szCs w:val="24"/>
              <w:lang w:val="hr-HR"/>
            </w:rPr>
            <w:t>U  slučaju  kada  ponuditelj  uz  elektroničku  dostavu  ponuda  u  papirnatom  obliku  dostavlja određene  dokumente  koji  ne  postoje  u  elektroničkom  obliku,  ponuditelj  ih  dostavlja  u zatvorenoj omotnici na kojoj mora biti naznačeno: naziv predmeta nabave i evidencijski broj postupka, s istaknutom napomenom „dio/dijelovi ponude koji se dostavlja/ju odvojeno“. Zatvorenu   omotnicu   s   dijelom/dijelovima   ponude   ponuditelj   predaje   neposredno   ili preporučenom  poštanskom  pošiljkom  na  adresu  Naručitelja,  a  na  prednjoj  strani  omotnice mora biti naznačeno:</w:t>
          </w:r>
        </w:p>
        <w:p w14:paraId="79C009D9" w14:textId="77777777" w:rsidR="00241EBD" w:rsidRPr="005D2CF2" w:rsidRDefault="00241EBD">
          <w:pPr>
            <w:spacing w:line="200" w:lineRule="exact"/>
            <w:rPr>
              <w:rFonts w:ascii="Arial" w:hAnsi="Arial" w:cs="Arial"/>
              <w:sz w:val="24"/>
              <w:szCs w:val="24"/>
              <w:lang w:val="hr-HR"/>
            </w:rPr>
          </w:pPr>
        </w:p>
        <w:p w14:paraId="5746C34A" w14:textId="77777777" w:rsidR="00241EBD" w:rsidRPr="005D2CF2" w:rsidRDefault="002527AF">
          <w:pPr>
            <w:spacing w:before="29"/>
            <w:ind w:right="3089"/>
            <w:rPr>
              <w:rFonts w:ascii="Arial" w:eastAsia="Arial" w:hAnsi="Arial" w:cs="Arial"/>
              <w:sz w:val="24"/>
              <w:szCs w:val="24"/>
              <w:lang w:val="hr-HR"/>
            </w:rPr>
          </w:pPr>
          <w:r w:rsidRPr="005D2CF2">
            <w:rPr>
              <w:rFonts w:ascii="Arial" w:hAnsi="Arial" w:cs="Arial"/>
              <w:sz w:val="24"/>
              <w:szCs w:val="24"/>
              <w:lang w:val="hr-HR"/>
            </w:rPr>
            <w:t xml:space="preserve">                                                            </w:t>
          </w:r>
          <w:r w:rsidRPr="005D2CF2">
            <w:rPr>
              <w:rFonts w:ascii="Arial" w:eastAsia="Arial" w:hAnsi="Arial" w:cs="Arial"/>
              <w:b/>
              <w:sz w:val="24"/>
              <w:szCs w:val="24"/>
              <w:lang w:val="hr-HR"/>
            </w:rPr>
            <w:t>Grad Pregrada</w:t>
          </w:r>
        </w:p>
        <w:p w14:paraId="50BED8A8" w14:textId="77777777" w:rsidR="00241EBD" w:rsidRPr="005D2CF2" w:rsidRDefault="002527AF">
          <w:pPr>
            <w:ind w:left="3491" w:right="3872"/>
            <w:jc w:val="center"/>
            <w:rPr>
              <w:rFonts w:ascii="Arial" w:eastAsia="Arial" w:hAnsi="Arial" w:cs="Arial"/>
              <w:sz w:val="24"/>
              <w:szCs w:val="24"/>
              <w:lang w:val="hr-HR"/>
            </w:rPr>
          </w:pPr>
          <w:r w:rsidRPr="005D2CF2">
            <w:rPr>
              <w:rFonts w:ascii="Arial" w:eastAsia="Arial" w:hAnsi="Arial" w:cs="Arial"/>
              <w:b/>
              <w:sz w:val="24"/>
              <w:szCs w:val="24"/>
              <w:lang w:val="hr-HR"/>
            </w:rPr>
            <w:t>J.K. Tuškana 2</w:t>
          </w:r>
        </w:p>
        <w:p w14:paraId="448A78A7" w14:textId="77777777" w:rsidR="00241EBD" w:rsidRPr="005D2CF2" w:rsidRDefault="002527AF">
          <w:pPr>
            <w:ind w:left="4103" w:right="4485"/>
            <w:jc w:val="center"/>
            <w:rPr>
              <w:rFonts w:ascii="Arial" w:eastAsia="Arial" w:hAnsi="Arial" w:cs="Arial"/>
              <w:sz w:val="24"/>
              <w:szCs w:val="24"/>
              <w:lang w:val="hr-HR"/>
            </w:rPr>
          </w:pPr>
          <w:r w:rsidRPr="005D2CF2">
            <w:rPr>
              <w:rFonts w:ascii="Arial" w:eastAsia="Arial" w:hAnsi="Arial" w:cs="Arial"/>
              <w:b/>
              <w:sz w:val="24"/>
              <w:szCs w:val="24"/>
              <w:lang w:val="hr-HR"/>
            </w:rPr>
            <w:t>49218 Pregrada</w:t>
          </w:r>
        </w:p>
        <w:p w14:paraId="28C9780A" w14:textId="6E3FE368" w:rsidR="00241EBD" w:rsidRPr="005D2CF2" w:rsidRDefault="00FD6910" w:rsidP="00FD6910">
          <w:pPr>
            <w:pStyle w:val="Naslov"/>
            <w:rPr>
              <w:rFonts w:ascii="Arial" w:eastAsia="Arial" w:hAnsi="Arial" w:cs="Arial"/>
              <w:color w:val="auto"/>
              <w:sz w:val="24"/>
              <w:lang w:val="hr-HR"/>
            </w:rPr>
          </w:pPr>
          <w:r w:rsidRPr="005D2CF2">
            <w:rPr>
              <w:rFonts w:ascii="Arial" w:hAnsi="Arial" w:cs="Arial"/>
              <w:sz w:val="24"/>
              <w:lang w:val="hr-HR"/>
            </w:rPr>
            <w:t>Unapređenje osnovne prometne i komunalne zajedničke infrastrukture u Poduzetničkoj zoni</w:t>
          </w:r>
          <w:r w:rsidR="00A332B4" w:rsidRPr="005D2CF2">
            <w:rPr>
              <w:rFonts w:ascii="Arial" w:hAnsi="Arial" w:cs="Arial"/>
              <w:sz w:val="24"/>
              <w:lang w:val="hr-HR"/>
            </w:rPr>
            <w:t xml:space="preserve"> Pregrada</w:t>
          </w:r>
        </w:p>
        <w:p w14:paraId="540EED20" w14:textId="77777777" w:rsidR="00241EBD" w:rsidRPr="005D2CF2" w:rsidRDefault="00241EBD" w:rsidP="0046251A">
          <w:pPr>
            <w:ind w:right="1721"/>
            <w:jc w:val="center"/>
            <w:rPr>
              <w:rFonts w:ascii="Arial" w:eastAsia="Arial" w:hAnsi="Arial" w:cs="Arial"/>
              <w:b/>
              <w:color w:val="FF0000"/>
              <w:sz w:val="24"/>
              <w:szCs w:val="24"/>
              <w:lang w:val="hr-HR"/>
            </w:rPr>
          </w:pPr>
        </w:p>
        <w:p w14:paraId="5BABC821" w14:textId="0771BA0D" w:rsidR="00241EBD" w:rsidRPr="005D2CF2" w:rsidRDefault="002527AF">
          <w:pPr>
            <w:ind w:left="2601" w:right="2986"/>
            <w:jc w:val="center"/>
            <w:rPr>
              <w:rFonts w:ascii="Arial" w:eastAsia="Arial" w:hAnsi="Arial" w:cs="Arial"/>
              <w:sz w:val="24"/>
              <w:szCs w:val="24"/>
              <w:lang w:val="hr-HR"/>
            </w:rPr>
          </w:pPr>
          <w:proofErr w:type="spellStart"/>
          <w:r w:rsidRPr="005D2CF2">
            <w:rPr>
              <w:rFonts w:ascii="Arial" w:eastAsia="Arial" w:hAnsi="Arial" w:cs="Arial"/>
              <w:b/>
              <w:sz w:val="24"/>
              <w:szCs w:val="24"/>
              <w:lang w:val="hr-HR"/>
            </w:rPr>
            <w:t>Ev</w:t>
          </w:r>
          <w:proofErr w:type="spellEnd"/>
          <w:r w:rsidRPr="005D2CF2">
            <w:rPr>
              <w:rFonts w:ascii="Arial" w:eastAsia="Arial" w:hAnsi="Arial" w:cs="Arial"/>
              <w:b/>
              <w:sz w:val="24"/>
              <w:szCs w:val="24"/>
              <w:lang w:val="hr-HR"/>
            </w:rPr>
            <w:t xml:space="preserve">. br. nabave:  </w:t>
          </w:r>
          <w:r w:rsidR="00FD6910" w:rsidRPr="005D2CF2">
            <w:rPr>
              <w:rFonts w:ascii="Arial" w:eastAsia="Arial" w:hAnsi="Arial" w:cs="Arial"/>
              <w:b/>
              <w:sz w:val="24"/>
              <w:szCs w:val="24"/>
              <w:lang w:val="hr-HR"/>
            </w:rPr>
            <w:t>7</w:t>
          </w:r>
          <w:r w:rsidRPr="005D2CF2">
            <w:rPr>
              <w:rFonts w:ascii="Arial" w:eastAsia="Arial" w:hAnsi="Arial" w:cs="Arial"/>
              <w:b/>
              <w:sz w:val="24"/>
              <w:szCs w:val="24"/>
              <w:lang w:val="hr-HR"/>
            </w:rPr>
            <w:t>/1</w:t>
          </w:r>
          <w:r w:rsidR="004C3DCC" w:rsidRPr="005D2CF2">
            <w:rPr>
              <w:rFonts w:ascii="Arial" w:eastAsia="Arial" w:hAnsi="Arial" w:cs="Arial"/>
              <w:b/>
              <w:sz w:val="24"/>
              <w:szCs w:val="24"/>
              <w:lang w:val="hr-HR"/>
            </w:rPr>
            <w:t>9</w:t>
          </w:r>
        </w:p>
        <w:p w14:paraId="06DE5616" w14:textId="77777777" w:rsidR="00241EBD" w:rsidRPr="005D2CF2" w:rsidRDefault="00241EBD">
          <w:pPr>
            <w:spacing w:before="12" w:line="240" w:lineRule="exact"/>
            <w:rPr>
              <w:rFonts w:ascii="Arial" w:hAnsi="Arial" w:cs="Arial"/>
              <w:sz w:val="24"/>
              <w:szCs w:val="24"/>
              <w:lang w:val="hr-HR"/>
            </w:rPr>
          </w:pPr>
        </w:p>
        <w:p w14:paraId="1A993574" w14:textId="77777777" w:rsidR="00241EBD" w:rsidRPr="005D2CF2" w:rsidRDefault="002527AF">
          <w:pPr>
            <w:spacing w:before="29"/>
            <w:ind w:left="1230" w:right="1614"/>
            <w:jc w:val="center"/>
            <w:rPr>
              <w:rFonts w:ascii="Arial" w:eastAsia="Arial" w:hAnsi="Arial" w:cs="Arial"/>
              <w:sz w:val="24"/>
              <w:szCs w:val="24"/>
              <w:lang w:val="hr-HR"/>
            </w:rPr>
          </w:pPr>
          <w:r w:rsidRPr="005D2CF2">
            <w:rPr>
              <w:rFonts w:ascii="Arial" w:eastAsia="Arial" w:hAnsi="Arial" w:cs="Arial"/>
              <w:b/>
              <w:sz w:val="24"/>
              <w:szCs w:val="24"/>
              <w:lang w:val="hr-HR"/>
            </w:rPr>
            <w:t>„DIO/DIJELOVI PONUDE KOJI SE DOSTAVLJAJU ODVOJENO“</w:t>
          </w:r>
        </w:p>
        <w:p w14:paraId="02A4641C" w14:textId="77777777" w:rsidR="00241EBD" w:rsidRPr="005D2CF2" w:rsidRDefault="002527AF">
          <w:pPr>
            <w:spacing w:before="2" w:line="260" w:lineRule="exact"/>
            <w:ind w:left="3930" w:right="4316"/>
            <w:jc w:val="center"/>
            <w:rPr>
              <w:rFonts w:ascii="Arial" w:eastAsia="Arial" w:hAnsi="Arial" w:cs="Arial"/>
              <w:sz w:val="24"/>
              <w:szCs w:val="24"/>
              <w:lang w:val="hr-HR"/>
            </w:rPr>
          </w:pPr>
          <w:r w:rsidRPr="005D2CF2">
            <w:rPr>
              <w:rFonts w:ascii="Arial" w:eastAsia="Arial" w:hAnsi="Arial" w:cs="Arial"/>
              <w:b/>
              <w:sz w:val="24"/>
              <w:szCs w:val="24"/>
              <w:lang w:val="hr-HR"/>
            </w:rPr>
            <w:t>„NE OTVARAJ“</w:t>
          </w:r>
        </w:p>
        <w:p w14:paraId="77A125CA" w14:textId="77777777" w:rsidR="00241EBD" w:rsidRPr="005D2CF2" w:rsidRDefault="00241EBD">
          <w:pPr>
            <w:spacing w:before="4" w:line="140" w:lineRule="exact"/>
            <w:rPr>
              <w:rFonts w:ascii="Arial" w:hAnsi="Arial" w:cs="Arial"/>
              <w:sz w:val="24"/>
              <w:szCs w:val="24"/>
              <w:lang w:val="hr-HR"/>
            </w:rPr>
          </w:pPr>
        </w:p>
        <w:p w14:paraId="7C33A93F" w14:textId="77777777" w:rsidR="00241EBD" w:rsidRPr="005D2CF2" w:rsidRDefault="00241EBD">
          <w:pPr>
            <w:spacing w:line="200" w:lineRule="exact"/>
            <w:rPr>
              <w:rFonts w:ascii="Arial" w:hAnsi="Arial" w:cs="Arial"/>
              <w:sz w:val="24"/>
              <w:szCs w:val="24"/>
              <w:lang w:val="hr-HR"/>
            </w:rPr>
          </w:pPr>
        </w:p>
        <w:p w14:paraId="64F0D82F" w14:textId="77777777" w:rsidR="00241EBD" w:rsidRPr="005D2CF2" w:rsidRDefault="00241EBD">
          <w:pPr>
            <w:spacing w:line="200" w:lineRule="exact"/>
            <w:rPr>
              <w:rFonts w:ascii="Arial" w:hAnsi="Arial" w:cs="Arial"/>
              <w:sz w:val="24"/>
              <w:szCs w:val="24"/>
              <w:lang w:val="hr-HR"/>
            </w:rPr>
          </w:pPr>
        </w:p>
        <w:p w14:paraId="06A27E7C" w14:textId="77777777" w:rsidR="00241EBD" w:rsidRPr="005D2CF2" w:rsidRDefault="002527AF">
          <w:pPr>
            <w:spacing w:before="29"/>
            <w:ind w:left="104" w:right="67"/>
            <w:jc w:val="both"/>
            <w:rPr>
              <w:rFonts w:ascii="Arial" w:eastAsia="Arial" w:hAnsi="Arial" w:cs="Arial"/>
              <w:sz w:val="24"/>
              <w:szCs w:val="24"/>
              <w:lang w:val="hr-HR"/>
            </w:rPr>
          </w:pPr>
          <w:r w:rsidRPr="005D2CF2">
            <w:rPr>
              <w:rFonts w:ascii="Arial" w:eastAsia="Arial" w:hAnsi="Arial" w:cs="Arial"/>
              <w:sz w:val="24"/>
              <w:szCs w:val="24"/>
              <w:lang w:val="hr-HR"/>
            </w:rPr>
            <w:t>U slučaju dostave dijela/dijelova ponude odvojeno u papirnatom obliku, kao vrijeme dostave ponude uzima se vrijeme zaprimanja ponude putem Elektroničkog oglasnika javne nabave (elektroničke  ponude),  pod  uvjetom  da  je  dio  ponude  u  papirnatom  obliku  dostavljen Naručitelju do krajnjeg roka za zaprimanje ponuda.</w:t>
          </w:r>
        </w:p>
        <w:p w14:paraId="22DB14BE" w14:textId="77777777" w:rsidR="00241EBD" w:rsidRPr="005D2CF2" w:rsidRDefault="002527AF">
          <w:pPr>
            <w:ind w:left="104" w:right="64"/>
            <w:jc w:val="both"/>
            <w:rPr>
              <w:rFonts w:ascii="Arial" w:eastAsia="Arial" w:hAnsi="Arial" w:cs="Arial"/>
              <w:sz w:val="24"/>
              <w:szCs w:val="24"/>
              <w:lang w:val="hr-HR"/>
            </w:rPr>
          </w:pPr>
          <w:r w:rsidRPr="005D2CF2">
            <w:rPr>
              <w:rFonts w:ascii="Arial" w:eastAsia="Arial" w:hAnsi="Arial" w:cs="Arial"/>
              <w:sz w:val="24"/>
              <w:szCs w:val="24"/>
              <w:lang w:val="hr-HR"/>
            </w:rPr>
            <w:t>Kada ponuditelj osobnom predajom Naručitelju dostavlja dio ponude, Naručitelj će mu izdati potvrdu o zaprimanju dijela ponude.</w:t>
          </w:r>
        </w:p>
        <w:p w14:paraId="49B7919E" w14:textId="77777777" w:rsidR="00241EBD" w:rsidRPr="005D2CF2" w:rsidRDefault="002527AF">
          <w:pPr>
            <w:ind w:left="104" w:right="72"/>
            <w:jc w:val="both"/>
            <w:rPr>
              <w:rFonts w:ascii="Arial" w:eastAsia="Arial" w:hAnsi="Arial" w:cs="Arial"/>
              <w:sz w:val="24"/>
              <w:szCs w:val="24"/>
              <w:lang w:val="hr-HR"/>
            </w:rPr>
          </w:pPr>
          <w:r w:rsidRPr="005D2CF2">
            <w:rPr>
              <w:rFonts w:ascii="Arial" w:eastAsia="Arial" w:hAnsi="Arial" w:cs="Arial"/>
              <w:sz w:val="24"/>
              <w:szCs w:val="24"/>
              <w:lang w:val="hr-HR"/>
            </w:rPr>
            <w:t>Do  trenutka  javnog  otvaranja  ponuda  nije  dopušteno  davanje  informacija  o  zaprimljenim</w:t>
          </w:r>
        </w:p>
        <w:p w14:paraId="225A3703" w14:textId="77777777" w:rsidR="00241EBD" w:rsidRPr="005D2CF2" w:rsidRDefault="002527AF">
          <w:pPr>
            <w:ind w:left="104" w:right="8766"/>
            <w:jc w:val="both"/>
            <w:rPr>
              <w:rFonts w:ascii="Arial" w:eastAsia="Arial" w:hAnsi="Arial" w:cs="Arial"/>
              <w:sz w:val="24"/>
              <w:szCs w:val="24"/>
              <w:lang w:val="hr-HR"/>
            </w:rPr>
          </w:pPr>
          <w:r w:rsidRPr="005D2CF2">
            <w:rPr>
              <w:rFonts w:ascii="Arial" w:eastAsia="Arial" w:hAnsi="Arial" w:cs="Arial"/>
              <w:sz w:val="24"/>
              <w:szCs w:val="24"/>
              <w:lang w:val="hr-HR"/>
            </w:rPr>
            <w:t>ponudama.</w:t>
          </w:r>
        </w:p>
        <w:p w14:paraId="79FD350B" w14:textId="77777777" w:rsidR="00241EBD" w:rsidRPr="005D2CF2" w:rsidRDefault="00241EBD">
          <w:pPr>
            <w:spacing w:before="16" w:line="260" w:lineRule="exact"/>
            <w:rPr>
              <w:rFonts w:ascii="Arial" w:hAnsi="Arial" w:cs="Arial"/>
              <w:sz w:val="24"/>
              <w:szCs w:val="24"/>
              <w:lang w:val="hr-HR"/>
            </w:rPr>
          </w:pPr>
        </w:p>
        <w:p w14:paraId="01E8E7BA" w14:textId="77777777" w:rsidR="00241EBD" w:rsidRPr="005D2CF2" w:rsidRDefault="002527AF">
          <w:pPr>
            <w:pStyle w:val="Naslov3"/>
            <w:numPr>
              <w:ilvl w:val="0"/>
              <w:numId w:val="0"/>
            </w:numPr>
            <w:rPr>
              <w:rFonts w:eastAsia="Arial" w:cs="Arial"/>
              <w:szCs w:val="24"/>
              <w:lang w:val="hr-HR"/>
            </w:rPr>
          </w:pPr>
          <w:bookmarkStart w:id="62" w:name="_Toc20140678"/>
          <w:r w:rsidRPr="005D2CF2">
            <w:rPr>
              <w:rFonts w:eastAsia="Arial" w:cs="Arial"/>
              <w:szCs w:val="24"/>
              <w:lang w:val="hr-HR"/>
            </w:rPr>
            <w:t>6.2.3. Izmjena i/ili dopuna ponude i odustajanje od ponude</w:t>
          </w:r>
          <w:bookmarkEnd w:id="62"/>
        </w:p>
        <w:p w14:paraId="5F0E8071" w14:textId="77777777" w:rsidR="00241EBD" w:rsidRPr="005D2CF2" w:rsidRDefault="00241EBD">
          <w:pPr>
            <w:rPr>
              <w:rFonts w:ascii="Arial" w:eastAsia="Arial" w:hAnsi="Arial" w:cs="Arial"/>
              <w:sz w:val="24"/>
              <w:szCs w:val="24"/>
              <w:lang w:val="hr-HR"/>
            </w:rPr>
          </w:pPr>
        </w:p>
        <w:p w14:paraId="4A625FE5" w14:textId="77777777" w:rsidR="00241EBD" w:rsidRPr="005D2CF2" w:rsidRDefault="002527AF">
          <w:pPr>
            <w:ind w:left="104" w:right="1021"/>
            <w:jc w:val="both"/>
            <w:rPr>
              <w:rFonts w:ascii="Arial" w:eastAsia="Arial" w:hAnsi="Arial" w:cs="Arial"/>
              <w:sz w:val="24"/>
              <w:szCs w:val="24"/>
              <w:lang w:val="hr-HR"/>
            </w:rPr>
          </w:pPr>
          <w:r w:rsidRPr="005D2CF2">
            <w:rPr>
              <w:rFonts w:ascii="Arial" w:eastAsia="Arial" w:hAnsi="Arial" w:cs="Arial"/>
              <w:sz w:val="24"/>
              <w:szCs w:val="24"/>
              <w:lang w:val="hr-HR"/>
            </w:rPr>
            <w:t>U roku za dostavu ponude ponuditelj može izmijeniti svoju ponudu ili od nje odustati.</w:t>
          </w:r>
        </w:p>
        <w:p w14:paraId="3B05B3CD" w14:textId="77777777" w:rsidR="00241EBD" w:rsidRPr="005D2CF2" w:rsidRDefault="002527AF">
          <w:pPr>
            <w:ind w:left="104" w:right="68"/>
            <w:jc w:val="both"/>
            <w:rPr>
              <w:rFonts w:ascii="Arial" w:eastAsia="Arial" w:hAnsi="Arial" w:cs="Arial"/>
              <w:sz w:val="24"/>
              <w:szCs w:val="24"/>
              <w:lang w:val="hr-HR"/>
            </w:rPr>
          </w:pPr>
          <w:r w:rsidRPr="005D2CF2">
            <w:rPr>
              <w:rFonts w:ascii="Arial" w:eastAsia="Arial" w:hAnsi="Arial" w:cs="Arial"/>
              <w:sz w:val="24"/>
              <w:szCs w:val="24"/>
              <w:lang w:val="hr-HR"/>
            </w:rPr>
            <w:t>Ako  ponuditelj  tijekom  roka  za  dostavu  ponuda  mijenja  ponudu,  smatra  se  da  je  ponuda dostavljena u trenutku dostave posljednje izmjene ponude.</w:t>
          </w:r>
        </w:p>
        <w:p w14:paraId="64CF909E" w14:textId="77777777" w:rsidR="00241EBD" w:rsidRPr="005D2CF2" w:rsidRDefault="002527AF">
          <w:pPr>
            <w:ind w:left="104" w:right="63"/>
            <w:jc w:val="both"/>
            <w:rPr>
              <w:rFonts w:ascii="Arial" w:eastAsia="Arial" w:hAnsi="Arial" w:cs="Arial"/>
              <w:sz w:val="24"/>
              <w:szCs w:val="24"/>
              <w:lang w:val="hr-HR"/>
            </w:rPr>
          </w:pPr>
          <w:r w:rsidRPr="005D2CF2">
            <w:rPr>
              <w:rFonts w:ascii="Arial" w:eastAsia="Arial" w:hAnsi="Arial" w:cs="Arial"/>
              <w:sz w:val="24"/>
              <w:szCs w:val="24"/>
              <w:lang w:val="hr-HR"/>
            </w:rPr>
            <w:t>Prilikom izmjene ili dopune ponude automatski se poništava prethodno predana ponuda što znači  da  se  učitavanjem  („</w:t>
          </w:r>
          <w:proofErr w:type="spellStart"/>
          <w:r w:rsidRPr="005D2CF2">
            <w:rPr>
              <w:rFonts w:ascii="Arial" w:eastAsia="Arial" w:hAnsi="Arial" w:cs="Arial"/>
              <w:sz w:val="24"/>
              <w:szCs w:val="24"/>
              <w:lang w:val="hr-HR"/>
            </w:rPr>
            <w:t>uploadanjem</w:t>
          </w:r>
          <w:proofErr w:type="spellEnd"/>
          <w:r w:rsidRPr="005D2CF2">
            <w:rPr>
              <w:rFonts w:ascii="Arial" w:eastAsia="Arial" w:hAnsi="Arial" w:cs="Arial"/>
              <w:sz w:val="24"/>
              <w:szCs w:val="24"/>
              <w:lang w:val="hr-HR"/>
            </w:rPr>
            <w:t>“)  nove  izmijenjene  ili  dopunjene  ponude  predaje nova ponuda koja sadrži izmijenjene ili dopunjene podatke. Učitavanjem i spremanjem novog uveza ponude u EOJN RH, Naručitelju se šalje nova izmijenjena/dopunjena ponuda.</w:t>
          </w:r>
        </w:p>
        <w:p w14:paraId="09EBF2BD" w14:textId="53C19231" w:rsidR="00241EBD" w:rsidRPr="005D2CF2" w:rsidRDefault="00241EBD">
          <w:pPr>
            <w:ind w:left="104" w:right="63"/>
            <w:jc w:val="both"/>
            <w:rPr>
              <w:rFonts w:ascii="Arial" w:eastAsia="Arial" w:hAnsi="Arial" w:cs="Arial"/>
              <w:sz w:val="24"/>
              <w:szCs w:val="24"/>
              <w:lang w:val="hr-HR"/>
            </w:rPr>
          </w:pPr>
        </w:p>
        <w:p w14:paraId="094F6598" w14:textId="77777777" w:rsidR="00CD5B22" w:rsidRPr="005D2CF2" w:rsidRDefault="00CD5B22" w:rsidP="00054ACA">
          <w:pPr>
            <w:ind w:right="63"/>
            <w:jc w:val="both"/>
            <w:rPr>
              <w:rFonts w:ascii="Arial" w:eastAsia="Arial" w:hAnsi="Arial" w:cs="Arial"/>
              <w:sz w:val="24"/>
              <w:szCs w:val="24"/>
              <w:lang w:val="hr-HR"/>
            </w:rPr>
          </w:pPr>
        </w:p>
        <w:p w14:paraId="3BCC015F" w14:textId="77777777" w:rsidR="00241EBD" w:rsidRPr="005D2CF2" w:rsidRDefault="002527AF">
          <w:pPr>
            <w:pStyle w:val="Naslov3"/>
            <w:numPr>
              <w:ilvl w:val="0"/>
              <w:numId w:val="0"/>
            </w:numPr>
            <w:rPr>
              <w:rFonts w:eastAsia="Arial" w:cs="Arial"/>
              <w:szCs w:val="24"/>
              <w:lang w:val="hr-HR"/>
            </w:rPr>
          </w:pPr>
          <w:bookmarkStart w:id="63" w:name="_Toc20140679"/>
          <w:r w:rsidRPr="005D2CF2">
            <w:rPr>
              <w:rFonts w:eastAsia="Arial" w:cs="Arial"/>
              <w:szCs w:val="24"/>
              <w:lang w:val="hr-HR"/>
            </w:rPr>
            <w:lastRenderedPageBreak/>
            <w:t>6.2.4. Nedostupnost EOJN RH tijekom roka za dostavu ponuda</w:t>
          </w:r>
          <w:bookmarkEnd w:id="63"/>
        </w:p>
        <w:p w14:paraId="1C5D62A5" w14:textId="77777777" w:rsidR="00241EBD" w:rsidRPr="005D2CF2" w:rsidRDefault="00241EBD">
          <w:pPr>
            <w:rPr>
              <w:rFonts w:ascii="Arial" w:eastAsia="Arial" w:hAnsi="Arial" w:cs="Arial"/>
              <w:sz w:val="24"/>
              <w:szCs w:val="24"/>
              <w:lang w:val="hr-HR"/>
            </w:rPr>
          </w:pPr>
        </w:p>
        <w:p w14:paraId="459E1235" w14:textId="77777777" w:rsidR="00241EBD" w:rsidRPr="005D2CF2" w:rsidRDefault="002527AF">
          <w:pPr>
            <w:ind w:left="184" w:right="74"/>
            <w:jc w:val="both"/>
            <w:rPr>
              <w:rFonts w:ascii="Arial" w:eastAsia="Arial" w:hAnsi="Arial" w:cs="Arial"/>
              <w:sz w:val="24"/>
              <w:szCs w:val="24"/>
              <w:lang w:val="hr-HR"/>
            </w:rPr>
          </w:pPr>
          <w:r w:rsidRPr="005D2CF2">
            <w:rPr>
              <w:rFonts w:ascii="Arial" w:eastAsia="Arial" w:hAnsi="Arial" w:cs="Arial"/>
              <w:sz w:val="24"/>
              <w:szCs w:val="24"/>
              <w:lang w:val="hr-HR"/>
            </w:rPr>
            <w:t>Ako  tijekom  razdoblja  od  četiri  sata  prije  isteka  roka  za  dostavu  ponuda  zbog  tehničkih  ili drugih  razloga  na  strani  EOJN  RH  isti  nije  dostupan,  rok  za  dostavu  ne  teče  dok  traje nedostupnost, odnosno dok javni naručitelj ne produlji rok za dostavu sukladno članku 240. ZJN 2016.</w:t>
          </w:r>
        </w:p>
        <w:p w14:paraId="5C2D52EB" w14:textId="77777777" w:rsidR="00241EBD" w:rsidRPr="005D2CF2" w:rsidRDefault="002527AF">
          <w:pPr>
            <w:pStyle w:val="Naslov2"/>
            <w:numPr>
              <w:ilvl w:val="0"/>
              <w:numId w:val="0"/>
            </w:numPr>
            <w:rPr>
              <w:rFonts w:eastAsia="Arial" w:cs="Arial"/>
              <w:szCs w:val="24"/>
              <w:lang w:val="hr-HR"/>
            </w:rPr>
          </w:pPr>
          <w:bookmarkStart w:id="64" w:name="_Toc20140680"/>
          <w:r w:rsidRPr="005D2CF2">
            <w:rPr>
              <w:rFonts w:eastAsia="Arial" w:cs="Arial"/>
              <w:szCs w:val="24"/>
              <w:lang w:val="hr-HR"/>
            </w:rPr>
            <w:t>6.3. VARIJANTE PONUDE</w:t>
          </w:r>
          <w:bookmarkEnd w:id="64"/>
        </w:p>
        <w:p w14:paraId="51D2EF24" w14:textId="77777777" w:rsidR="00241EBD" w:rsidRPr="005D2CF2" w:rsidRDefault="002527AF">
          <w:pPr>
            <w:ind w:left="184" w:right="1713"/>
            <w:rPr>
              <w:rFonts w:ascii="Arial" w:eastAsia="Arial" w:hAnsi="Arial" w:cs="Arial"/>
              <w:color w:val="FF0000"/>
              <w:sz w:val="24"/>
              <w:szCs w:val="24"/>
              <w:lang w:val="hr-HR"/>
            </w:rPr>
          </w:pPr>
          <w:r w:rsidRPr="005D2CF2">
            <w:rPr>
              <w:rFonts w:ascii="Arial" w:eastAsia="Arial" w:hAnsi="Arial" w:cs="Arial"/>
              <w:sz w:val="24"/>
              <w:szCs w:val="24"/>
              <w:lang w:val="hr-HR"/>
            </w:rPr>
            <w:t xml:space="preserve">U ovom postupku javne nabave varijante ponude nisu dopuštene. </w:t>
          </w:r>
        </w:p>
        <w:p w14:paraId="242D15E4" w14:textId="77777777" w:rsidR="00241EBD" w:rsidRPr="005D2CF2" w:rsidRDefault="00241EBD">
          <w:pPr>
            <w:spacing w:before="16" w:line="260" w:lineRule="exact"/>
            <w:rPr>
              <w:rFonts w:ascii="Arial" w:hAnsi="Arial" w:cs="Arial"/>
              <w:sz w:val="24"/>
              <w:szCs w:val="24"/>
              <w:lang w:val="hr-HR"/>
            </w:rPr>
          </w:pPr>
        </w:p>
        <w:p w14:paraId="70AD8F30" w14:textId="77777777" w:rsidR="00241EBD" w:rsidRPr="005D2CF2" w:rsidRDefault="002527AF">
          <w:pPr>
            <w:pStyle w:val="Naslov2"/>
            <w:numPr>
              <w:ilvl w:val="0"/>
              <w:numId w:val="0"/>
            </w:numPr>
            <w:rPr>
              <w:rFonts w:eastAsia="Arial" w:cs="Arial"/>
              <w:szCs w:val="24"/>
              <w:lang w:val="hr-HR"/>
            </w:rPr>
          </w:pPr>
          <w:bookmarkStart w:id="65" w:name="_Toc20140681"/>
          <w:r w:rsidRPr="005D2CF2">
            <w:rPr>
              <w:rFonts w:eastAsia="Arial" w:cs="Arial"/>
              <w:szCs w:val="24"/>
              <w:lang w:val="hr-HR"/>
            </w:rPr>
            <w:t>6.4. NAČIN ODREĐIVANJA CIJENE PONUDE</w:t>
          </w:r>
          <w:bookmarkEnd w:id="65"/>
        </w:p>
        <w:p w14:paraId="4D5B0997" w14:textId="77777777" w:rsidR="00241EBD" w:rsidRPr="005D2CF2" w:rsidRDefault="002527AF">
          <w:pPr>
            <w:ind w:left="106" w:right="1395"/>
            <w:jc w:val="both"/>
            <w:rPr>
              <w:rFonts w:ascii="Arial" w:eastAsia="Arial" w:hAnsi="Arial" w:cs="Arial"/>
              <w:sz w:val="24"/>
              <w:szCs w:val="24"/>
              <w:lang w:val="hr-HR"/>
            </w:rPr>
          </w:pPr>
          <w:r w:rsidRPr="005D2CF2">
            <w:rPr>
              <w:rFonts w:ascii="Arial" w:eastAsia="Arial" w:hAnsi="Arial" w:cs="Arial"/>
              <w:sz w:val="24"/>
              <w:szCs w:val="24"/>
              <w:lang w:val="hr-HR"/>
            </w:rPr>
            <w:t>a)  Cijena ponude piše se brojkama u apsolutnom iznosu i izražava se u kunama.</w:t>
          </w:r>
        </w:p>
        <w:p w14:paraId="388BC816" w14:textId="77777777" w:rsidR="00241EBD" w:rsidRPr="005D2CF2" w:rsidRDefault="002527AF">
          <w:pPr>
            <w:ind w:left="467" w:right="77" w:hanging="360"/>
            <w:rPr>
              <w:rFonts w:ascii="Arial" w:eastAsia="Arial" w:hAnsi="Arial" w:cs="Arial"/>
              <w:sz w:val="24"/>
              <w:szCs w:val="24"/>
              <w:lang w:val="hr-HR"/>
            </w:rPr>
          </w:pPr>
          <w:r w:rsidRPr="005D2CF2">
            <w:rPr>
              <w:rFonts w:ascii="Arial" w:eastAsia="Arial" w:hAnsi="Arial" w:cs="Arial"/>
              <w:sz w:val="24"/>
              <w:szCs w:val="24"/>
              <w:lang w:val="hr-HR"/>
            </w:rPr>
            <w:t>b)  Ponuditelji  su  dužni  ponuditi,  tj.  upisati  jedinične  cijene  i  ukupne  cijene  (zaokružene  na dvije decimale) za svaku stavku troškovnika, na način kako je to određeno u troškovniku.</w:t>
          </w:r>
        </w:p>
        <w:p w14:paraId="6587D2D9" w14:textId="77777777" w:rsidR="00241EBD" w:rsidRPr="005D2CF2" w:rsidRDefault="002527AF">
          <w:pPr>
            <w:ind w:left="184" w:right="66"/>
            <w:jc w:val="both"/>
            <w:rPr>
              <w:rFonts w:ascii="Arial" w:eastAsia="Arial" w:hAnsi="Arial" w:cs="Arial"/>
              <w:sz w:val="24"/>
              <w:szCs w:val="24"/>
              <w:lang w:val="hr-HR"/>
            </w:rPr>
          </w:pPr>
          <w:r w:rsidRPr="005D2CF2">
            <w:rPr>
              <w:rFonts w:ascii="Arial" w:eastAsia="Arial" w:hAnsi="Arial" w:cs="Arial"/>
              <w:sz w:val="24"/>
              <w:szCs w:val="24"/>
              <w:lang w:val="hr-HR"/>
            </w:rPr>
            <w:t>c) U cijenu ponude bez poreza na dodanu vrijednost (PDV) moraju biti uračunati svi troškovi i</w:t>
          </w:r>
        </w:p>
        <w:p w14:paraId="26B0CD63" w14:textId="77777777" w:rsidR="00241EBD" w:rsidRPr="005D2CF2" w:rsidRDefault="002527AF">
          <w:pPr>
            <w:spacing w:line="260" w:lineRule="exact"/>
            <w:ind w:left="184" w:right="9126"/>
            <w:jc w:val="both"/>
            <w:rPr>
              <w:rFonts w:ascii="Arial" w:eastAsia="Arial" w:hAnsi="Arial" w:cs="Arial"/>
              <w:sz w:val="24"/>
              <w:szCs w:val="24"/>
              <w:lang w:val="hr-HR"/>
            </w:rPr>
          </w:pPr>
          <w:r w:rsidRPr="005D2CF2">
            <w:rPr>
              <w:rFonts w:ascii="Arial" w:eastAsia="Arial" w:hAnsi="Arial" w:cs="Arial"/>
              <w:sz w:val="24"/>
              <w:szCs w:val="24"/>
              <w:lang w:val="hr-HR"/>
            </w:rPr>
            <w:t>popusti</w:t>
          </w:r>
        </w:p>
        <w:p w14:paraId="6A2AA658" w14:textId="1C26E30B" w:rsidR="00241EBD" w:rsidRPr="005D2CF2" w:rsidRDefault="002527AF" w:rsidP="001B2E59">
          <w:pPr>
            <w:ind w:left="184" w:right="66"/>
            <w:jc w:val="both"/>
            <w:rPr>
              <w:rFonts w:ascii="Arial" w:eastAsia="Arial" w:hAnsi="Arial" w:cs="Arial"/>
              <w:sz w:val="24"/>
              <w:szCs w:val="24"/>
              <w:lang w:val="hr-HR"/>
            </w:rPr>
          </w:pPr>
          <w:r w:rsidRPr="005D2CF2">
            <w:rPr>
              <w:rFonts w:ascii="Arial" w:eastAsia="Arial" w:hAnsi="Arial" w:cs="Arial"/>
              <w:sz w:val="24"/>
              <w:szCs w:val="24"/>
              <w:lang w:val="hr-HR"/>
            </w:rPr>
            <w:t>d)  Promjena  ukupno  ugovorene  cijene  (vrijednosti  radova)  moguća  je  jedino  u  skladu  s uvjetima predviđenim u točki 8.2. Sklapanje i dopuštene izmjene ugovora o javnoj nabavi ove Dokumentacije o nabavi.</w:t>
          </w:r>
        </w:p>
        <w:p w14:paraId="013C6A52" w14:textId="3F84CE4A" w:rsidR="00241EBD" w:rsidRPr="005D2CF2" w:rsidRDefault="001B2E59">
          <w:pPr>
            <w:ind w:left="184" w:right="65"/>
            <w:jc w:val="both"/>
            <w:rPr>
              <w:rFonts w:ascii="Arial" w:hAnsi="Arial" w:cs="Arial"/>
              <w:sz w:val="24"/>
              <w:szCs w:val="24"/>
              <w:lang w:val="hr-HR"/>
            </w:rPr>
          </w:pPr>
          <w:r w:rsidRPr="005D2CF2">
            <w:rPr>
              <w:rFonts w:ascii="Arial" w:eastAsia="Arial" w:hAnsi="Arial" w:cs="Arial"/>
              <w:sz w:val="24"/>
              <w:szCs w:val="24"/>
              <w:lang w:val="hr-HR"/>
            </w:rPr>
            <w:t>e</w:t>
          </w:r>
          <w:r w:rsidR="002527AF" w:rsidRPr="005D2CF2">
            <w:rPr>
              <w:rFonts w:ascii="Arial" w:eastAsia="Arial" w:hAnsi="Arial" w:cs="Arial"/>
              <w:sz w:val="24"/>
              <w:szCs w:val="24"/>
              <w:lang w:val="hr-HR"/>
            </w:rPr>
            <w:t>) 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i primopredaje građevine na uporabu.</w:t>
          </w:r>
        </w:p>
        <w:p w14:paraId="05C771EE" w14:textId="77777777" w:rsidR="00241EBD" w:rsidRPr="005D2CF2" w:rsidRDefault="00241EBD">
          <w:pPr>
            <w:spacing w:before="17" w:line="260" w:lineRule="exact"/>
            <w:rPr>
              <w:rFonts w:ascii="Arial" w:hAnsi="Arial" w:cs="Arial"/>
              <w:sz w:val="24"/>
              <w:szCs w:val="24"/>
              <w:lang w:val="hr-HR"/>
            </w:rPr>
          </w:pPr>
        </w:p>
        <w:p w14:paraId="4F6A7C65" w14:textId="77777777" w:rsidR="00241EBD" w:rsidRPr="005D2CF2" w:rsidRDefault="002527AF">
          <w:pPr>
            <w:pStyle w:val="Naslov2"/>
            <w:numPr>
              <w:ilvl w:val="0"/>
              <w:numId w:val="0"/>
            </w:numPr>
            <w:rPr>
              <w:rFonts w:eastAsia="Arial" w:cs="Arial"/>
              <w:szCs w:val="24"/>
              <w:lang w:val="hr-HR"/>
            </w:rPr>
          </w:pPr>
          <w:bookmarkStart w:id="66" w:name="_Toc20140682"/>
          <w:r w:rsidRPr="005D2CF2">
            <w:rPr>
              <w:rFonts w:eastAsia="Arial" w:cs="Arial"/>
              <w:szCs w:val="24"/>
              <w:lang w:val="hr-HR"/>
            </w:rPr>
            <w:t>6.5. VALUTA PONUDE</w:t>
          </w:r>
          <w:bookmarkEnd w:id="66"/>
        </w:p>
        <w:p w14:paraId="43331839" w14:textId="77777777" w:rsidR="00241EBD" w:rsidRPr="005D2CF2" w:rsidRDefault="002527AF">
          <w:pPr>
            <w:ind w:left="184" w:right="4538"/>
            <w:jc w:val="both"/>
            <w:rPr>
              <w:rFonts w:ascii="Arial" w:eastAsia="Arial" w:hAnsi="Arial" w:cs="Arial"/>
              <w:sz w:val="24"/>
              <w:szCs w:val="24"/>
              <w:lang w:val="hr-HR"/>
            </w:rPr>
          </w:pPr>
          <w:r w:rsidRPr="005D2CF2">
            <w:rPr>
              <w:rFonts w:ascii="Arial" w:eastAsia="Arial" w:hAnsi="Arial" w:cs="Arial"/>
              <w:sz w:val="24"/>
              <w:szCs w:val="24"/>
              <w:lang w:val="hr-HR"/>
            </w:rPr>
            <w:t>Cijena ponude mora biti izražena u kunama (HRK).</w:t>
          </w:r>
        </w:p>
        <w:p w14:paraId="1A352205" w14:textId="77777777" w:rsidR="00241EBD" w:rsidRPr="005D2CF2" w:rsidRDefault="00241EBD">
          <w:pPr>
            <w:spacing w:before="16" w:line="260" w:lineRule="exact"/>
            <w:rPr>
              <w:rFonts w:ascii="Arial" w:hAnsi="Arial" w:cs="Arial"/>
              <w:sz w:val="24"/>
              <w:szCs w:val="24"/>
              <w:lang w:val="hr-HR"/>
            </w:rPr>
          </w:pPr>
        </w:p>
        <w:p w14:paraId="0366CF18" w14:textId="77777777" w:rsidR="00241EBD" w:rsidRPr="005D2CF2" w:rsidRDefault="002527AF">
          <w:pPr>
            <w:pStyle w:val="Naslov2"/>
            <w:numPr>
              <w:ilvl w:val="0"/>
              <w:numId w:val="0"/>
            </w:numPr>
            <w:rPr>
              <w:rFonts w:eastAsia="Arial" w:cs="Arial"/>
              <w:szCs w:val="24"/>
              <w:lang w:val="hr-HR"/>
            </w:rPr>
          </w:pPr>
          <w:bookmarkStart w:id="67" w:name="_Toc20140683"/>
          <w:r w:rsidRPr="005D2CF2">
            <w:rPr>
              <w:rFonts w:eastAsia="Arial" w:cs="Arial"/>
              <w:szCs w:val="24"/>
              <w:lang w:val="hr-HR"/>
            </w:rPr>
            <w:t>6.6. KRITERIJ ZA ODABIR PONUDE TE RELATIVNI PONDER KRITERIJA</w:t>
          </w:r>
          <w:bookmarkEnd w:id="67"/>
        </w:p>
        <w:p w14:paraId="1A2384D1" w14:textId="448A505D" w:rsidR="00241EBD" w:rsidRPr="005D2CF2" w:rsidRDefault="002527AF">
          <w:pPr>
            <w:ind w:left="184" w:right="65"/>
            <w:jc w:val="both"/>
            <w:rPr>
              <w:rFonts w:ascii="Arial" w:eastAsia="Arial" w:hAnsi="Arial" w:cs="Arial"/>
              <w:sz w:val="24"/>
              <w:szCs w:val="24"/>
              <w:lang w:val="hr-HR"/>
            </w:rPr>
          </w:pPr>
          <w:r w:rsidRPr="005D2CF2">
            <w:rPr>
              <w:rFonts w:ascii="Arial" w:eastAsia="Arial" w:hAnsi="Arial" w:cs="Arial"/>
              <w:sz w:val="24"/>
              <w:szCs w:val="24"/>
              <w:lang w:val="hr-HR"/>
            </w:rPr>
            <w:t xml:space="preserve">Kriterij  za  odabir  ponude  je  </w:t>
          </w:r>
          <w:r w:rsidRPr="005D2CF2">
            <w:rPr>
              <w:rFonts w:ascii="Arial" w:eastAsia="Arial" w:hAnsi="Arial" w:cs="Arial"/>
              <w:b/>
              <w:i/>
              <w:sz w:val="24"/>
              <w:szCs w:val="24"/>
              <w:lang w:val="hr-HR"/>
            </w:rPr>
            <w:t>ekonomski  najpovoljnija  ponuda</w:t>
          </w:r>
          <w:r w:rsidR="00B9365D" w:rsidRPr="005D2CF2">
            <w:rPr>
              <w:rFonts w:ascii="Arial" w:eastAsia="Arial" w:hAnsi="Arial" w:cs="Arial"/>
              <w:b/>
              <w:i/>
              <w:sz w:val="24"/>
              <w:szCs w:val="24"/>
              <w:lang w:val="hr-HR"/>
            </w:rPr>
            <w:t>.</w:t>
          </w:r>
        </w:p>
        <w:p w14:paraId="5FAB0923" w14:textId="77777777" w:rsidR="00241EBD" w:rsidRPr="005D2CF2" w:rsidRDefault="00241EBD">
          <w:pPr>
            <w:rPr>
              <w:rFonts w:ascii="Arial" w:eastAsia="Arial" w:hAnsi="Arial" w:cs="Arial"/>
              <w:sz w:val="24"/>
              <w:szCs w:val="24"/>
              <w:lang w:val="hr-HR"/>
            </w:rPr>
          </w:pPr>
        </w:p>
        <w:p w14:paraId="3F8A5AEF" w14:textId="77777777" w:rsidR="00241EBD" w:rsidRPr="005D2CF2" w:rsidRDefault="002527AF">
          <w:pPr>
            <w:ind w:left="104" w:right="63"/>
            <w:jc w:val="both"/>
            <w:rPr>
              <w:rFonts w:ascii="Arial" w:eastAsia="Arial" w:hAnsi="Arial" w:cs="Arial"/>
              <w:sz w:val="24"/>
              <w:szCs w:val="24"/>
              <w:lang w:val="hr-HR"/>
            </w:rPr>
          </w:pPr>
          <w:r w:rsidRPr="005D2CF2">
            <w:rPr>
              <w:rFonts w:ascii="Arial" w:eastAsia="Arial" w:hAnsi="Arial" w:cs="Arial"/>
              <w:sz w:val="24"/>
              <w:szCs w:val="24"/>
              <w:lang w:val="hr-HR"/>
            </w:rPr>
            <w:t>Ekonomski najpovoljnija ponuda utvrđuje se na temelju sljedećih kriterija:</w:t>
          </w:r>
        </w:p>
        <w:p w14:paraId="39CF46C9" w14:textId="77777777" w:rsidR="00241EBD" w:rsidRPr="005D2CF2" w:rsidRDefault="002527AF">
          <w:pPr>
            <w:ind w:left="104" w:right="63"/>
            <w:jc w:val="both"/>
            <w:rPr>
              <w:rFonts w:ascii="Arial" w:eastAsia="Arial" w:hAnsi="Arial" w:cs="Arial"/>
              <w:sz w:val="24"/>
              <w:szCs w:val="24"/>
              <w:lang w:val="hr-HR"/>
            </w:rPr>
          </w:pPr>
          <w:r w:rsidRPr="005D2CF2">
            <w:rPr>
              <w:rFonts w:ascii="Arial" w:eastAsia="Arial" w:hAnsi="Arial" w:cs="Arial"/>
              <w:sz w:val="24"/>
              <w:szCs w:val="24"/>
              <w:lang w:val="hr-HR"/>
            </w:rPr>
            <w:t>•  Cijena ponude bez PDV-a,</w:t>
          </w:r>
        </w:p>
        <w:p w14:paraId="5FDB5D31" w14:textId="77777777" w:rsidR="00241EBD" w:rsidRPr="005D2CF2" w:rsidRDefault="002527AF">
          <w:pPr>
            <w:ind w:left="104" w:right="63"/>
            <w:jc w:val="both"/>
            <w:rPr>
              <w:rFonts w:ascii="Arial" w:eastAsia="Arial" w:hAnsi="Arial" w:cs="Arial"/>
              <w:sz w:val="24"/>
              <w:szCs w:val="24"/>
              <w:lang w:val="hr-HR"/>
            </w:rPr>
          </w:pPr>
          <w:r w:rsidRPr="005D2CF2">
            <w:rPr>
              <w:rFonts w:ascii="Arial" w:eastAsia="Arial" w:hAnsi="Arial" w:cs="Arial"/>
              <w:sz w:val="24"/>
              <w:szCs w:val="24"/>
              <w:lang w:val="hr-HR"/>
            </w:rPr>
            <w:t>•  Jamstveni rok</w:t>
          </w:r>
        </w:p>
        <w:p w14:paraId="7D930846" w14:textId="77777777" w:rsidR="00241EBD" w:rsidRPr="005D2CF2" w:rsidRDefault="002527AF">
          <w:pPr>
            <w:ind w:left="104" w:right="63"/>
            <w:jc w:val="both"/>
            <w:rPr>
              <w:rFonts w:ascii="Arial" w:eastAsia="Arial" w:hAnsi="Arial" w:cs="Arial"/>
              <w:sz w:val="24"/>
              <w:szCs w:val="24"/>
              <w:lang w:val="hr-HR"/>
            </w:rPr>
          </w:pPr>
          <w:r w:rsidRPr="005D2CF2">
            <w:rPr>
              <w:rFonts w:ascii="Arial" w:eastAsia="Arial" w:hAnsi="Arial" w:cs="Arial"/>
              <w:sz w:val="24"/>
              <w:szCs w:val="24"/>
              <w:lang w:val="hr-HR"/>
            </w:rPr>
            <w:t xml:space="preserve">ENP = </w:t>
          </w:r>
          <w:proofErr w:type="spellStart"/>
          <w:r w:rsidRPr="005D2CF2">
            <w:rPr>
              <w:rFonts w:ascii="Arial" w:eastAsia="Arial" w:hAnsi="Arial" w:cs="Arial"/>
              <w:sz w:val="24"/>
              <w:szCs w:val="24"/>
              <w:lang w:val="hr-HR"/>
            </w:rPr>
            <w:t>Cp</w:t>
          </w:r>
          <w:proofErr w:type="spellEnd"/>
          <w:r w:rsidRPr="005D2CF2">
            <w:rPr>
              <w:rFonts w:ascii="Arial" w:eastAsia="Arial" w:hAnsi="Arial" w:cs="Arial"/>
              <w:sz w:val="24"/>
              <w:szCs w:val="24"/>
              <w:lang w:val="hr-HR"/>
            </w:rPr>
            <w:t xml:space="preserve"> + </w:t>
          </w:r>
          <w:proofErr w:type="spellStart"/>
          <w:r w:rsidRPr="005D2CF2">
            <w:rPr>
              <w:rFonts w:ascii="Arial" w:eastAsia="Arial" w:hAnsi="Arial" w:cs="Arial"/>
              <w:sz w:val="24"/>
              <w:szCs w:val="24"/>
              <w:lang w:val="hr-HR"/>
            </w:rPr>
            <w:t>Jr</w:t>
          </w:r>
          <w:proofErr w:type="spellEnd"/>
          <w:r w:rsidRPr="005D2CF2">
            <w:rPr>
              <w:rFonts w:ascii="Arial" w:eastAsia="Arial" w:hAnsi="Arial" w:cs="Arial"/>
              <w:sz w:val="24"/>
              <w:szCs w:val="24"/>
              <w:lang w:val="hr-HR"/>
            </w:rPr>
            <w:t xml:space="preserve"> </w:t>
          </w:r>
        </w:p>
        <w:p w14:paraId="0CB15FB7" w14:textId="77777777" w:rsidR="00241EBD" w:rsidRPr="005D2CF2" w:rsidRDefault="002527AF">
          <w:pPr>
            <w:ind w:left="104" w:right="63"/>
            <w:jc w:val="both"/>
            <w:rPr>
              <w:rFonts w:ascii="Arial" w:eastAsia="Arial" w:hAnsi="Arial" w:cs="Arial"/>
              <w:sz w:val="24"/>
              <w:szCs w:val="24"/>
              <w:lang w:val="hr-HR"/>
            </w:rPr>
          </w:pPr>
          <w:r w:rsidRPr="005D2CF2">
            <w:rPr>
              <w:rFonts w:ascii="Arial" w:eastAsia="Arial" w:hAnsi="Arial" w:cs="Arial"/>
              <w:sz w:val="24"/>
              <w:szCs w:val="24"/>
              <w:lang w:val="hr-HR"/>
            </w:rPr>
            <w:t>Pri čemu je:</w:t>
          </w:r>
        </w:p>
        <w:p w14:paraId="0BB1B3BE" w14:textId="77777777" w:rsidR="00241EBD" w:rsidRPr="005D2CF2" w:rsidRDefault="002527AF">
          <w:pPr>
            <w:ind w:left="104" w:right="63"/>
            <w:jc w:val="both"/>
            <w:rPr>
              <w:rFonts w:ascii="Arial" w:eastAsia="Arial" w:hAnsi="Arial" w:cs="Arial"/>
              <w:sz w:val="24"/>
              <w:szCs w:val="24"/>
              <w:lang w:val="hr-HR"/>
            </w:rPr>
          </w:pPr>
          <w:proofErr w:type="spellStart"/>
          <w:r w:rsidRPr="005D2CF2">
            <w:rPr>
              <w:rFonts w:ascii="Arial" w:eastAsia="Arial" w:hAnsi="Arial" w:cs="Arial"/>
              <w:sz w:val="24"/>
              <w:szCs w:val="24"/>
              <w:lang w:val="hr-HR"/>
            </w:rPr>
            <w:t>Cp</w:t>
          </w:r>
          <w:proofErr w:type="spellEnd"/>
          <w:r w:rsidRPr="005D2CF2">
            <w:rPr>
              <w:rFonts w:ascii="Arial" w:eastAsia="Arial" w:hAnsi="Arial" w:cs="Arial"/>
              <w:sz w:val="24"/>
              <w:szCs w:val="24"/>
              <w:lang w:val="hr-HR"/>
            </w:rPr>
            <w:t xml:space="preserve"> – cijena ponude</w:t>
          </w:r>
        </w:p>
        <w:p w14:paraId="3B4945B5" w14:textId="6FC2464F" w:rsidR="00241EBD" w:rsidRDefault="002527AF">
          <w:pPr>
            <w:ind w:left="104" w:right="63"/>
            <w:jc w:val="both"/>
            <w:rPr>
              <w:rFonts w:ascii="Arial" w:eastAsia="Arial" w:hAnsi="Arial" w:cs="Arial"/>
              <w:sz w:val="24"/>
              <w:szCs w:val="24"/>
              <w:lang w:val="hr-HR"/>
            </w:rPr>
          </w:pPr>
          <w:proofErr w:type="spellStart"/>
          <w:r w:rsidRPr="005D2CF2">
            <w:rPr>
              <w:rFonts w:ascii="Arial" w:eastAsia="Arial" w:hAnsi="Arial" w:cs="Arial"/>
              <w:sz w:val="24"/>
              <w:szCs w:val="24"/>
              <w:lang w:val="hr-HR"/>
            </w:rPr>
            <w:t>Jr</w:t>
          </w:r>
          <w:proofErr w:type="spellEnd"/>
          <w:r w:rsidRPr="005D2CF2">
            <w:rPr>
              <w:rFonts w:ascii="Arial" w:eastAsia="Arial" w:hAnsi="Arial" w:cs="Arial"/>
              <w:sz w:val="24"/>
              <w:szCs w:val="24"/>
              <w:lang w:val="hr-HR"/>
            </w:rPr>
            <w:t xml:space="preserve"> – jamstveni rok na izvedene radove</w:t>
          </w:r>
        </w:p>
        <w:p w14:paraId="0B102A3B" w14:textId="39DEEDD2" w:rsidR="007365DA" w:rsidRDefault="007365DA">
          <w:pPr>
            <w:ind w:left="104" w:right="63"/>
            <w:jc w:val="both"/>
            <w:rPr>
              <w:rFonts w:ascii="Arial" w:eastAsia="Arial" w:hAnsi="Arial" w:cs="Arial"/>
              <w:sz w:val="24"/>
              <w:szCs w:val="24"/>
              <w:lang w:val="hr-HR"/>
            </w:rPr>
          </w:pPr>
        </w:p>
        <w:p w14:paraId="38565121" w14:textId="62732F89" w:rsidR="007365DA" w:rsidRDefault="007365DA">
          <w:pPr>
            <w:ind w:left="104" w:right="63"/>
            <w:jc w:val="both"/>
            <w:rPr>
              <w:rFonts w:ascii="Arial" w:eastAsia="Arial" w:hAnsi="Arial" w:cs="Arial"/>
              <w:sz w:val="24"/>
              <w:szCs w:val="24"/>
              <w:lang w:val="hr-HR"/>
            </w:rPr>
          </w:pPr>
        </w:p>
        <w:p w14:paraId="77F37EB9" w14:textId="535164E2" w:rsidR="007365DA" w:rsidRDefault="007365DA">
          <w:pPr>
            <w:ind w:left="104" w:right="63"/>
            <w:jc w:val="both"/>
            <w:rPr>
              <w:rFonts w:ascii="Arial" w:eastAsia="Arial" w:hAnsi="Arial" w:cs="Arial"/>
              <w:sz w:val="24"/>
              <w:szCs w:val="24"/>
              <w:lang w:val="hr-HR"/>
            </w:rPr>
          </w:pPr>
        </w:p>
        <w:p w14:paraId="74981EAB" w14:textId="0ADD8DE5" w:rsidR="007365DA" w:rsidRDefault="007365DA">
          <w:pPr>
            <w:ind w:left="104" w:right="63"/>
            <w:jc w:val="both"/>
            <w:rPr>
              <w:rFonts w:ascii="Arial" w:eastAsia="Arial" w:hAnsi="Arial" w:cs="Arial"/>
              <w:sz w:val="24"/>
              <w:szCs w:val="24"/>
              <w:lang w:val="hr-HR"/>
            </w:rPr>
          </w:pPr>
        </w:p>
        <w:p w14:paraId="709942C2" w14:textId="77777777" w:rsidR="007365DA" w:rsidRPr="005D2CF2" w:rsidRDefault="007365DA">
          <w:pPr>
            <w:ind w:left="104" w:right="63"/>
            <w:jc w:val="both"/>
            <w:rPr>
              <w:rFonts w:ascii="Arial" w:eastAsia="Arial" w:hAnsi="Arial" w:cs="Arial"/>
              <w:sz w:val="24"/>
              <w:szCs w:val="24"/>
              <w:lang w:val="hr-HR"/>
            </w:rPr>
          </w:pPr>
        </w:p>
        <w:p w14:paraId="050407C0" w14:textId="77777777" w:rsidR="00241EBD" w:rsidRPr="005D2CF2" w:rsidRDefault="00241EBD">
          <w:pPr>
            <w:ind w:left="104" w:right="63"/>
            <w:jc w:val="both"/>
            <w:rPr>
              <w:rFonts w:ascii="Arial" w:eastAsia="Arial" w:hAnsi="Arial" w:cs="Arial"/>
              <w:sz w:val="24"/>
              <w:szCs w:val="24"/>
              <w:lang w:val="hr-HR"/>
            </w:rPr>
          </w:pPr>
        </w:p>
        <w:p w14:paraId="06A9FFCF" w14:textId="710F92AC" w:rsidR="00241EBD" w:rsidRPr="005D2CF2" w:rsidRDefault="002527AF">
          <w:pPr>
            <w:ind w:left="104" w:right="63"/>
            <w:jc w:val="both"/>
            <w:rPr>
              <w:rFonts w:ascii="Arial" w:eastAsia="Arial" w:hAnsi="Arial" w:cs="Arial"/>
              <w:b/>
              <w:sz w:val="24"/>
              <w:szCs w:val="24"/>
              <w:lang w:val="hr-HR"/>
            </w:rPr>
          </w:pPr>
          <w:r w:rsidRPr="005D2CF2">
            <w:rPr>
              <w:rFonts w:ascii="Arial" w:eastAsia="Arial" w:hAnsi="Arial" w:cs="Arial"/>
              <w:b/>
              <w:sz w:val="24"/>
              <w:szCs w:val="24"/>
              <w:lang w:val="hr-HR"/>
            </w:rPr>
            <w:t>Kriteriji  za  odabir  ekonomski  najpovoljnije  ponude  i  njihov relativni  značaj</w:t>
          </w:r>
          <w:r w:rsidR="00052398" w:rsidRPr="005D2CF2">
            <w:rPr>
              <w:rFonts w:ascii="Arial" w:eastAsia="Arial" w:hAnsi="Arial" w:cs="Arial"/>
              <w:b/>
              <w:sz w:val="24"/>
              <w:szCs w:val="24"/>
              <w:lang w:val="hr-HR"/>
            </w:rPr>
            <w:t>:</w:t>
          </w:r>
        </w:p>
        <w:p w14:paraId="42C75E5F" w14:textId="77777777" w:rsidR="00241EBD" w:rsidRPr="005D2CF2" w:rsidRDefault="00241EBD">
          <w:pPr>
            <w:spacing w:before="2" w:line="260" w:lineRule="exact"/>
            <w:rPr>
              <w:rFonts w:ascii="Arial" w:hAnsi="Arial" w:cs="Arial"/>
              <w:sz w:val="24"/>
              <w:szCs w:val="24"/>
              <w:lang w:val="hr-HR"/>
            </w:rPr>
          </w:pPr>
        </w:p>
        <w:p w14:paraId="757C48DC" w14:textId="77777777" w:rsidR="00241EBD" w:rsidRPr="005D2CF2" w:rsidRDefault="002527AF">
          <w:pPr>
            <w:spacing w:before="29"/>
            <w:ind w:left="7017" w:right="581" w:hanging="4784"/>
            <w:rPr>
              <w:rFonts w:ascii="Arial" w:eastAsia="Arial" w:hAnsi="Arial" w:cs="Arial"/>
              <w:sz w:val="24"/>
              <w:szCs w:val="24"/>
              <w:lang w:val="hr-HR"/>
            </w:rPr>
          </w:pPr>
          <w:r w:rsidRPr="005D2CF2">
            <w:rPr>
              <w:rFonts w:ascii="Arial" w:eastAsia="Arial" w:hAnsi="Arial" w:cs="Arial"/>
              <w:sz w:val="24"/>
              <w:szCs w:val="24"/>
              <w:lang w:val="hr-HR"/>
            </w:rPr>
            <w:t>KRITERIJ                                     MAKSIMALNI BROJ BODOVA PO KRITERIJU</w:t>
          </w:r>
        </w:p>
        <w:p w14:paraId="3C0424C5" w14:textId="77777777" w:rsidR="00241EBD" w:rsidRPr="005D2CF2" w:rsidRDefault="002527AF">
          <w:pPr>
            <w:spacing w:before="9"/>
            <w:ind w:left="288"/>
            <w:rPr>
              <w:rFonts w:ascii="Arial" w:eastAsia="Arial" w:hAnsi="Arial" w:cs="Arial"/>
              <w:sz w:val="24"/>
              <w:szCs w:val="24"/>
              <w:lang w:val="hr-HR"/>
            </w:rPr>
          </w:pPr>
          <w:r w:rsidRPr="005D2CF2">
            <w:rPr>
              <w:rFonts w:ascii="Arial" w:hAnsi="Arial" w:cs="Arial"/>
              <w:noProof/>
              <w:sz w:val="24"/>
              <w:szCs w:val="24"/>
              <w:lang w:val="hr-HR" w:eastAsia="hr-HR"/>
            </w:rPr>
            <mc:AlternateContent>
              <mc:Choice Requires="wpg">
                <w:drawing>
                  <wp:anchor distT="0" distB="0" distL="114300" distR="114300" simplePos="0" relativeHeight="2" behindDoc="1" locked="0" layoutInCell="1" allowOverlap="1" wp14:anchorId="2C21BD60" wp14:editId="256AD0E3">
                    <wp:simplePos x="0" y="0"/>
                    <wp:positionH relativeFrom="page">
                      <wp:posOffset>873125</wp:posOffset>
                    </wp:positionH>
                    <wp:positionV relativeFrom="paragraph">
                      <wp:posOffset>-356870</wp:posOffset>
                    </wp:positionV>
                    <wp:extent cx="6195060" cy="975360"/>
                    <wp:effectExtent l="6350" t="3810" r="635" b="3175"/>
                    <wp:wrapNone/>
                    <wp:docPr id="5" name="Grupa 66"/>
                    <wp:cNvGraphicFramePr/>
                    <a:graphic xmlns:a="http://schemas.openxmlformats.org/drawingml/2006/main">
                      <a:graphicData uri="http://schemas.microsoft.com/office/word/2010/wordprocessingGroup">
                        <wpg:wgp>
                          <wpg:cNvGrpSpPr/>
                          <wpg:grpSpPr>
                            <a:xfrm>
                              <a:off x="0" y="0"/>
                              <a:ext cx="6194520" cy="974880"/>
                              <a:chOff x="0" y="0"/>
                              <a:chExt cx="0" cy="0"/>
                            </a:xfrm>
                          </wpg:grpSpPr>
                          <wps:wsp>
                            <wps:cNvPr id="4" name="Prostoručno: oblik 4"/>
                            <wps:cNvSpPr/>
                            <wps:spPr>
                              <a:xfrm>
                                <a:off x="5040" y="6480"/>
                                <a:ext cx="3280320" cy="353160"/>
                              </a:xfrm>
                              <a:custGeom>
                                <a:avLst/>
                                <a:gdLst/>
                                <a:ahLst/>
                                <a:cxnLst/>
                                <a:rect l="l" t="t" r="r" b="b"/>
                                <a:pathLst>
                                  <a:path w="5161" h="552">
                                    <a:moveTo>
                                      <a:pt x="0" y="552"/>
                                    </a:moveTo>
                                    <a:lnTo>
                                      <a:pt x="5161" y="552"/>
                                    </a:lnTo>
                                    <a:lnTo>
                                      <a:pt x="5161" y="0"/>
                                    </a:lnTo>
                                    <a:lnTo>
                                      <a:pt x="0" y="0"/>
                                    </a:lnTo>
                                    <a:lnTo>
                                      <a:pt x="0" y="552"/>
                                    </a:lnTo>
                                    <a:close/>
                                  </a:path>
                                </a:pathLst>
                              </a:custGeom>
                              <a:solidFill>
                                <a:srgbClr val="D9E1F3"/>
                              </a:solidFill>
                              <a:ln>
                                <a:noFill/>
                              </a:ln>
                            </wps:spPr>
                            <wps:style>
                              <a:lnRef idx="0">
                                <a:scrgbClr r="0" g="0" b="0"/>
                              </a:lnRef>
                              <a:fillRef idx="0">
                                <a:scrgbClr r="0" g="0" b="0"/>
                              </a:fillRef>
                              <a:effectRef idx="0">
                                <a:scrgbClr r="0" g="0" b="0"/>
                              </a:effectRef>
                              <a:fontRef idx="minor"/>
                            </wps:style>
                            <wps:bodyPr/>
                          </wps:wsp>
                          <wps:wsp>
                            <wps:cNvPr id="6" name="Prostoručno: oblik 6"/>
                            <wps:cNvSpPr/>
                            <wps:spPr>
                              <a:xfrm>
                                <a:off x="68760" y="6480"/>
                                <a:ext cx="3150720" cy="175320"/>
                              </a:xfrm>
                              <a:custGeom>
                                <a:avLst/>
                                <a:gdLst/>
                                <a:ahLst/>
                                <a:cxnLst/>
                                <a:rect l="l" t="t" r="r" b="b"/>
                                <a:pathLst>
                                  <a:path w="4957" h="276">
                                    <a:moveTo>
                                      <a:pt x="4957" y="0"/>
                                    </a:moveTo>
                                    <a:lnTo>
                                      <a:pt x="0" y="0"/>
                                    </a:lnTo>
                                    <a:lnTo>
                                      <a:pt x="0" y="276"/>
                                    </a:lnTo>
                                    <a:lnTo>
                                      <a:pt x="4957" y="276"/>
                                    </a:lnTo>
                                    <a:lnTo>
                                      <a:pt x="4957" y="0"/>
                                    </a:lnTo>
                                    <a:close/>
                                  </a:path>
                                </a:pathLst>
                              </a:custGeom>
                              <a:solidFill>
                                <a:srgbClr val="D9E1F3"/>
                              </a:solidFill>
                              <a:ln>
                                <a:noFill/>
                              </a:ln>
                            </wps:spPr>
                            <wps:style>
                              <a:lnRef idx="0">
                                <a:scrgbClr r="0" g="0" b="0"/>
                              </a:lnRef>
                              <a:fillRef idx="0">
                                <a:scrgbClr r="0" g="0" b="0"/>
                              </a:fillRef>
                              <a:effectRef idx="0">
                                <a:scrgbClr r="0" g="0" b="0"/>
                              </a:effectRef>
                              <a:fontRef idx="minor"/>
                            </wps:style>
                            <wps:bodyPr/>
                          </wps:wsp>
                          <wps:wsp>
                            <wps:cNvPr id="7" name="Prostoručno: oblik 7"/>
                            <wps:cNvSpPr/>
                            <wps:spPr>
                              <a:xfrm>
                                <a:off x="3292560" y="6480"/>
                                <a:ext cx="2898000" cy="353160"/>
                              </a:xfrm>
                              <a:custGeom>
                                <a:avLst/>
                                <a:gdLst/>
                                <a:ahLst/>
                                <a:cxnLst/>
                                <a:rect l="l" t="t" r="r" b="b"/>
                                <a:pathLst>
                                  <a:path w="4560" h="552">
                                    <a:moveTo>
                                      <a:pt x="0" y="552"/>
                                    </a:moveTo>
                                    <a:lnTo>
                                      <a:pt x="4561" y="552"/>
                                    </a:lnTo>
                                    <a:lnTo>
                                      <a:pt x="4561" y="0"/>
                                    </a:lnTo>
                                    <a:lnTo>
                                      <a:pt x="0" y="0"/>
                                    </a:lnTo>
                                    <a:lnTo>
                                      <a:pt x="0" y="552"/>
                                    </a:lnTo>
                                    <a:close/>
                                  </a:path>
                                </a:pathLst>
                              </a:custGeom>
                              <a:solidFill>
                                <a:srgbClr val="D9E1F3"/>
                              </a:solidFill>
                              <a:ln>
                                <a:noFill/>
                              </a:ln>
                            </wps:spPr>
                            <wps:style>
                              <a:lnRef idx="0">
                                <a:scrgbClr r="0" g="0" b="0"/>
                              </a:lnRef>
                              <a:fillRef idx="0">
                                <a:scrgbClr r="0" g="0" b="0"/>
                              </a:fillRef>
                              <a:effectRef idx="0">
                                <a:scrgbClr r="0" g="0" b="0"/>
                              </a:effectRef>
                              <a:fontRef idx="minor"/>
                            </wps:style>
                            <wps:bodyPr/>
                          </wps:wsp>
                          <wps:wsp>
                            <wps:cNvPr id="8" name="Prostoručno: oblik 8"/>
                            <wps:cNvSpPr/>
                            <wps:spPr>
                              <a:xfrm>
                                <a:off x="3358440" y="6480"/>
                                <a:ext cx="2766600" cy="175320"/>
                              </a:xfrm>
                              <a:custGeom>
                                <a:avLst/>
                                <a:gdLst/>
                                <a:ahLst/>
                                <a:cxnLst/>
                                <a:rect l="l" t="t" r="r" b="b"/>
                                <a:pathLst>
                                  <a:path w="4354" h="276">
                                    <a:moveTo>
                                      <a:pt x="4354" y="0"/>
                                    </a:moveTo>
                                    <a:lnTo>
                                      <a:pt x="0" y="0"/>
                                    </a:lnTo>
                                    <a:lnTo>
                                      <a:pt x="0" y="276"/>
                                    </a:lnTo>
                                    <a:lnTo>
                                      <a:pt x="4354" y="276"/>
                                    </a:lnTo>
                                    <a:lnTo>
                                      <a:pt x="4354" y="0"/>
                                    </a:lnTo>
                                    <a:close/>
                                  </a:path>
                                </a:pathLst>
                              </a:custGeom>
                              <a:solidFill>
                                <a:srgbClr val="D9E1F3"/>
                              </a:solidFill>
                              <a:ln>
                                <a:noFill/>
                              </a:ln>
                            </wps:spPr>
                            <wps:style>
                              <a:lnRef idx="0">
                                <a:scrgbClr r="0" g="0" b="0"/>
                              </a:lnRef>
                              <a:fillRef idx="0">
                                <a:scrgbClr r="0" g="0" b="0"/>
                              </a:fillRef>
                              <a:effectRef idx="0">
                                <a:scrgbClr r="0" g="0" b="0"/>
                              </a:effectRef>
                              <a:fontRef idx="minor"/>
                            </wps:style>
                            <wps:bodyPr/>
                          </wps:wsp>
                          <wps:wsp>
                            <wps:cNvPr id="9" name="Prostoručno: oblik 9"/>
                            <wps:cNvSpPr/>
                            <wps:spPr>
                              <a:xfrm>
                                <a:off x="3358440" y="182880"/>
                                <a:ext cx="2766600" cy="176400"/>
                              </a:xfrm>
                              <a:custGeom>
                                <a:avLst/>
                                <a:gdLst/>
                                <a:ahLst/>
                                <a:cxnLst/>
                                <a:rect l="l" t="t" r="r" b="b"/>
                                <a:pathLst>
                                  <a:path w="4354" h="276">
                                    <a:moveTo>
                                      <a:pt x="0" y="276"/>
                                    </a:moveTo>
                                    <a:lnTo>
                                      <a:pt x="4354" y="276"/>
                                    </a:lnTo>
                                    <a:lnTo>
                                      <a:pt x="4354" y="0"/>
                                    </a:lnTo>
                                    <a:lnTo>
                                      <a:pt x="0" y="0"/>
                                    </a:lnTo>
                                    <a:lnTo>
                                      <a:pt x="0" y="276"/>
                                    </a:lnTo>
                                    <a:close/>
                                  </a:path>
                                </a:pathLst>
                              </a:custGeom>
                              <a:solidFill>
                                <a:srgbClr val="D9E1F3"/>
                              </a:solidFill>
                              <a:ln>
                                <a:noFill/>
                              </a:ln>
                            </wps:spPr>
                            <wps:style>
                              <a:lnRef idx="0">
                                <a:scrgbClr r="0" g="0" b="0"/>
                              </a:lnRef>
                              <a:fillRef idx="0">
                                <a:scrgbClr r="0" g="0" b="0"/>
                              </a:fillRef>
                              <a:effectRef idx="0">
                                <a:scrgbClr r="0" g="0" b="0"/>
                              </a:effectRef>
                              <a:fontRef idx="minor"/>
                            </wps:style>
                            <wps:bodyPr/>
                          </wps:wsp>
                          <wps:wsp>
                            <wps:cNvPr id="10" name="Prostoručno: oblik 10"/>
                            <wps:cNvSpPr/>
                            <wps:spPr>
                              <a:xfrm>
                                <a:off x="3240" y="3240"/>
                                <a:ext cx="3281760" cy="720"/>
                              </a:xfrm>
                              <a:custGeom>
                                <a:avLst/>
                                <a:gdLst/>
                                <a:ahLst/>
                                <a:cxnLst/>
                                <a:rect l="l" t="t" r="r" b="b"/>
                                <a:pathLst>
                                  <a:path w="5163">
                                    <a:moveTo>
                                      <a:pt x="0" y="0"/>
                                    </a:moveTo>
                                    <a:lnTo>
                                      <a:pt x="516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1" name="Prostoručno: oblik 11"/>
                            <wps:cNvSpPr/>
                            <wps:spPr>
                              <a:xfrm>
                                <a:off x="3292560" y="3240"/>
                                <a:ext cx="2896920" cy="720"/>
                              </a:xfrm>
                              <a:custGeom>
                                <a:avLst/>
                                <a:gdLst/>
                                <a:ahLst/>
                                <a:cxnLst/>
                                <a:rect l="l" t="t" r="r" b="b"/>
                                <a:pathLst>
                                  <a:path w="4558">
                                    <a:moveTo>
                                      <a:pt x="0" y="0"/>
                                    </a:moveTo>
                                    <a:lnTo>
                                      <a:pt x="4558"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2" name="Prostoručno: oblik 12"/>
                            <wps:cNvSpPr/>
                            <wps:spPr>
                              <a:xfrm>
                                <a:off x="3240" y="363960"/>
                                <a:ext cx="3281760" cy="720"/>
                              </a:xfrm>
                              <a:custGeom>
                                <a:avLst/>
                                <a:gdLst/>
                                <a:ahLst/>
                                <a:cxnLst/>
                                <a:rect l="l" t="t" r="r" b="b"/>
                                <a:pathLst>
                                  <a:path w="5163">
                                    <a:moveTo>
                                      <a:pt x="0" y="0"/>
                                    </a:moveTo>
                                    <a:lnTo>
                                      <a:pt x="516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3" name="Prostoručno: oblik 13"/>
                            <wps:cNvSpPr/>
                            <wps:spPr>
                              <a:xfrm>
                                <a:off x="3292560" y="363960"/>
                                <a:ext cx="2896920" cy="720"/>
                              </a:xfrm>
                              <a:custGeom>
                                <a:avLst/>
                                <a:gdLst/>
                                <a:ahLst/>
                                <a:cxnLst/>
                                <a:rect l="l" t="t" r="r" b="b"/>
                                <a:pathLst>
                                  <a:path w="4558">
                                    <a:moveTo>
                                      <a:pt x="0" y="0"/>
                                    </a:moveTo>
                                    <a:lnTo>
                                      <a:pt x="4558"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4" name="Prostoručno: oblik 14"/>
                            <wps:cNvSpPr/>
                            <wps:spPr>
                              <a:xfrm>
                                <a:off x="3240" y="596880"/>
                                <a:ext cx="3281760" cy="720"/>
                              </a:xfrm>
                              <a:custGeom>
                                <a:avLst/>
                                <a:gdLst/>
                                <a:ahLst/>
                                <a:cxnLst/>
                                <a:rect l="l" t="t" r="r" b="b"/>
                                <a:pathLst>
                                  <a:path w="5163">
                                    <a:moveTo>
                                      <a:pt x="0" y="0"/>
                                    </a:moveTo>
                                    <a:lnTo>
                                      <a:pt x="516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5" name="Prostoručno: oblik 15"/>
                            <wps:cNvSpPr/>
                            <wps:spPr>
                              <a:xfrm>
                                <a:off x="3292560" y="596880"/>
                                <a:ext cx="2896920" cy="720"/>
                              </a:xfrm>
                              <a:custGeom>
                                <a:avLst/>
                                <a:gdLst/>
                                <a:ahLst/>
                                <a:cxnLst/>
                                <a:rect l="l" t="t" r="r" b="b"/>
                                <a:pathLst>
                                  <a:path w="4558">
                                    <a:moveTo>
                                      <a:pt x="0" y="0"/>
                                    </a:moveTo>
                                    <a:lnTo>
                                      <a:pt x="4558"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6" name="Prostoručno: oblik 16"/>
                            <wps:cNvSpPr/>
                            <wps:spPr>
                              <a:xfrm>
                                <a:off x="3240" y="789480"/>
                                <a:ext cx="3281760" cy="720"/>
                              </a:xfrm>
                              <a:custGeom>
                                <a:avLst/>
                                <a:gdLst/>
                                <a:ahLst/>
                                <a:cxnLst/>
                                <a:rect l="l" t="t" r="r" b="b"/>
                                <a:pathLst>
                                  <a:path w="5163">
                                    <a:moveTo>
                                      <a:pt x="0" y="0"/>
                                    </a:moveTo>
                                    <a:lnTo>
                                      <a:pt x="516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7" name="Prostoručno: oblik 17"/>
                            <wps:cNvSpPr/>
                            <wps:spPr>
                              <a:xfrm>
                                <a:off x="3292560" y="789480"/>
                                <a:ext cx="2896920" cy="720"/>
                              </a:xfrm>
                              <a:custGeom>
                                <a:avLst/>
                                <a:gdLst/>
                                <a:ahLst/>
                                <a:cxnLst/>
                                <a:rect l="l" t="t" r="r" b="b"/>
                                <a:pathLst>
                                  <a:path w="4558">
                                    <a:moveTo>
                                      <a:pt x="0" y="0"/>
                                    </a:moveTo>
                                    <a:lnTo>
                                      <a:pt x="4558"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8" name="Prostoručno: oblik 18"/>
                            <wps:cNvSpPr/>
                            <wps:spPr>
                              <a:xfrm>
                                <a:off x="0" y="0"/>
                                <a:ext cx="720" cy="974880"/>
                              </a:xfrm>
                              <a:custGeom>
                                <a:avLst/>
                                <a:gdLst/>
                                <a:ahLst/>
                                <a:cxnLst/>
                                <a:rect l="l" t="t" r="r" b="b"/>
                                <a:pathLst>
                                  <a:path h="1522">
                                    <a:moveTo>
                                      <a:pt x="0" y="0"/>
                                    </a:moveTo>
                                    <a:lnTo>
                                      <a:pt x="0" y="1522"/>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9" name="Prostoručno: oblik 19"/>
                            <wps:cNvSpPr/>
                            <wps:spPr>
                              <a:xfrm>
                                <a:off x="3240" y="973440"/>
                                <a:ext cx="3281760" cy="720"/>
                              </a:xfrm>
                              <a:custGeom>
                                <a:avLst/>
                                <a:gdLst/>
                                <a:ahLst/>
                                <a:cxnLst/>
                                <a:rect l="l" t="t" r="r" b="b"/>
                                <a:pathLst>
                                  <a:path w="5163">
                                    <a:moveTo>
                                      <a:pt x="0" y="0"/>
                                    </a:moveTo>
                                    <a:lnTo>
                                      <a:pt x="516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20" name="Prostoručno: oblik 20"/>
                            <wps:cNvSpPr/>
                            <wps:spPr>
                              <a:xfrm>
                                <a:off x="3289320" y="0"/>
                                <a:ext cx="720" cy="974880"/>
                              </a:xfrm>
                              <a:custGeom>
                                <a:avLst/>
                                <a:gdLst/>
                                <a:ahLst/>
                                <a:cxnLst/>
                                <a:rect l="l" t="t" r="r" b="b"/>
                                <a:pathLst>
                                  <a:path h="1522">
                                    <a:moveTo>
                                      <a:pt x="0" y="0"/>
                                    </a:moveTo>
                                    <a:lnTo>
                                      <a:pt x="0" y="1522"/>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21" name="Prostoručno: oblik 21"/>
                            <wps:cNvSpPr/>
                            <wps:spPr>
                              <a:xfrm>
                                <a:off x="3292560" y="973440"/>
                                <a:ext cx="2896920" cy="720"/>
                              </a:xfrm>
                              <a:custGeom>
                                <a:avLst/>
                                <a:gdLst/>
                                <a:ahLst/>
                                <a:cxnLst/>
                                <a:rect l="l" t="t" r="r" b="b"/>
                                <a:pathLst>
                                  <a:path w="4558">
                                    <a:moveTo>
                                      <a:pt x="0" y="0"/>
                                    </a:moveTo>
                                    <a:lnTo>
                                      <a:pt x="4558"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22" name="Prostoručno: oblik 22"/>
                            <wps:cNvSpPr/>
                            <wps:spPr>
                              <a:xfrm>
                                <a:off x="6193800" y="0"/>
                                <a:ext cx="720" cy="974880"/>
                              </a:xfrm>
                              <a:custGeom>
                                <a:avLst/>
                                <a:gdLst/>
                                <a:ahLst/>
                                <a:cxnLst/>
                                <a:rect l="l" t="t" r="r" b="b"/>
                                <a:pathLst>
                                  <a:path h="1522">
                                    <a:moveTo>
                                      <a:pt x="0" y="0"/>
                                    </a:moveTo>
                                    <a:lnTo>
                                      <a:pt x="0" y="1522"/>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a 66" style="position:absolute;margin-left:68.75pt;margin-top:-28.1pt;width:487.75pt;height:76.75pt" coordorigin="1375,-562" coordsize="9755,1535"/>
                </w:pict>
              </mc:Fallback>
            </mc:AlternateContent>
          </w:r>
          <w:r w:rsidRPr="005D2CF2">
            <w:rPr>
              <w:rFonts w:ascii="Arial" w:eastAsia="Arial" w:hAnsi="Arial" w:cs="Arial"/>
              <w:sz w:val="24"/>
              <w:szCs w:val="24"/>
              <w:lang w:val="hr-HR"/>
            </w:rPr>
            <w:t>Cijena ponude ( bez PDV-a) (</w:t>
          </w:r>
          <w:proofErr w:type="spellStart"/>
          <w:r w:rsidRPr="005D2CF2">
            <w:rPr>
              <w:rFonts w:ascii="Arial" w:eastAsia="Arial" w:hAnsi="Arial" w:cs="Arial"/>
              <w:sz w:val="24"/>
              <w:szCs w:val="24"/>
              <w:lang w:val="hr-HR"/>
            </w:rPr>
            <w:t>Cp</w:t>
          </w:r>
          <w:proofErr w:type="spellEnd"/>
          <w:r w:rsidRPr="005D2CF2">
            <w:rPr>
              <w:rFonts w:ascii="Arial" w:eastAsia="Arial" w:hAnsi="Arial" w:cs="Arial"/>
              <w:sz w:val="24"/>
              <w:szCs w:val="24"/>
              <w:lang w:val="hr-HR"/>
            </w:rPr>
            <w:t>)                                                       80</w:t>
          </w:r>
        </w:p>
        <w:p w14:paraId="0603755C" w14:textId="77777777" w:rsidR="00241EBD" w:rsidRPr="005D2CF2" w:rsidRDefault="002527AF">
          <w:pPr>
            <w:spacing w:before="89"/>
            <w:ind w:left="288"/>
            <w:rPr>
              <w:rFonts w:ascii="Arial" w:eastAsia="Arial" w:hAnsi="Arial" w:cs="Arial"/>
              <w:sz w:val="24"/>
              <w:szCs w:val="24"/>
              <w:lang w:val="hr-HR"/>
            </w:rPr>
          </w:pPr>
          <w:r w:rsidRPr="005D2CF2">
            <w:rPr>
              <w:rFonts w:ascii="Arial" w:eastAsia="Arial" w:hAnsi="Arial" w:cs="Arial"/>
              <w:sz w:val="24"/>
              <w:szCs w:val="24"/>
              <w:lang w:val="hr-HR"/>
            </w:rPr>
            <w:t>Jamstveni rok na izvedene radove (</w:t>
          </w:r>
          <w:proofErr w:type="spellStart"/>
          <w:r w:rsidRPr="005D2CF2">
            <w:rPr>
              <w:rFonts w:ascii="Arial" w:eastAsia="Arial" w:hAnsi="Arial" w:cs="Arial"/>
              <w:sz w:val="24"/>
              <w:szCs w:val="24"/>
              <w:lang w:val="hr-HR"/>
            </w:rPr>
            <w:t>Jr</w:t>
          </w:r>
          <w:proofErr w:type="spellEnd"/>
          <w:r w:rsidRPr="005D2CF2">
            <w:rPr>
              <w:rFonts w:ascii="Arial" w:eastAsia="Arial" w:hAnsi="Arial" w:cs="Arial"/>
              <w:sz w:val="24"/>
              <w:szCs w:val="24"/>
              <w:lang w:val="hr-HR"/>
            </w:rPr>
            <w:t>)                                               20</w:t>
          </w:r>
        </w:p>
        <w:p w14:paraId="4DB9EB17" w14:textId="77777777" w:rsidR="00241EBD" w:rsidRPr="005D2CF2" w:rsidRDefault="002527AF">
          <w:pPr>
            <w:spacing w:before="24" w:line="260" w:lineRule="exact"/>
            <w:ind w:left="288"/>
            <w:rPr>
              <w:rFonts w:ascii="Arial" w:eastAsia="Arial" w:hAnsi="Arial" w:cs="Arial"/>
              <w:sz w:val="24"/>
              <w:szCs w:val="24"/>
              <w:lang w:val="hr-HR"/>
            </w:rPr>
          </w:pPr>
          <w:r w:rsidRPr="005D2CF2">
            <w:rPr>
              <w:rFonts w:ascii="Arial" w:eastAsia="Arial" w:hAnsi="Arial" w:cs="Arial"/>
              <w:sz w:val="24"/>
              <w:szCs w:val="24"/>
              <w:lang w:val="hr-HR"/>
            </w:rPr>
            <w:t>Ukupno (ENP)                                                                                    100</w:t>
          </w:r>
        </w:p>
        <w:p w14:paraId="707CB2AF" w14:textId="77777777" w:rsidR="00241EBD" w:rsidRPr="005D2CF2" w:rsidRDefault="00241EBD">
          <w:pPr>
            <w:spacing w:before="24" w:line="260" w:lineRule="exact"/>
            <w:ind w:left="288"/>
            <w:rPr>
              <w:rFonts w:ascii="Arial" w:eastAsia="Arial" w:hAnsi="Arial" w:cs="Arial"/>
              <w:sz w:val="24"/>
              <w:szCs w:val="24"/>
              <w:lang w:val="hr-HR"/>
            </w:rPr>
          </w:pPr>
        </w:p>
        <w:p w14:paraId="7ADFE1E6" w14:textId="77777777" w:rsidR="00241EBD" w:rsidRPr="005D2CF2" w:rsidRDefault="002527AF">
          <w:pPr>
            <w:ind w:left="104" w:right="3815"/>
            <w:jc w:val="both"/>
            <w:rPr>
              <w:rFonts w:ascii="Arial" w:eastAsia="Arial" w:hAnsi="Arial" w:cs="Arial"/>
              <w:sz w:val="24"/>
              <w:szCs w:val="24"/>
              <w:lang w:val="hr-HR"/>
            </w:rPr>
          </w:pPr>
          <w:r w:rsidRPr="005D2CF2">
            <w:rPr>
              <w:rFonts w:ascii="Arial" w:eastAsia="Arial" w:hAnsi="Arial" w:cs="Arial"/>
              <w:b/>
              <w:sz w:val="24"/>
              <w:szCs w:val="24"/>
              <w:lang w:val="hr-HR"/>
            </w:rPr>
            <w:t>Način izračuna ekonomski najpovoljnije ponude</w:t>
          </w:r>
        </w:p>
        <w:p w14:paraId="79EA3E58" w14:textId="77777777" w:rsidR="00241EBD" w:rsidRPr="005D2CF2" w:rsidRDefault="002527AF">
          <w:pPr>
            <w:ind w:left="104" w:right="6942"/>
            <w:jc w:val="both"/>
            <w:rPr>
              <w:rFonts w:ascii="Arial" w:eastAsia="Arial" w:hAnsi="Arial" w:cs="Arial"/>
              <w:sz w:val="24"/>
              <w:szCs w:val="24"/>
              <w:lang w:val="hr-HR"/>
            </w:rPr>
          </w:pPr>
          <w:r w:rsidRPr="005D2CF2">
            <w:rPr>
              <w:rFonts w:ascii="Arial" w:eastAsia="Arial" w:hAnsi="Arial" w:cs="Arial"/>
              <w:b/>
              <w:sz w:val="24"/>
              <w:szCs w:val="24"/>
              <w:lang w:val="hr-HR"/>
            </w:rPr>
            <w:t>Ukupna vrijednost ponude</w:t>
          </w:r>
        </w:p>
        <w:p w14:paraId="2A66B7AC" w14:textId="77777777" w:rsidR="00241EBD" w:rsidRPr="005D2CF2" w:rsidRDefault="002527AF">
          <w:pPr>
            <w:ind w:left="104" w:right="64"/>
            <w:jc w:val="both"/>
            <w:rPr>
              <w:rFonts w:ascii="Arial" w:eastAsia="Arial" w:hAnsi="Arial" w:cs="Arial"/>
              <w:sz w:val="24"/>
              <w:szCs w:val="24"/>
              <w:lang w:val="hr-HR"/>
            </w:rPr>
          </w:pPr>
          <w:r w:rsidRPr="005D2CF2">
            <w:rPr>
              <w:rFonts w:ascii="Arial" w:eastAsia="Arial" w:hAnsi="Arial" w:cs="Arial"/>
              <w:sz w:val="24"/>
              <w:szCs w:val="24"/>
              <w:lang w:val="hr-HR"/>
            </w:rPr>
            <w:t>Svaki od kriterija (cijena ponude, i jamstveni rok na izvedene radove) ocjenjuje se zasebno sukladno  naprijed  navedenim  zahtjevima,  a  zbroj  bodova  dobiven  kroz  svaki  od  kriterija određuje ukupan broj bodova ponude na način da se upisuje cjelobrojna vrijednost za svaki od  kriterija  (uz  zaokruživanje  na  dvije  decimalne  jedinice).  Maksimalan  broj  bodova  koji ponuda može ostvariti je 100 bodova.</w:t>
          </w:r>
        </w:p>
        <w:p w14:paraId="41A10525" w14:textId="77777777" w:rsidR="00241EBD" w:rsidRPr="005D2CF2" w:rsidRDefault="00241EBD">
          <w:pPr>
            <w:spacing w:before="2" w:line="260" w:lineRule="exact"/>
            <w:rPr>
              <w:rFonts w:ascii="Arial" w:hAnsi="Arial" w:cs="Arial"/>
              <w:sz w:val="24"/>
              <w:szCs w:val="24"/>
              <w:lang w:val="hr-HR"/>
            </w:rPr>
          </w:pPr>
        </w:p>
        <w:p w14:paraId="594F371A" w14:textId="4608FA19" w:rsidR="00241EBD" w:rsidRPr="005D2CF2" w:rsidRDefault="002527AF">
          <w:pPr>
            <w:pStyle w:val="Naslov3"/>
            <w:numPr>
              <w:ilvl w:val="0"/>
              <w:numId w:val="0"/>
            </w:numPr>
            <w:rPr>
              <w:rFonts w:eastAsia="Arial" w:cs="Arial"/>
              <w:szCs w:val="24"/>
              <w:lang w:val="hr-HR"/>
            </w:rPr>
          </w:pPr>
          <w:bookmarkStart w:id="68" w:name="_Toc20140684"/>
          <w:r w:rsidRPr="005D2CF2">
            <w:rPr>
              <w:rFonts w:eastAsia="Arial" w:cs="Arial"/>
              <w:szCs w:val="24"/>
              <w:lang w:val="hr-HR"/>
            </w:rPr>
            <w:t>6.6.1. Financijski dio ponude - cijena ponude</w:t>
          </w:r>
          <w:r w:rsidR="000472B5" w:rsidRPr="005D2CF2">
            <w:rPr>
              <w:rFonts w:eastAsia="Arial" w:cs="Arial"/>
              <w:szCs w:val="24"/>
              <w:lang w:val="hr-HR"/>
            </w:rPr>
            <w:t xml:space="preserve"> ( bez PDV-a)</w:t>
          </w:r>
          <w:bookmarkEnd w:id="68"/>
        </w:p>
        <w:p w14:paraId="4F01D868" w14:textId="77777777" w:rsidR="00241EBD" w:rsidRPr="005D2CF2" w:rsidRDefault="002527AF">
          <w:pPr>
            <w:ind w:left="104" w:right="67"/>
            <w:rPr>
              <w:rFonts w:ascii="Arial" w:eastAsia="Arial" w:hAnsi="Arial" w:cs="Arial"/>
              <w:sz w:val="24"/>
              <w:szCs w:val="24"/>
              <w:lang w:val="hr-HR"/>
            </w:rPr>
          </w:pPr>
          <w:r w:rsidRPr="005D2CF2">
            <w:rPr>
              <w:rFonts w:ascii="Arial" w:eastAsia="Arial" w:hAnsi="Arial" w:cs="Arial"/>
              <w:sz w:val="24"/>
              <w:szCs w:val="24"/>
              <w:lang w:val="hr-HR"/>
            </w:rPr>
            <w:t>Ovim    kriterijem    se    ocjenjuje    cijena    ponude    gospodarskog    subjekta.    Ponuda    sa najpovoljnijom cijenom ostvaruje maksimalan broj bodova – 80 bodova.</w:t>
          </w:r>
        </w:p>
        <w:p w14:paraId="14D7E035" w14:textId="77777777" w:rsidR="00241EBD" w:rsidRPr="005D2CF2" w:rsidRDefault="002527AF">
          <w:pPr>
            <w:ind w:left="104"/>
            <w:rPr>
              <w:rFonts w:ascii="Arial" w:eastAsia="Arial" w:hAnsi="Arial" w:cs="Arial"/>
              <w:sz w:val="24"/>
              <w:szCs w:val="24"/>
              <w:lang w:val="hr-HR"/>
            </w:rPr>
          </w:pPr>
          <w:r w:rsidRPr="005D2CF2">
            <w:rPr>
              <w:rFonts w:ascii="Arial" w:eastAsia="Arial" w:hAnsi="Arial" w:cs="Arial"/>
              <w:sz w:val="24"/>
              <w:szCs w:val="24"/>
              <w:lang w:val="hr-HR"/>
            </w:rPr>
            <w:t>Ostale ponude vrednovat će se primjenom slijedeće formule:</w:t>
          </w:r>
        </w:p>
        <w:p w14:paraId="38C0FD3D" w14:textId="77777777" w:rsidR="00241EBD" w:rsidRPr="005D2CF2" w:rsidRDefault="00241EBD">
          <w:pPr>
            <w:spacing w:before="5" w:line="280" w:lineRule="exact"/>
            <w:rPr>
              <w:rFonts w:ascii="Arial" w:hAnsi="Arial" w:cs="Arial"/>
              <w:sz w:val="24"/>
              <w:szCs w:val="24"/>
              <w:lang w:val="hr-HR"/>
            </w:rPr>
          </w:pPr>
        </w:p>
        <w:p w14:paraId="5EBFD889" w14:textId="77777777" w:rsidR="00241EBD" w:rsidRPr="005D2CF2" w:rsidRDefault="002527AF">
          <w:pPr>
            <w:spacing w:line="380" w:lineRule="exact"/>
            <w:ind w:left="122"/>
            <w:rPr>
              <w:rFonts w:ascii="Arial" w:hAnsi="Arial" w:cs="Arial"/>
              <w:sz w:val="24"/>
              <w:szCs w:val="24"/>
              <w:lang w:val="hr-HR"/>
            </w:rPr>
          </w:pPr>
          <w:proofErr w:type="spellStart"/>
          <w:r w:rsidRPr="005D2CF2">
            <w:rPr>
              <w:rFonts w:ascii="Arial" w:eastAsia="Arial" w:hAnsi="Arial" w:cs="Arial"/>
              <w:i/>
              <w:w w:val="101"/>
              <w:position w:val="-4"/>
              <w:sz w:val="24"/>
              <w:szCs w:val="24"/>
              <w:lang w:val="hr-HR"/>
            </w:rPr>
            <w:t>Cp</w:t>
          </w:r>
          <w:proofErr w:type="spellEnd"/>
          <w:r w:rsidRPr="005D2CF2">
            <w:rPr>
              <w:rFonts w:ascii="Arial" w:eastAsia="Arial" w:hAnsi="Arial" w:cs="Arial"/>
              <w:i/>
              <w:position w:val="-4"/>
              <w:sz w:val="24"/>
              <w:szCs w:val="24"/>
              <w:lang w:val="hr-HR"/>
            </w:rPr>
            <w:t xml:space="preserve"> </w:t>
          </w:r>
          <w:r w:rsidRPr="005D2CF2">
            <w:rPr>
              <w:rFonts w:ascii="Arial" w:eastAsia="unifont" w:hAnsi="Arial" w:cs="Arial"/>
              <w:w w:val="101"/>
              <w:position w:val="-4"/>
              <w:sz w:val="24"/>
              <w:szCs w:val="24"/>
              <w:lang w:val="hr-HR"/>
            </w:rPr>
            <w:t>=</w:t>
          </w:r>
          <w:proofErr w:type="spellStart"/>
          <w:r w:rsidRPr="005D2CF2">
            <w:rPr>
              <w:rFonts w:ascii="Arial" w:eastAsia="Arial" w:hAnsi="Arial" w:cs="Arial"/>
              <w:i/>
              <w:w w:val="101"/>
              <w:position w:val="10"/>
              <w:sz w:val="24"/>
              <w:szCs w:val="24"/>
              <w:u w:val="single" w:color="000000"/>
              <w:lang w:val="hr-HR"/>
            </w:rPr>
            <w:t>Cp</w:t>
          </w:r>
          <w:proofErr w:type="spellEnd"/>
          <w:r w:rsidRPr="005D2CF2">
            <w:rPr>
              <w:rFonts w:ascii="Arial" w:eastAsia="Arial" w:hAnsi="Arial" w:cs="Arial"/>
              <w:w w:val="101"/>
              <w:position w:val="4"/>
              <w:sz w:val="24"/>
              <w:szCs w:val="24"/>
              <w:u w:val="single" w:color="000000"/>
              <w:lang w:val="hr-HR"/>
            </w:rPr>
            <w:t>min</w:t>
          </w:r>
          <w:r w:rsidRPr="005D2CF2">
            <w:rPr>
              <w:rFonts w:ascii="Arial" w:eastAsia="Arial" w:hAnsi="Arial" w:cs="Arial"/>
              <w:position w:val="4"/>
              <w:sz w:val="24"/>
              <w:szCs w:val="24"/>
              <w:lang w:val="hr-HR"/>
            </w:rPr>
            <w:t xml:space="preserve">  </w:t>
          </w:r>
          <w:r w:rsidRPr="005D2CF2">
            <w:rPr>
              <w:rFonts w:ascii="Arial" w:eastAsia="unifont" w:hAnsi="Arial" w:cs="Arial"/>
              <w:w w:val="101"/>
              <w:position w:val="-4"/>
              <w:sz w:val="24"/>
              <w:szCs w:val="24"/>
              <w:lang w:val="hr-HR"/>
            </w:rPr>
            <w:t xml:space="preserve">X </w:t>
          </w:r>
          <w:r w:rsidRPr="005D2CF2">
            <w:rPr>
              <w:rFonts w:ascii="Arial" w:hAnsi="Arial" w:cs="Arial"/>
              <w:w w:val="101"/>
              <w:position w:val="-4"/>
              <w:sz w:val="24"/>
              <w:szCs w:val="24"/>
              <w:lang w:val="hr-HR"/>
            </w:rPr>
            <w:t>80</w:t>
          </w:r>
        </w:p>
        <w:p w14:paraId="00E2F5A3" w14:textId="77777777" w:rsidR="00241EBD" w:rsidRPr="005D2CF2" w:rsidRDefault="002527AF">
          <w:pPr>
            <w:spacing w:line="240" w:lineRule="exact"/>
            <w:ind w:left="726" w:right="8911"/>
            <w:jc w:val="center"/>
            <w:rPr>
              <w:rFonts w:ascii="Arial" w:eastAsia="Arial" w:hAnsi="Arial" w:cs="Arial"/>
              <w:sz w:val="24"/>
              <w:szCs w:val="24"/>
              <w:lang w:val="hr-HR"/>
            </w:rPr>
          </w:pPr>
          <w:proofErr w:type="spellStart"/>
          <w:r w:rsidRPr="005D2CF2">
            <w:rPr>
              <w:rFonts w:ascii="Arial" w:eastAsia="Arial" w:hAnsi="Arial" w:cs="Arial"/>
              <w:i/>
              <w:w w:val="101"/>
              <w:position w:val="4"/>
              <w:sz w:val="24"/>
              <w:szCs w:val="24"/>
              <w:lang w:val="hr-HR"/>
            </w:rPr>
            <w:t>Cp</w:t>
          </w:r>
          <w:proofErr w:type="spellEnd"/>
          <w:r w:rsidRPr="005D2CF2">
            <w:rPr>
              <w:rFonts w:ascii="Arial" w:eastAsia="Arial" w:hAnsi="Arial" w:cs="Arial"/>
              <w:i/>
              <w:w w:val="101"/>
              <w:sz w:val="24"/>
              <w:szCs w:val="24"/>
              <w:lang w:val="hr-HR"/>
            </w:rPr>
            <w:t>n</w:t>
          </w:r>
        </w:p>
        <w:p w14:paraId="1DF616FA" w14:textId="77777777" w:rsidR="00241EBD" w:rsidRPr="005D2CF2" w:rsidRDefault="002527AF">
          <w:pPr>
            <w:spacing w:before="18"/>
            <w:ind w:left="104"/>
            <w:rPr>
              <w:rFonts w:ascii="Arial" w:eastAsia="Arial" w:hAnsi="Arial" w:cs="Arial"/>
              <w:sz w:val="24"/>
              <w:szCs w:val="24"/>
              <w:lang w:val="hr-HR"/>
            </w:rPr>
          </w:pPr>
          <w:r w:rsidRPr="005D2CF2">
            <w:rPr>
              <w:rFonts w:ascii="Arial" w:eastAsia="Arial" w:hAnsi="Arial" w:cs="Arial"/>
              <w:sz w:val="24"/>
              <w:szCs w:val="24"/>
              <w:lang w:val="hr-HR"/>
            </w:rPr>
            <w:t>Pri čemu je:</w:t>
          </w:r>
        </w:p>
        <w:p w14:paraId="04DC4779" w14:textId="77777777" w:rsidR="00241EBD" w:rsidRPr="005D2CF2" w:rsidRDefault="002527AF">
          <w:pPr>
            <w:spacing w:line="280" w:lineRule="exact"/>
            <w:ind w:left="464"/>
            <w:rPr>
              <w:rFonts w:ascii="Arial" w:eastAsia="Arial" w:hAnsi="Arial" w:cs="Arial"/>
              <w:sz w:val="24"/>
              <w:szCs w:val="24"/>
              <w:lang w:val="hr-HR"/>
            </w:rPr>
          </w:pPr>
          <w:r w:rsidRPr="005D2CF2">
            <w:rPr>
              <w:rFonts w:ascii="Arial" w:eastAsia="unifont" w:hAnsi="Arial" w:cs="Arial"/>
              <w:sz w:val="24"/>
              <w:szCs w:val="24"/>
              <w:lang w:val="hr-HR"/>
            </w:rPr>
            <w:t xml:space="preserve">  </w:t>
          </w:r>
          <w:proofErr w:type="spellStart"/>
          <w:r w:rsidRPr="005D2CF2">
            <w:rPr>
              <w:rFonts w:ascii="Arial" w:eastAsia="Arial" w:hAnsi="Arial" w:cs="Arial"/>
              <w:sz w:val="24"/>
              <w:szCs w:val="24"/>
              <w:lang w:val="hr-HR"/>
            </w:rPr>
            <w:t>Cp</w:t>
          </w:r>
          <w:proofErr w:type="spellEnd"/>
          <w:r w:rsidRPr="005D2CF2">
            <w:rPr>
              <w:rFonts w:ascii="Arial" w:eastAsia="Arial" w:hAnsi="Arial" w:cs="Arial"/>
              <w:sz w:val="24"/>
              <w:szCs w:val="24"/>
              <w:lang w:val="hr-HR"/>
            </w:rPr>
            <w:t xml:space="preserve"> – cijena ponude,</w:t>
          </w:r>
        </w:p>
        <w:p w14:paraId="11AE92FC" w14:textId="77777777" w:rsidR="00241EBD" w:rsidRPr="005D2CF2" w:rsidRDefault="002527AF">
          <w:pPr>
            <w:spacing w:line="300" w:lineRule="exact"/>
            <w:ind w:left="464"/>
            <w:rPr>
              <w:rFonts w:ascii="Arial" w:eastAsia="Arial" w:hAnsi="Arial" w:cs="Arial"/>
              <w:sz w:val="24"/>
              <w:szCs w:val="24"/>
              <w:lang w:val="hr-HR"/>
            </w:rPr>
          </w:pPr>
          <w:r w:rsidRPr="005D2CF2">
            <w:rPr>
              <w:rFonts w:ascii="Arial" w:eastAsia="unifont" w:hAnsi="Arial" w:cs="Arial"/>
              <w:sz w:val="24"/>
              <w:szCs w:val="24"/>
              <w:lang w:val="hr-HR"/>
            </w:rPr>
            <w:t xml:space="preserve">  </w:t>
          </w:r>
          <w:proofErr w:type="spellStart"/>
          <w:r w:rsidRPr="005D2CF2">
            <w:rPr>
              <w:rFonts w:ascii="Arial" w:eastAsia="Arial" w:hAnsi="Arial" w:cs="Arial"/>
              <w:sz w:val="24"/>
              <w:szCs w:val="24"/>
              <w:lang w:val="hr-HR"/>
            </w:rPr>
            <w:t>Cp</w:t>
          </w:r>
          <w:proofErr w:type="spellEnd"/>
          <w:r w:rsidRPr="005D2CF2">
            <w:rPr>
              <w:rFonts w:ascii="Arial" w:eastAsia="Arial" w:hAnsi="Arial" w:cs="Arial"/>
              <w:position w:val="-1"/>
              <w:sz w:val="24"/>
              <w:szCs w:val="24"/>
              <w:lang w:val="hr-HR"/>
            </w:rPr>
            <w:t xml:space="preserve">min  </w:t>
          </w:r>
          <w:r w:rsidRPr="005D2CF2">
            <w:rPr>
              <w:rFonts w:ascii="Arial" w:eastAsia="Arial" w:hAnsi="Arial" w:cs="Arial"/>
              <w:sz w:val="24"/>
              <w:szCs w:val="24"/>
              <w:lang w:val="hr-HR"/>
            </w:rPr>
            <w:t>– cijena ponude sa najnižom ponuđenom cijenom</w:t>
          </w:r>
        </w:p>
        <w:p w14:paraId="71499B35" w14:textId="77777777" w:rsidR="00241EBD" w:rsidRPr="005D2CF2" w:rsidRDefault="002527AF">
          <w:pPr>
            <w:spacing w:line="280" w:lineRule="exact"/>
            <w:ind w:left="464"/>
            <w:rPr>
              <w:rFonts w:ascii="Arial" w:eastAsia="Arial" w:hAnsi="Arial" w:cs="Arial"/>
              <w:sz w:val="24"/>
              <w:szCs w:val="24"/>
              <w:lang w:val="hr-HR"/>
            </w:rPr>
          </w:pPr>
          <w:r w:rsidRPr="005D2CF2">
            <w:rPr>
              <w:rFonts w:ascii="Arial" w:eastAsia="unifont" w:hAnsi="Arial" w:cs="Arial"/>
              <w:position w:val="1"/>
              <w:sz w:val="24"/>
              <w:szCs w:val="24"/>
              <w:lang w:val="hr-HR"/>
            </w:rPr>
            <w:t xml:space="preserve">  </w:t>
          </w:r>
          <w:proofErr w:type="spellStart"/>
          <w:r w:rsidRPr="005D2CF2">
            <w:rPr>
              <w:rFonts w:ascii="Arial" w:eastAsia="Arial" w:hAnsi="Arial" w:cs="Arial"/>
              <w:position w:val="1"/>
              <w:sz w:val="24"/>
              <w:szCs w:val="24"/>
              <w:lang w:val="hr-HR"/>
            </w:rPr>
            <w:t>Cp</w:t>
          </w:r>
          <w:proofErr w:type="spellEnd"/>
          <w:r w:rsidRPr="005D2CF2">
            <w:rPr>
              <w:rFonts w:ascii="Arial" w:eastAsia="Arial" w:hAnsi="Arial" w:cs="Arial"/>
              <w:position w:val="-1"/>
              <w:sz w:val="24"/>
              <w:szCs w:val="24"/>
              <w:lang w:val="hr-HR"/>
            </w:rPr>
            <w:t xml:space="preserve">n  </w:t>
          </w:r>
          <w:r w:rsidRPr="005D2CF2">
            <w:rPr>
              <w:rFonts w:ascii="Arial" w:eastAsia="Arial" w:hAnsi="Arial" w:cs="Arial"/>
              <w:position w:val="1"/>
              <w:sz w:val="24"/>
              <w:szCs w:val="24"/>
              <w:lang w:val="hr-HR"/>
            </w:rPr>
            <w:t>– cijena ponude koja se ocjenjuje</w:t>
          </w:r>
        </w:p>
        <w:p w14:paraId="2FD437A7" w14:textId="77777777" w:rsidR="00241EBD" w:rsidRPr="005D2CF2" w:rsidRDefault="00241EBD">
          <w:pPr>
            <w:spacing w:before="3" w:line="260" w:lineRule="exact"/>
            <w:rPr>
              <w:rFonts w:ascii="Arial" w:hAnsi="Arial" w:cs="Arial"/>
              <w:sz w:val="24"/>
              <w:szCs w:val="24"/>
              <w:lang w:val="hr-HR"/>
            </w:rPr>
          </w:pPr>
        </w:p>
        <w:p w14:paraId="7B67D968" w14:textId="77777777" w:rsidR="00241EBD" w:rsidRPr="005D2CF2" w:rsidRDefault="002527AF">
          <w:pPr>
            <w:ind w:left="104"/>
            <w:rPr>
              <w:rFonts w:ascii="Arial" w:eastAsia="Arial" w:hAnsi="Arial" w:cs="Arial"/>
              <w:sz w:val="24"/>
              <w:szCs w:val="24"/>
              <w:lang w:val="hr-HR"/>
            </w:rPr>
          </w:pPr>
          <w:r w:rsidRPr="005D2CF2">
            <w:rPr>
              <w:rFonts w:ascii="Arial" w:eastAsia="Arial" w:hAnsi="Arial" w:cs="Arial"/>
              <w:b/>
              <w:sz w:val="24"/>
              <w:szCs w:val="24"/>
              <w:lang w:val="hr-HR"/>
            </w:rPr>
            <w:t>Broj  bodova  za  promatranu  ponudu  po  kriteriju  cijene,  dobiven  po  gore  navedenoj</w:t>
          </w:r>
          <w:r w:rsidRPr="005D2CF2">
            <w:rPr>
              <w:rFonts w:ascii="Arial" w:eastAsia="Arial" w:hAnsi="Arial" w:cs="Arial"/>
              <w:sz w:val="24"/>
              <w:szCs w:val="24"/>
              <w:lang w:val="hr-HR"/>
            </w:rPr>
            <w:t xml:space="preserve"> </w:t>
          </w:r>
          <w:r w:rsidRPr="005D2CF2">
            <w:rPr>
              <w:rFonts w:ascii="Arial" w:eastAsia="Arial" w:hAnsi="Arial" w:cs="Arial"/>
              <w:b/>
              <w:sz w:val="24"/>
              <w:szCs w:val="24"/>
              <w:lang w:val="hr-HR"/>
            </w:rPr>
            <w:t>formuli, utvrđuje se kao cijeli broj ( uz zaokruživanje na dva decimalna mjesta).</w:t>
          </w:r>
        </w:p>
        <w:p w14:paraId="5A0C5F85" w14:textId="77777777" w:rsidR="00241EBD" w:rsidRPr="005D2CF2" w:rsidRDefault="00241EBD">
          <w:pPr>
            <w:spacing w:before="16" w:line="260" w:lineRule="exact"/>
            <w:rPr>
              <w:rFonts w:ascii="Arial" w:hAnsi="Arial" w:cs="Arial"/>
              <w:sz w:val="24"/>
              <w:szCs w:val="24"/>
              <w:lang w:val="hr-HR"/>
            </w:rPr>
          </w:pPr>
        </w:p>
        <w:p w14:paraId="27B94B28" w14:textId="77777777" w:rsidR="00241EBD" w:rsidRPr="005D2CF2" w:rsidRDefault="002527AF">
          <w:pPr>
            <w:pStyle w:val="Naslov3"/>
            <w:numPr>
              <w:ilvl w:val="0"/>
              <w:numId w:val="0"/>
            </w:numPr>
            <w:rPr>
              <w:rFonts w:eastAsia="Arial" w:cs="Arial"/>
              <w:szCs w:val="24"/>
              <w:lang w:val="hr-HR"/>
            </w:rPr>
          </w:pPr>
          <w:bookmarkStart w:id="69" w:name="_Toc20140685"/>
          <w:r w:rsidRPr="005D2CF2">
            <w:rPr>
              <w:rFonts w:eastAsia="Arial" w:cs="Arial"/>
              <w:szCs w:val="24"/>
              <w:lang w:val="hr-HR"/>
            </w:rPr>
            <w:t>6.6.2. Jamstveni rok</w:t>
          </w:r>
          <w:bookmarkEnd w:id="69"/>
        </w:p>
        <w:p w14:paraId="0A850F35" w14:textId="77777777" w:rsidR="00241EBD" w:rsidRPr="005D2CF2" w:rsidRDefault="002527AF">
          <w:pPr>
            <w:ind w:left="104"/>
            <w:rPr>
              <w:rFonts w:ascii="Arial" w:eastAsia="Arial" w:hAnsi="Arial" w:cs="Arial"/>
              <w:sz w:val="24"/>
              <w:szCs w:val="24"/>
              <w:lang w:val="hr-HR"/>
            </w:rPr>
          </w:pPr>
          <w:r w:rsidRPr="005D2CF2">
            <w:rPr>
              <w:rFonts w:ascii="Arial" w:eastAsia="Arial" w:hAnsi="Arial" w:cs="Arial"/>
              <w:sz w:val="24"/>
              <w:szCs w:val="24"/>
              <w:lang w:val="hr-HR"/>
            </w:rPr>
            <w:t xml:space="preserve">Maksimalan broj bodova koji ponuditelj može ostvariti u okviru ovog kriterija je </w:t>
          </w:r>
          <w:r w:rsidRPr="005D2CF2">
            <w:rPr>
              <w:rFonts w:ascii="Arial" w:eastAsia="Arial" w:hAnsi="Arial" w:cs="Arial"/>
              <w:b/>
              <w:sz w:val="24"/>
              <w:szCs w:val="24"/>
              <w:lang w:val="hr-HR"/>
            </w:rPr>
            <w:t>20 bodova</w:t>
          </w:r>
          <w:r w:rsidRPr="005D2CF2">
            <w:rPr>
              <w:rFonts w:ascii="Arial" w:eastAsia="Arial" w:hAnsi="Arial" w:cs="Arial"/>
              <w:sz w:val="24"/>
              <w:szCs w:val="24"/>
              <w:lang w:val="hr-HR"/>
            </w:rPr>
            <w:t>.</w:t>
          </w:r>
        </w:p>
        <w:p w14:paraId="2DA51748" w14:textId="77777777" w:rsidR="00241EBD" w:rsidRPr="005D2CF2" w:rsidRDefault="00241EBD">
          <w:pPr>
            <w:spacing w:before="16" w:line="260" w:lineRule="exact"/>
            <w:rPr>
              <w:rFonts w:ascii="Arial" w:hAnsi="Arial" w:cs="Arial"/>
              <w:sz w:val="24"/>
              <w:szCs w:val="24"/>
              <w:lang w:val="hr-HR"/>
            </w:rPr>
          </w:pPr>
        </w:p>
        <w:p w14:paraId="317AF362" w14:textId="43F5C2E3" w:rsidR="00241EBD" w:rsidRPr="005D2CF2" w:rsidRDefault="002527AF">
          <w:pPr>
            <w:ind w:left="104"/>
            <w:rPr>
              <w:rFonts w:ascii="Arial" w:eastAsia="Arial" w:hAnsi="Arial" w:cs="Arial"/>
              <w:sz w:val="24"/>
              <w:szCs w:val="24"/>
              <w:lang w:val="hr-HR"/>
            </w:rPr>
          </w:pPr>
          <w:r w:rsidRPr="005D2CF2">
            <w:rPr>
              <w:rFonts w:ascii="Arial" w:eastAsia="Arial" w:hAnsi="Arial" w:cs="Arial"/>
              <w:b/>
              <w:sz w:val="24"/>
              <w:szCs w:val="24"/>
              <w:lang w:val="hr-HR"/>
            </w:rPr>
            <w:t>Minimalni rok za jamstveni rok na izvedene radove je 2</w:t>
          </w:r>
          <w:r w:rsidR="0032249F" w:rsidRPr="005D2CF2">
            <w:rPr>
              <w:rFonts w:ascii="Arial" w:eastAsia="Arial" w:hAnsi="Arial" w:cs="Arial"/>
              <w:b/>
              <w:sz w:val="24"/>
              <w:szCs w:val="24"/>
              <w:lang w:val="hr-HR"/>
            </w:rPr>
            <w:t>4</w:t>
          </w:r>
          <w:r w:rsidRPr="005D2CF2">
            <w:rPr>
              <w:rFonts w:ascii="Arial" w:eastAsia="Arial" w:hAnsi="Arial" w:cs="Arial"/>
              <w:b/>
              <w:sz w:val="24"/>
              <w:szCs w:val="24"/>
              <w:lang w:val="hr-HR"/>
            </w:rPr>
            <w:t xml:space="preserve"> </w:t>
          </w:r>
          <w:r w:rsidR="0032249F" w:rsidRPr="005D2CF2">
            <w:rPr>
              <w:rFonts w:ascii="Arial" w:eastAsia="Arial" w:hAnsi="Arial" w:cs="Arial"/>
              <w:b/>
              <w:sz w:val="24"/>
              <w:szCs w:val="24"/>
              <w:lang w:val="hr-HR"/>
            </w:rPr>
            <w:t>mjeseca</w:t>
          </w:r>
          <w:r w:rsidRPr="005D2CF2">
            <w:rPr>
              <w:rFonts w:ascii="Arial" w:eastAsia="Arial" w:hAnsi="Arial" w:cs="Arial"/>
              <w:b/>
              <w:sz w:val="24"/>
              <w:szCs w:val="24"/>
              <w:lang w:val="hr-HR"/>
            </w:rPr>
            <w:t>.</w:t>
          </w:r>
        </w:p>
        <w:p w14:paraId="54D7C25A" w14:textId="77777777" w:rsidR="00241EBD" w:rsidRPr="005D2CF2" w:rsidRDefault="002527AF">
          <w:pPr>
            <w:ind w:left="104" w:right="452"/>
            <w:rPr>
              <w:rFonts w:ascii="Arial" w:eastAsia="Arial" w:hAnsi="Arial" w:cs="Arial"/>
              <w:b/>
              <w:sz w:val="24"/>
              <w:szCs w:val="24"/>
              <w:lang w:val="hr-HR"/>
            </w:rPr>
          </w:pPr>
          <w:r w:rsidRPr="005D2CF2">
            <w:rPr>
              <w:rFonts w:ascii="Arial" w:eastAsia="Arial" w:hAnsi="Arial" w:cs="Arial"/>
              <w:b/>
              <w:sz w:val="24"/>
              <w:szCs w:val="24"/>
              <w:lang w:val="hr-HR"/>
            </w:rPr>
            <w:t>Bodovi  za  ponuđeni  duži  rok  jamstva  na  izvedene  radove  dodjeljivati  će  se  u skladu sa slijedećom skalom bodova:</w:t>
          </w:r>
        </w:p>
        <w:p w14:paraId="7447E908" w14:textId="77777777" w:rsidR="00241EBD" w:rsidRPr="005D2CF2" w:rsidRDefault="00A14126">
          <w:pPr>
            <w:ind w:left="104" w:right="452"/>
            <w:rPr>
              <w:rFonts w:ascii="Arial" w:eastAsia="Arial" w:hAnsi="Arial" w:cs="Arial"/>
              <w:sz w:val="24"/>
              <w:szCs w:val="24"/>
              <w:lang w:val="hr-HR"/>
            </w:rPr>
          </w:pPr>
        </w:p>
      </w:sdtContent>
    </w:sdt>
    <w:tbl>
      <w:tblPr>
        <w:tblStyle w:val="Reetkatablice"/>
        <w:tblW w:w="10109" w:type="dxa"/>
        <w:tblInd w:w="-5" w:type="dxa"/>
        <w:tblCellMar>
          <w:left w:w="103" w:type="dxa"/>
        </w:tblCellMar>
        <w:tblLook w:val="04A0" w:firstRow="1" w:lastRow="0" w:firstColumn="1" w:lastColumn="0" w:noHBand="0" w:noVBand="1"/>
      </w:tblPr>
      <w:tblGrid>
        <w:gridCol w:w="3369"/>
        <w:gridCol w:w="3370"/>
        <w:gridCol w:w="3370"/>
      </w:tblGrid>
      <w:tr w:rsidR="00241EBD" w:rsidRPr="005D2CF2" w14:paraId="2194FF81" w14:textId="77777777">
        <w:trPr>
          <w:trHeight w:val="486"/>
        </w:trPr>
        <w:tc>
          <w:tcPr>
            <w:tcW w:w="3369" w:type="dxa"/>
            <w:vMerge w:val="restart"/>
            <w:shd w:val="clear" w:color="auto" w:fill="auto"/>
            <w:tcMar>
              <w:left w:w="103" w:type="dxa"/>
            </w:tcMar>
          </w:tcPr>
          <w:p w14:paraId="05C3DF28" w14:textId="77777777" w:rsidR="00241EBD" w:rsidRPr="005D2CF2" w:rsidRDefault="002527AF">
            <w:pPr>
              <w:ind w:left="212" w:right="-56"/>
              <w:rPr>
                <w:rFonts w:ascii="Arial" w:eastAsia="Arial" w:hAnsi="Arial" w:cs="Arial"/>
                <w:sz w:val="24"/>
                <w:szCs w:val="24"/>
                <w:lang w:val="hr-HR"/>
              </w:rPr>
            </w:pPr>
            <w:r w:rsidRPr="005D2CF2">
              <w:rPr>
                <w:rFonts w:ascii="Arial" w:eastAsia="Arial" w:hAnsi="Arial" w:cs="Arial"/>
                <w:b/>
                <w:sz w:val="24"/>
                <w:szCs w:val="24"/>
                <w:lang w:val="hr-HR"/>
              </w:rPr>
              <w:t>Jamstveni rok na izvedene radove</w:t>
            </w:r>
          </w:p>
          <w:p w14:paraId="4654AFC3" w14:textId="77777777" w:rsidR="00241EBD" w:rsidRPr="005D2CF2" w:rsidRDefault="00241EBD">
            <w:pPr>
              <w:spacing w:line="200" w:lineRule="exact"/>
              <w:rPr>
                <w:rFonts w:ascii="Arial" w:hAnsi="Arial" w:cs="Arial"/>
                <w:sz w:val="24"/>
                <w:szCs w:val="24"/>
                <w:lang w:val="hr-HR"/>
              </w:rPr>
            </w:pPr>
          </w:p>
        </w:tc>
        <w:tc>
          <w:tcPr>
            <w:tcW w:w="3370" w:type="dxa"/>
            <w:shd w:val="clear" w:color="auto" w:fill="auto"/>
            <w:tcMar>
              <w:left w:w="103" w:type="dxa"/>
            </w:tcMar>
            <w:vAlign w:val="center"/>
          </w:tcPr>
          <w:p w14:paraId="39E7A874" w14:textId="5D9A3AB1" w:rsidR="00241EBD" w:rsidRPr="005D2CF2" w:rsidRDefault="00230CD7">
            <w:pPr>
              <w:spacing w:line="360" w:lineRule="auto"/>
              <w:jc w:val="center"/>
              <w:rPr>
                <w:rFonts w:ascii="Arial" w:hAnsi="Arial" w:cs="Arial"/>
                <w:sz w:val="24"/>
                <w:szCs w:val="24"/>
                <w:lang w:val="hr-HR"/>
              </w:rPr>
            </w:pPr>
            <w:r w:rsidRPr="005D2CF2">
              <w:rPr>
                <w:rFonts w:ascii="Arial" w:eastAsia="Arial" w:hAnsi="Arial" w:cs="Arial"/>
                <w:sz w:val="24"/>
                <w:szCs w:val="24"/>
                <w:lang w:val="hr-HR"/>
              </w:rPr>
              <w:t>36 mjeseci</w:t>
            </w:r>
            <w:r w:rsidR="002527AF" w:rsidRPr="005D2CF2">
              <w:rPr>
                <w:rFonts w:ascii="Arial" w:eastAsia="Arial" w:hAnsi="Arial" w:cs="Arial"/>
                <w:sz w:val="24"/>
                <w:szCs w:val="24"/>
                <w:lang w:val="hr-HR"/>
              </w:rPr>
              <w:t xml:space="preserve"> jamstva</w:t>
            </w:r>
          </w:p>
        </w:tc>
        <w:tc>
          <w:tcPr>
            <w:tcW w:w="3370" w:type="dxa"/>
            <w:shd w:val="clear" w:color="auto" w:fill="auto"/>
            <w:tcMar>
              <w:left w:w="103" w:type="dxa"/>
            </w:tcMar>
            <w:vAlign w:val="center"/>
          </w:tcPr>
          <w:p w14:paraId="0736311A" w14:textId="77777777" w:rsidR="00241EBD" w:rsidRPr="005D2CF2" w:rsidRDefault="00241EBD">
            <w:pPr>
              <w:spacing w:line="360" w:lineRule="auto"/>
              <w:jc w:val="center"/>
              <w:rPr>
                <w:rFonts w:ascii="Arial" w:hAnsi="Arial" w:cs="Arial"/>
                <w:sz w:val="24"/>
                <w:szCs w:val="24"/>
              </w:rPr>
            </w:pPr>
          </w:p>
          <w:p w14:paraId="45066672" w14:textId="77777777" w:rsidR="00241EBD" w:rsidRPr="005D2CF2" w:rsidRDefault="002527AF">
            <w:pPr>
              <w:spacing w:line="360" w:lineRule="auto"/>
              <w:jc w:val="center"/>
              <w:rPr>
                <w:rFonts w:ascii="Arial" w:hAnsi="Arial" w:cs="Arial"/>
                <w:sz w:val="24"/>
                <w:szCs w:val="24"/>
                <w:lang w:val="hr-HR"/>
              </w:rPr>
            </w:pPr>
            <w:r w:rsidRPr="005D2CF2">
              <w:rPr>
                <w:rFonts w:ascii="Arial" w:hAnsi="Arial" w:cs="Arial"/>
                <w:sz w:val="24"/>
                <w:szCs w:val="24"/>
              </w:rPr>
              <w:t xml:space="preserve">5 </w:t>
            </w:r>
            <w:proofErr w:type="spellStart"/>
            <w:r w:rsidRPr="005D2CF2">
              <w:rPr>
                <w:rFonts w:ascii="Arial" w:hAnsi="Arial" w:cs="Arial"/>
                <w:sz w:val="24"/>
                <w:szCs w:val="24"/>
              </w:rPr>
              <w:t>bodova</w:t>
            </w:r>
            <w:proofErr w:type="spellEnd"/>
          </w:p>
        </w:tc>
      </w:tr>
      <w:tr w:rsidR="00241EBD" w:rsidRPr="005D2CF2" w14:paraId="245854B5" w14:textId="77777777">
        <w:trPr>
          <w:trHeight w:val="486"/>
        </w:trPr>
        <w:tc>
          <w:tcPr>
            <w:tcW w:w="3369" w:type="dxa"/>
            <w:vMerge/>
            <w:shd w:val="clear" w:color="auto" w:fill="auto"/>
            <w:tcMar>
              <w:left w:w="103" w:type="dxa"/>
            </w:tcMar>
          </w:tcPr>
          <w:p w14:paraId="6C1AB467" w14:textId="77777777" w:rsidR="00241EBD" w:rsidRPr="005D2CF2" w:rsidRDefault="00241EBD">
            <w:pPr>
              <w:spacing w:line="200" w:lineRule="exact"/>
              <w:rPr>
                <w:rFonts w:ascii="Arial" w:hAnsi="Arial" w:cs="Arial"/>
                <w:sz w:val="24"/>
                <w:szCs w:val="24"/>
              </w:rPr>
            </w:pPr>
          </w:p>
        </w:tc>
        <w:tc>
          <w:tcPr>
            <w:tcW w:w="3370" w:type="dxa"/>
            <w:shd w:val="clear" w:color="auto" w:fill="auto"/>
            <w:tcMar>
              <w:left w:w="103" w:type="dxa"/>
            </w:tcMar>
            <w:vAlign w:val="center"/>
          </w:tcPr>
          <w:p w14:paraId="5787CAA1" w14:textId="0486B7CE" w:rsidR="00241EBD" w:rsidRPr="005D2CF2" w:rsidRDefault="00230CD7" w:rsidP="00230CD7">
            <w:pPr>
              <w:spacing w:line="360" w:lineRule="auto"/>
              <w:rPr>
                <w:rFonts w:ascii="Arial" w:hAnsi="Arial" w:cs="Arial"/>
                <w:sz w:val="24"/>
                <w:szCs w:val="24"/>
                <w:lang w:val="hr-HR"/>
              </w:rPr>
            </w:pPr>
            <w:r w:rsidRPr="005D2CF2">
              <w:rPr>
                <w:rFonts w:ascii="Arial" w:hAnsi="Arial" w:cs="Arial"/>
                <w:sz w:val="24"/>
                <w:szCs w:val="24"/>
                <w:lang w:val="hr-HR"/>
              </w:rPr>
              <w:t xml:space="preserve">        48 mjeseci</w:t>
            </w:r>
            <w:r w:rsidR="002527AF" w:rsidRPr="005D2CF2">
              <w:rPr>
                <w:rFonts w:ascii="Arial" w:hAnsi="Arial" w:cs="Arial"/>
                <w:sz w:val="24"/>
                <w:szCs w:val="24"/>
                <w:lang w:val="hr-HR"/>
              </w:rPr>
              <w:t xml:space="preserve"> jamstva</w:t>
            </w:r>
          </w:p>
        </w:tc>
        <w:tc>
          <w:tcPr>
            <w:tcW w:w="3370" w:type="dxa"/>
            <w:shd w:val="clear" w:color="auto" w:fill="auto"/>
            <w:tcMar>
              <w:left w:w="103" w:type="dxa"/>
            </w:tcMar>
            <w:vAlign w:val="center"/>
          </w:tcPr>
          <w:p w14:paraId="0F755C08" w14:textId="77777777" w:rsidR="00241EBD" w:rsidRPr="005D2CF2" w:rsidRDefault="002527AF">
            <w:pPr>
              <w:spacing w:line="360" w:lineRule="auto"/>
              <w:jc w:val="center"/>
              <w:rPr>
                <w:rFonts w:ascii="Arial" w:hAnsi="Arial" w:cs="Arial"/>
                <w:sz w:val="24"/>
                <w:szCs w:val="24"/>
                <w:lang w:val="hr-HR"/>
              </w:rPr>
            </w:pPr>
            <w:r w:rsidRPr="005D2CF2">
              <w:rPr>
                <w:rFonts w:ascii="Arial" w:hAnsi="Arial" w:cs="Arial"/>
                <w:sz w:val="24"/>
                <w:szCs w:val="24"/>
                <w:lang w:val="hr-HR"/>
              </w:rPr>
              <w:t>10 bodova</w:t>
            </w:r>
          </w:p>
        </w:tc>
      </w:tr>
      <w:tr w:rsidR="00241EBD" w:rsidRPr="005D2CF2" w14:paraId="504F1325" w14:textId="77777777">
        <w:trPr>
          <w:trHeight w:val="486"/>
        </w:trPr>
        <w:tc>
          <w:tcPr>
            <w:tcW w:w="3369" w:type="dxa"/>
            <w:vMerge/>
            <w:shd w:val="clear" w:color="auto" w:fill="auto"/>
            <w:tcMar>
              <w:left w:w="103" w:type="dxa"/>
            </w:tcMar>
          </w:tcPr>
          <w:p w14:paraId="6BB66743" w14:textId="77777777" w:rsidR="00241EBD" w:rsidRPr="005D2CF2" w:rsidRDefault="00241EBD">
            <w:pPr>
              <w:spacing w:line="200" w:lineRule="exact"/>
              <w:rPr>
                <w:rFonts w:ascii="Arial" w:hAnsi="Arial" w:cs="Arial"/>
                <w:sz w:val="24"/>
                <w:szCs w:val="24"/>
              </w:rPr>
            </w:pPr>
          </w:p>
        </w:tc>
        <w:tc>
          <w:tcPr>
            <w:tcW w:w="3370" w:type="dxa"/>
            <w:shd w:val="clear" w:color="auto" w:fill="auto"/>
            <w:tcMar>
              <w:left w:w="103" w:type="dxa"/>
            </w:tcMar>
            <w:vAlign w:val="center"/>
          </w:tcPr>
          <w:p w14:paraId="4FA4686E" w14:textId="422B0261" w:rsidR="00241EBD" w:rsidRPr="005D2CF2" w:rsidRDefault="00230CD7" w:rsidP="00230CD7">
            <w:pPr>
              <w:spacing w:line="360" w:lineRule="auto"/>
              <w:rPr>
                <w:rFonts w:ascii="Arial" w:hAnsi="Arial" w:cs="Arial"/>
                <w:sz w:val="24"/>
                <w:szCs w:val="24"/>
                <w:lang w:val="hr-HR"/>
              </w:rPr>
            </w:pPr>
            <w:r w:rsidRPr="005D2CF2">
              <w:rPr>
                <w:rFonts w:ascii="Arial" w:hAnsi="Arial" w:cs="Arial"/>
                <w:sz w:val="24"/>
                <w:szCs w:val="24"/>
                <w:lang w:val="hr-HR"/>
              </w:rPr>
              <w:t xml:space="preserve">        60 mjeseci</w:t>
            </w:r>
            <w:r w:rsidR="002527AF" w:rsidRPr="005D2CF2">
              <w:rPr>
                <w:rFonts w:ascii="Arial" w:hAnsi="Arial" w:cs="Arial"/>
                <w:sz w:val="24"/>
                <w:szCs w:val="24"/>
                <w:lang w:val="hr-HR"/>
              </w:rPr>
              <w:t xml:space="preserve"> jamstva</w:t>
            </w:r>
          </w:p>
        </w:tc>
        <w:tc>
          <w:tcPr>
            <w:tcW w:w="3370" w:type="dxa"/>
            <w:shd w:val="clear" w:color="auto" w:fill="auto"/>
            <w:tcMar>
              <w:left w:w="103" w:type="dxa"/>
            </w:tcMar>
            <w:vAlign w:val="center"/>
          </w:tcPr>
          <w:p w14:paraId="71471DCC" w14:textId="77777777" w:rsidR="00241EBD" w:rsidRPr="005D2CF2" w:rsidRDefault="002527AF">
            <w:pPr>
              <w:spacing w:line="360" w:lineRule="auto"/>
              <w:jc w:val="center"/>
              <w:rPr>
                <w:rFonts w:ascii="Arial" w:hAnsi="Arial" w:cs="Arial"/>
                <w:sz w:val="24"/>
                <w:szCs w:val="24"/>
                <w:lang w:val="hr-HR"/>
              </w:rPr>
            </w:pPr>
            <w:r w:rsidRPr="005D2CF2">
              <w:rPr>
                <w:rFonts w:ascii="Arial" w:hAnsi="Arial" w:cs="Arial"/>
                <w:sz w:val="24"/>
                <w:szCs w:val="24"/>
                <w:lang w:val="hr-HR"/>
              </w:rPr>
              <w:t>15 bodova</w:t>
            </w:r>
          </w:p>
        </w:tc>
      </w:tr>
      <w:tr w:rsidR="00241EBD" w:rsidRPr="005D2CF2" w14:paraId="4B03B832" w14:textId="77777777">
        <w:trPr>
          <w:trHeight w:val="486"/>
        </w:trPr>
        <w:tc>
          <w:tcPr>
            <w:tcW w:w="3369" w:type="dxa"/>
            <w:vMerge/>
            <w:shd w:val="clear" w:color="auto" w:fill="auto"/>
            <w:tcMar>
              <w:left w:w="103" w:type="dxa"/>
            </w:tcMar>
          </w:tcPr>
          <w:p w14:paraId="049E4BFC" w14:textId="77777777" w:rsidR="00241EBD" w:rsidRPr="005D2CF2" w:rsidRDefault="00241EBD">
            <w:pPr>
              <w:spacing w:line="200" w:lineRule="exact"/>
              <w:rPr>
                <w:rFonts w:ascii="Arial" w:hAnsi="Arial" w:cs="Arial"/>
                <w:sz w:val="24"/>
                <w:szCs w:val="24"/>
              </w:rPr>
            </w:pPr>
          </w:p>
        </w:tc>
        <w:tc>
          <w:tcPr>
            <w:tcW w:w="3370" w:type="dxa"/>
            <w:shd w:val="clear" w:color="auto" w:fill="auto"/>
            <w:tcMar>
              <w:left w:w="103" w:type="dxa"/>
            </w:tcMar>
            <w:vAlign w:val="center"/>
          </w:tcPr>
          <w:p w14:paraId="47D5B858" w14:textId="45036A73" w:rsidR="00241EBD" w:rsidRPr="005D2CF2" w:rsidRDefault="00230CD7">
            <w:pPr>
              <w:spacing w:line="360" w:lineRule="auto"/>
              <w:jc w:val="center"/>
              <w:rPr>
                <w:rFonts w:ascii="Arial" w:hAnsi="Arial" w:cs="Arial"/>
                <w:sz w:val="24"/>
                <w:szCs w:val="24"/>
              </w:rPr>
            </w:pPr>
            <w:r w:rsidRPr="005D2CF2">
              <w:rPr>
                <w:rFonts w:ascii="Arial" w:hAnsi="Arial" w:cs="Arial"/>
                <w:sz w:val="24"/>
                <w:szCs w:val="24"/>
                <w:lang w:val="hr-HR"/>
              </w:rPr>
              <w:t>72 mjeseca</w:t>
            </w:r>
            <w:r w:rsidR="002527AF" w:rsidRPr="005D2CF2">
              <w:rPr>
                <w:rFonts w:ascii="Arial" w:hAnsi="Arial" w:cs="Arial"/>
                <w:sz w:val="24"/>
                <w:szCs w:val="24"/>
                <w:lang w:val="hr-HR"/>
              </w:rPr>
              <w:t xml:space="preserve"> i/ili više od </w:t>
            </w:r>
            <w:r w:rsidRPr="005D2CF2">
              <w:rPr>
                <w:rFonts w:ascii="Arial" w:hAnsi="Arial" w:cs="Arial"/>
                <w:sz w:val="24"/>
                <w:szCs w:val="24"/>
                <w:lang w:val="hr-HR"/>
              </w:rPr>
              <w:t>72</w:t>
            </w:r>
            <w:r w:rsidR="002527AF" w:rsidRPr="005D2CF2">
              <w:rPr>
                <w:rFonts w:ascii="Arial" w:hAnsi="Arial" w:cs="Arial"/>
                <w:sz w:val="24"/>
                <w:szCs w:val="24"/>
                <w:lang w:val="hr-HR"/>
              </w:rPr>
              <w:t xml:space="preserve"> </w:t>
            </w:r>
            <w:r w:rsidRPr="005D2CF2">
              <w:rPr>
                <w:rFonts w:ascii="Arial" w:hAnsi="Arial" w:cs="Arial"/>
                <w:sz w:val="24"/>
                <w:szCs w:val="24"/>
                <w:lang w:val="hr-HR"/>
              </w:rPr>
              <w:t>mjeseca</w:t>
            </w:r>
            <w:r w:rsidR="002527AF" w:rsidRPr="005D2CF2">
              <w:rPr>
                <w:rFonts w:ascii="Arial" w:hAnsi="Arial" w:cs="Arial"/>
                <w:sz w:val="24"/>
                <w:szCs w:val="24"/>
                <w:lang w:val="hr-HR"/>
              </w:rPr>
              <w:t xml:space="preserve"> jamstva</w:t>
            </w:r>
          </w:p>
        </w:tc>
        <w:tc>
          <w:tcPr>
            <w:tcW w:w="3370" w:type="dxa"/>
            <w:shd w:val="clear" w:color="auto" w:fill="auto"/>
            <w:tcMar>
              <w:left w:w="103" w:type="dxa"/>
            </w:tcMar>
            <w:vAlign w:val="center"/>
          </w:tcPr>
          <w:p w14:paraId="6D0DF1D7" w14:textId="77777777" w:rsidR="00241EBD" w:rsidRPr="005D2CF2" w:rsidRDefault="002527AF">
            <w:pPr>
              <w:spacing w:line="360" w:lineRule="auto"/>
              <w:jc w:val="center"/>
              <w:rPr>
                <w:rFonts w:ascii="Arial" w:hAnsi="Arial" w:cs="Arial"/>
                <w:sz w:val="24"/>
                <w:szCs w:val="24"/>
                <w:lang w:val="hr-HR"/>
              </w:rPr>
            </w:pPr>
            <w:r w:rsidRPr="005D2CF2">
              <w:rPr>
                <w:rFonts w:ascii="Arial" w:hAnsi="Arial" w:cs="Arial"/>
                <w:sz w:val="24"/>
                <w:szCs w:val="24"/>
                <w:lang w:val="hr-HR"/>
              </w:rPr>
              <w:t>20 bodova</w:t>
            </w:r>
          </w:p>
        </w:tc>
      </w:tr>
    </w:tbl>
    <w:p w14:paraId="68BE3000" w14:textId="77777777" w:rsidR="00241EBD" w:rsidRPr="005D2CF2" w:rsidRDefault="00241EBD">
      <w:pPr>
        <w:spacing w:line="200" w:lineRule="exact"/>
        <w:rPr>
          <w:rFonts w:ascii="Arial" w:hAnsi="Arial" w:cs="Arial"/>
          <w:sz w:val="24"/>
          <w:szCs w:val="24"/>
          <w:lang w:val="hr-HR"/>
        </w:rPr>
      </w:pPr>
    </w:p>
    <w:p w14:paraId="63446809" w14:textId="77777777" w:rsidR="00241EBD" w:rsidRPr="005D2CF2" w:rsidRDefault="00241EBD">
      <w:pPr>
        <w:spacing w:before="3" w:line="220" w:lineRule="exact"/>
        <w:rPr>
          <w:rFonts w:ascii="Arial" w:hAnsi="Arial" w:cs="Arial"/>
          <w:sz w:val="24"/>
          <w:szCs w:val="24"/>
          <w:lang w:val="hr-HR"/>
        </w:rPr>
      </w:pPr>
    </w:p>
    <w:p w14:paraId="5257FAA8" w14:textId="77777777" w:rsidR="00241EBD" w:rsidRPr="005D2CF2" w:rsidRDefault="00241EBD">
      <w:pPr>
        <w:spacing w:before="29"/>
        <w:ind w:right="62"/>
        <w:jc w:val="both"/>
        <w:rPr>
          <w:rFonts w:ascii="Arial" w:eastAsia="Arial" w:hAnsi="Arial" w:cs="Arial"/>
          <w:b/>
          <w:sz w:val="24"/>
          <w:szCs w:val="24"/>
          <w:lang w:val="hr-HR"/>
        </w:rPr>
      </w:pPr>
    </w:p>
    <w:p w14:paraId="1437F39F" w14:textId="3ABBC1A1" w:rsidR="00241EBD" w:rsidRPr="005D2CF2" w:rsidRDefault="002527AF">
      <w:pPr>
        <w:spacing w:before="29"/>
        <w:ind w:left="104" w:right="62"/>
        <w:jc w:val="both"/>
        <w:rPr>
          <w:rFonts w:ascii="Arial" w:hAnsi="Arial" w:cs="Arial"/>
          <w:sz w:val="24"/>
          <w:szCs w:val="24"/>
          <w:lang w:val="hr-HR"/>
        </w:rPr>
      </w:pPr>
      <w:r w:rsidRPr="005D2CF2">
        <w:rPr>
          <w:rFonts w:ascii="Arial" w:eastAsia="Arial" w:hAnsi="Arial" w:cs="Arial"/>
          <w:b/>
          <w:sz w:val="24"/>
          <w:szCs w:val="24"/>
          <w:lang w:val="hr-HR"/>
        </w:rPr>
        <w:t xml:space="preserve">Za ocjenjivanje jamstvenog roka na izvedene radove, ponuditelj daje Izjavu o dužini jamstvenog  roka  na  izvedene  radove  (u </w:t>
      </w:r>
      <w:r w:rsidR="0032249F" w:rsidRPr="005D2CF2">
        <w:rPr>
          <w:rFonts w:ascii="Arial" w:eastAsia="Arial" w:hAnsi="Arial" w:cs="Arial"/>
          <w:b/>
          <w:sz w:val="24"/>
          <w:szCs w:val="24"/>
          <w:lang w:val="hr-HR"/>
        </w:rPr>
        <w:t xml:space="preserve"> mjesecima</w:t>
      </w:r>
      <w:r w:rsidRPr="005D2CF2">
        <w:rPr>
          <w:rFonts w:ascii="Arial" w:eastAsia="Arial" w:hAnsi="Arial" w:cs="Arial"/>
          <w:b/>
          <w:sz w:val="24"/>
          <w:szCs w:val="24"/>
          <w:lang w:val="hr-HR"/>
        </w:rPr>
        <w:t xml:space="preserve">),  a  koju  je  obvezan  dostaviti  u ponudi kao kriterij za odabir ponude, sve na obrascu koji je priložen ovoj Dokumentaciji o nabavi kao Prilog </w:t>
      </w:r>
      <w:r w:rsidR="006E7981" w:rsidRPr="005D2CF2">
        <w:rPr>
          <w:rFonts w:ascii="Arial" w:eastAsia="Arial" w:hAnsi="Arial" w:cs="Arial"/>
          <w:b/>
          <w:sz w:val="24"/>
          <w:szCs w:val="24"/>
          <w:lang w:val="hr-HR"/>
        </w:rPr>
        <w:t>2</w:t>
      </w:r>
      <w:r w:rsidRPr="005D2CF2">
        <w:rPr>
          <w:rFonts w:ascii="Arial" w:eastAsia="Arial" w:hAnsi="Arial" w:cs="Arial"/>
          <w:b/>
          <w:sz w:val="24"/>
          <w:szCs w:val="24"/>
          <w:lang w:val="hr-HR"/>
        </w:rPr>
        <w:t>.</w:t>
      </w:r>
      <w:r w:rsidR="000472B5" w:rsidRPr="005D2CF2">
        <w:rPr>
          <w:rFonts w:ascii="Arial" w:eastAsia="Arial" w:hAnsi="Arial" w:cs="Arial"/>
          <w:b/>
          <w:sz w:val="24"/>
          <w:szCs w:val="24"/>
          <w:lang w:val="hr-HR"/>
        </w:rPr>
        <w:t xml:space="preserve"> Ukoliko ponuditelj ne dostavi navedenu izjavu smatrat će se da je ponudio minimalni rok te će mu biti dodijeljeno 0 bodova.</w:t>
      </w:r>
    </w:p>
    <w:p w14:paraId="4189E684" w14:textId="77777777" w:rsidR="00241EBD" w:rsidRPr="005D2CF2" w:rsidRDefault="00241EBD">
      <w:pPr>
        <w:spacing w:before="17" w:line="260" w:lineRule="exact"/>
        <w:rPr>
          <w:rFonts w:ascii="Arial" w:hAnsi="Arial" w:cs="Arial"/>
          <w:sz w:val="24"/>
          <w:szCs w:val="24"/>
          <w:lang w:val="hr-HR"/>
        </w:rPr>
      </w:pPr>
    </w:p>
    <w:p w14:paraId="625D21EE" w14:textId="77777777" w:rsidR="00241EBD" w:rsidRPr="005D2CF2" w:rsidRDefault="002527AF">
      <w:pPr>
        <w:pStyle w:val="Naslov2"/>
        <w:numPr>
          <w:ilvl w:val="0"/>
          <w:numId w:val="0"/>
        </w:numPr>
        <w:rPr>
          <w:rFonts w:eastAsia="Arial" w:cs="Arial"/>
          <w:szCs w:val="24"/>
          <w:lang w:val="hr-HR"/>
        </w:rPr>
      </w:pPr>
      <w:bookmarkStart w:id="70" w:name="_Toc20140686"/>
      <w:r w:rsidRPr="005D2CF2">
        <w:rPr>
          <w:rFonts w:eastAsia="Arial" w:cs="Arial"/>
          <w:szCs w:val="24"/>
          <w:lang w:val="hr-HR"/>
        </w:rPr>
        <w:t>6.7.  JEZIK I PISMO NA KOJEM SE IZRAĐUJE PONUDA ILI NJEZIN DIO</w:t>
      </w:r>
      <w:bookmarkEnd w:id="70"/>
    </w:p>
    <w:p w14:paraId="29EB8858" w14:textId="77777777" w:rsidR="00241EBD" w:rsidRPr="005D2CF2" w:rsidRDefault="002527AF" w:rsidP="00B97ACE">
      <w:pPr>
        <w:ind w:right="70"/>
        <w:jc w:val="both"/>
        <w:rPr>
          <w:rFonts w:ascii="Arial" w:eastAsia="Arial" w:hAnsi="Arial" w:cs="Arial"/>
          <w:sz w:val="24"/>
          <w:szCs w:val="24"/>
          <w:lang w:val="hr-HR"/>
        </w:rPr>
      </w:pPr>
      <w:r w:rsidRPr="005D2CF2">
        <w:rPr>
          <w:rFonts w:ascii="Arial" w:eastAsia="Arial" w:hAnsi="Arial" w:cs="Arial"/>
          <w:sz w:val="24"/>
          <w:szCs w:val="24"/>
          <w:lang w:val="hr-HR"/>
        </w:rPr>
        <w:t>Ponuda  se  zajedno  s pripadajućom  dokumentacijom  izrađuje  na  hrvatskom  jeziku  i latiničnom pismu.</w:t>
      </w:r>
    </w:p>
    <w:p w14:paraId="631A3A40" w14:textId="3B80066F" w:rsidR="00BF3A1B" w:rsidRPr="005D2CF2" w:rsidRDefault="00BF3A1B" w:rsidP="00BF3A1B">
      <w:pPr>
        <w:pStyle w:val="Tekstkomentara"/>
        <w:rPr>
          <w:rFonts w:ascii="Arial" w:hAnsi="Arial" w:cs="Arial"/>
          <w:sz w:val="24"/>
          <w:szCs w:val="24"/>
          <w:lang w:val="hr-HR"/>
        </w:rPr>
      </w:pPr>
      <w:r w:rsidRPr="005D2CF2">
        <w:rPr>
          <w:rFonts w:ascii="Arial" w:hAnsi="Arial" w:cs="Arial"/>
          <w:sz w:val="24"/>
          <w:szCs w:val="24"/>
          <w:lang w:val="hr-HR"/>
        </w:rPr>
        <w:t xml:space="preserve">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w:t>
      </w:r>
      <w:proofErr w:type="spellStart"/>
      <w:r w:rsidRPr="005D2CF2">
        <w:rPr>
          <w:rFonts w:ascii="Arial" w:hAnsi="Arial" w:cs="Arial"/>
          <w:sz w:val="24"/>
          <w:szCs w:val="24"/>
          <w:lang w:val="hr-HR"/>
        </w:rPr>
        <w:t>prilagođenice</w:t>
      </w:r>
      <w:proofErr w:type="spellEnd"/>
      <w:r w:rsidR="007365DA">
        <w:rPr>
          <w:rFonts w:ascii="Arial" w:hAnsi="Arial" w:cs="Arial"/>
          <w:sz w:val="24"/>
          <w:szCs w:val="24"/>
          <w:lang w:val="hr-HR"/>
        </w:rPr>
        <w:t xml:space="preserve"> </w:t>
      </w:r>
      <w:r w:rsidRPr="005D2CF2">
        <w:rPr>
          <w:rFonts w:ascii="Arial" w:hAnsi="Arial" w:cs="Arial"/>
          <w:sz w:val="24"/>
          <w:szCs w:val="24"/>
          <w:lang w:val="hr-HR"/>
        </w:rPr>
        <w:t>kako bi se izbjegla produljenja postupaka javne nabave zbog mogućih žalbi i mogući dodatni financijski izdaci za naručitelja.</w:t>
      </w:r>
    </w:p>
    <w:p w14:paraId="4BDA6C7D" w14:textId="77777777" w:rsidR="00241EBD" w:rsidRPr="005D2CF2" w:rsidRDefault="00241EBD">
      <w:pPr>
        <w:spacing w:before="14" w:line="260" w:lineRule="exact"/>
        <w:rPr>
          <w:rFonts w:ascii="Arial" w:hAnsi="Arial" w:cs="Arial"/>
          <w:sz w:val="24"/>
          <w:szCs w:val="24"/>
          <w:lang w:val="hr-HR"/>
        </w:rPr>
      </w:pPr>
    </w:p>
    <w:p w14:paraId="1580CD0E" w14:textId="77777777" w:rsidR="00241EBD" w:rsidRPr="005D2CF2" w:rsidRDefault="002527AF">
      <w:pPr>
        <w:pStyle w:val="Naslov2"/>
        <w:numPr>
          <w:ilvl w:val="0"/>
          <w:numId w:val="0"/>
        </w:numPr>
        <w:rPr>
          <w:rFonts w:eastAsia="Arial" w:cs="Arial"/>
          <w:szCs w:val="24"/>
          <w:lang w:val="hr-HR"/>
        </w:rPr>
      </w:pPr>
      <w:bookmarkStart w:id="71" w:name="_Toc20140687"/>
      <w:r w:rsidRPr="005D2CF2">
        <w:rPr>
          <w:rFonts w:eastAsia="Arial" w:cs="Arial"/>
          <w:szCs w:val="24"/>
          <w:lang w:val="hr-HR"/>
        </w:rPr>
        <w:t>6.8.     ROK VALJANOSTI PONUDE</w:t>
      </w:r>
      <w:bookmarkEnd w:id="71"/>
    </w:p>
    <w:p w14:paraId="09475D2B" w14:textId="414EE2D4" w:rsidR="00241EBD" w:rsidRPr="005D2CF2" w:rsidRDefault="002527AF">
      <w:pPr>
        <w:ind w:left="104" w:right="66"/>
        <w:jc w:val="both"/>
        <w:rPr>
          <w:rFonts w:ascii="Arial" w:eastAsia="Arial" w:hAnsi="Arial" w:cs="Arial"/>
          <w:sz w:val="24"/>
          <w:szCs w:val="24"/>
          <w:lang w:val="hr-HR"/>
        </w:rPr>
      </w:pPr>
      <w:r w:rsidRPr="005D2CF2">
        <w:rPr>
          <w:rFonts w:ascii="Arial" w:eastAsia="Arial" w:hAnsi="Arial" w:cs="Arial"/>
          <w:sz w:val="24"/>
          <w:szCs w:val="24"/>
          <w:lang w:val="hr-HR"/>
        </w:rPr>
        <w:t xml:space="preserve">Rok valjanosti ponude ne smije biti kraći od </w:t>
      </w:r>
      <w:r w:rsidR="00B97ACE" w:rsidRPr="005D2CF2">
        <w:rPr>
          <w:rFonts w:ascii="Arial" w:eastAsia="Arial" w:hAnsi="Arial" w:cs="Arial"/>
          <w:sz w:val="24"/>
          <w:szCs w:val="24"/>
          <w:lang w:val="hr-HR"/>
        </w:rPr>
        <w:t>4</w:t>
      </w:r>
      <w:r w:rsidRPr="005D2CF2">
        <w:rPr>
          <w:rFonts w:ascii="Arial" w:eastAsia="Arial" w:hAnsi="Arial" w:cs="Arial"/>
          <w:sz w:val="24"/>
          <w:szCs w:val="24"/>
          <w:lang w:val="hr-HR"/>
        </w:rPr>
        <w:t xml:space="preserve"> mjeseca od dana otvaranja ponuda. Ponude s</w:t>
      </w:r>
    </w:p>
    <w:p w14:paraId="11CDEE40" w14:textId="77777777" w:rsidR="00241EBD" w:rsidRPr="005D2CF2" w:rsidRDefault="002527AF">
      <w:pPr>
        <w:ind w:left="104" w:right="3508"/>
        <w:jc w:val="both"/>
        <w:rPr>
          <w:rFonts w:ascii="Arial" w:eastAsia="Arial" w:hAnsi="Arial" w:cs="Arial"/>
          <w:sz w:val="24"/>
          <w:szCs w:val="24"/>
          <w:lang w:val="hr-HR"/>
        </w:rPr>
      </w:pPr>
      <w:r w:rsidRPr="005D2CF2">
        <w:rPr>
          <w:rFonts w:ascii="Arial" w:eastAsia="Arial" w:hAnsi="Arial" w:cs="Arial"/>
          <w:sz w:val="24"/>
          <w:szCs w:val="24"/>
          <w:lang w:val="hr-HR"/>
        </w:rPr>
        <w:t>kraćim rokom valjanosti ponude neće se uzeti u razmatranje.</w:t>
      </w:r>
    </w:p>
    <w:p w14:paraId="2439C67F" w14:textId="77777777" w:rsidR="00241EBD" w:rsidRPr="005D2CF2" w:rsidRDefault="002527AF">
      <w:pPr>
        <w:ind w:left="104" w:right="75"/>
        <w:jc w:val="both"/>
        <w:rPr>
          <w:rFonts w:ascii="Arial" w:eastAsia="Arial" w:hAnsi="Arial" w:cs="Arial"/>
          <w:sz w:val="24"/>
          <w:szCs w:val="24"/>
          <w:lang w:val="hr-HR"/>
        </w:rPr>
      </w:pPr>
      <w:r w:rsidRPr="005D2CF2">
        <w:rPr>
          <w:rFonts w:ascii="Arial" w:eastAsia="Arial" w:hAnsi="Arial" w:cs="Arial"/>
          <w:sz w:val="24"/>
          <w:szCs w:val="24"/>
          <w:lang w:val="hr-HR"/>
        </w:rPr>
        <w:t>Ponuda  obvezuje  ponuditelja  do  isteka  roka  valjanosti  ponude,  a  na  zahtjev  naručitelja ponuditelj može produžiti rok valjanosti svoje ponude.</w:t>
      </w:r>
    </w:p>
    <w:p w14:paraId="5780C748" w14:textId="77777777" w:rsidR="00241EBD" w:rsidRPr="005D2CF2" w:rsidRDefault="002527AF">
      <w:pPr>
        <w:ind w:left="104" w:right="62"/>
        <w:jc w:val="both"/>
        <w:rPr>
          <w:rFonts w:ascii="Arial" w:eastAsia="Arial" w:hAnsi="Arial" w:cs="Arial"/>
          <w:sz w:val="24"/>
          <w:szCs w:val="24"/>
          <w:lang w:val="hr-HR"/>
        </w:rPr>
      </w:pPr>
      <w:r w:rsidRPr="005D2CF2">
        <w:rPr>
          <w:rFonts w:ascii="Arial" w:eastAsia="Arial" w:hAnsi="Arial" w:cs="Arial"/>
          <w:sz w:val="24"/>
          <w:szCs w:val="24"/>
          <w:lang w:val="hr-HR"/>
        </w:rPr>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14:paraId="026A0A7F" w14:textId="77777777" w:rsidR="00241EBD" w:rsidRPr="005D2CF2" w:rsidRDefault="00241EBD">
      <w:pPr>
        <w:spacing w:before="16" w:line="260" w:lineRule="exact"/>
        <w:rPr>
          <w:rFonts w:ascii="Arial" w:hAnsi="Arial" w:cs="Arial"/>
          <w:sz w:val="24"/>
          <w:szCs w:val="24"/>
          <w:lang w:val="hr-HR"/>
        </w:rPr>
      </w:pPr>
    </w:p>
    <w:p w14:paraId="39216ED9" w14:textId="77777777" w:rsidR="00241EBD" w:rsidRPr="005D2CF2" w:rsidRDefault="002527AF">
      <w:pPr>
        <w:pStyle w:val="Naslov2"/>
        <w:numPr>
          <w:ilvl w:val="0"/>
          <w:numId w:val="0"/>
        </w:numPr>
        <w:rPr>
          <w:rFonts w:eastAsia="Arial" w:cs="Arial"/>
          <w:szCs w:val="24"/>
          <w:lang w:val="hr-HR"/>
        </w:rPr>
      </w:pPr>
      <w:bookmarkStart w:id="72" w:name="_Toc20140688"/>
      <w:r w:rsidRPr="005D2CF2">
        <w:rPr>
          <w:rFonts w:eastAsia="Arial" w:cs="Arial"/>
          <w:szCs w:val="24"/>
          <w:lang w:val="hr-HR"/>
        </w:rPr>
        <w:t>6.9. NAVOD O POTPISIVANJU PONUDE DOSTAVLJENE ELEKTRONIČKIM SREDSTVIMA KOMUNIKACIJE</w:t>
      </w:r>
      <w:bookmarkEnd w:id="72"/>
    </w:p>
    <w:p w14:paraId="52A643F7" w14:textId="77777777" w:rsidR="00241EBD" w:rsidRPr="005D2CF2" w:rsidRDefault="002527AF">
      <w:pPr>
        <w:ind w:left="104" w:right="65"/>
        <w:jc w:val="both"/>
        <w:rPr>
          <w:rFonts w:ascii="Arial" w:eastAsia="Arial" w:hAnsi="Arial" w:cs="Arial"/>
          <w:sz w:val="24"/>
          <w:szCs w:val="24"/>
          <w:lang w:val="hr-HR"/>
        </w:rPr>
      </w:pPr>
      <w:r w:rsidRPr="005D2CF2">
        <w:rPr>
          <w:rFonts w:ascii="Arial" w:eastAsia="Arial" w:hAnsi="Arial" w:cs="Arial"/>
          <w:sz w:val="24"/>
          <w:szCs w:val="24"/>
          <w:lang w:val="hr-HR"/>
        </w:rPr>
        <w:t>Smatra se da ponuda dostavljena elektroničkim sredstvima komunikacije putem EOJN RH obvezuje  ponuditelja  u  roku  valjanosti  ponude  neovisno  o  tome  je  li  potpisana  ili  nije  te naručitelj ne smije odbiti takvu ponudu samo zbog toga razloga.</w:t>
      </w:r>
    </w:p>
    <w:p w14:paraId="4F8A3000" w14:textId="77777777" w:rsidR="00241EBD" w:rsidRPr="005D2CF2" w:rsidRDefault="00241EBD">
      <w:pPr>
        <w:spacing w:before="16" w:line="260" w:lineRule="exact"/>
        <w:rPr>
          <w:rFonts w:ascii="Arial" w:hAnsi="Arial" w:cs="Arial"/>
          <w:sz w:val="24"/>
          <w:szCs w:val="24"/>
          <w:lang w:val="hr-HR"/>
        </w:rPr>
      </w:pPr>
    </w:p>
    <w:p w14:paraId="03603E9B" w14:textId="77777777" w:rsidR="00241EBD" w:rsidRPr="005D2CF2" w:rsidRDefault="002527AF">
      <w:pPr>
        <w:pStyle w:val="Naslov1"/>
        <w:numPr>
          <w:ilvl w:val="0"/>
          <w:numId w:val="0"/>
        </w:numPr>
        <w:ind w:left="720" w:hanging="720"/>
        <w:rPr>
          <w:rFonts w:eastAsia="Arial" w:cs="Arial"/>
          <w:sz w:val="24"/>
          <w:szCs w:val="24"/>
          <w:lang w:val="hr-HR"/>
        </w:rPr>
      </w:pPr>
      <w:bookmarkStart w:id="73" w:name="_Toc20140689"/>
      <w:r w:rsidRPr="005D2CF2">
        <w:rPr>
          <w:rFonts w:eastAsia="Arial" w:cs="Arial"/>
          <w:sz w:val="24"/>
          <w:szCs w:val="24"/>
          <w:lang w:val="hr-HR"/>
        </w:rPr>
        <w:t>7. OSTALE ODREDBE</w:t>
      </w:r>
      <w:bookmarkEnd w:id="73"/>
    </w:p>
    <w:p w14:paraId="1E4E622E" w14:textId="77777777" w:rsidR="00241EBD" w:rsidRPr="005D2CF2" w:rsidRDefault="002527AF">
      <w:pPr>
        <w:pStyle w:val="Naslov2"/>
        <w:numPr>
          <w:ilvl w:val="0"/>
          <w:numId w:val="0"/>
        </w:numPr>
        <w:rPr>
          <w:rFonts w:eastAsia="Arial" w:cs="Arial"/>
          <w:szCs w:val="24"/>
          <w:lang w:val="hr-HR"/>
        </w:rPr>
      </w:pPr>
      <w:bookmarkStart w:id="74" w:name="_Toc20140690"/>
      <w:r w:rsidRPr="005D2CF2">
        <w:rPr>
          <w:rFonts w:eastAsia="Arial" w:cs="Arial"/>
          <w:szCs w:val="24"/>
          <w:lang w:val="hr-HR"/>
        </w:rPr>
        <w:t>7.1. PODACI O TERMINU OBILASKA LOKACIJE</w:t>
      </w:r>
      <w:bookmarkEnd w:id="74"/>
    </w:p>
    <w:p w14:paraId="3619EE82" w14:textId="77777777" w:rsidR="00506336" w:rsidRPr="005D2CF2" w:rsidRDefault="00506336" w:rsidP="00506336">
      <w:pPr>
        <w:widowControl w:val="0"/>
        <w:overflowPunct w:val="0"/>
        <w:spacing w:line="230" w:lineRule="auto"/>
        <w:jc w:val="both"/>
        <w:rPr>
          <w:rFonts w:ascii="Arial" w:hAnsi="Arial" w:cs="Arial"/>
          <w:color w:val="auto"/>
          <w:sz w:val="24"/>
          <w:szCs w:val="24"/>
          <w:lang w:val="hr-HR" w:eastAsia="hr-HR"/>
        </w:rPr>
      </w:pPr>
      <w:r w:rsidRPr="005D2CF2">
        <w:rPr>
          <w:rFonts w:ascii="Arial" w:hAnsi="Arial" w:cs="Arial"/>
          <w:color w:val="auto"/>
          <w:sz w:val="24"/>
          <w:szCs w:val="24"/>
          <w:lang w:val="hr-HR" w:eastAsia="hr-HR"/>
        </w:rPr>
        <w:t xml:space="preserve">Naručitelj predlaže ponuditeljima da prije podnošenja ponude obiđu građevinsku lokaciju kako bi se detaljno upoznali sa svim specifičnostima predmetne lokacije i radova koje je potrebno izvesti u svezi s ovim predmetom nabave, jer Naručitelj neće prihvatiti eventualne naknadne prigovore odabranog ponuditelja koji bi se odnosili na zahtjevnost lokacije. Predajom ponude smatra se da je ponuditelj upoznat sa stanjem gradilišta/lokacije i projektnim zadatkom te zahtjevima </w:t>
      </w:r>
      <w:r w:rsidRPr="005D2CF2">
        <w:rPr>
          <w:rFonts w:ascii="Arial" w:hAnsi="Arial" w:cs="Arial"/>
          <w:color w:val="auto"/>
          <w:sz w:val="24"/>
          <w:szCs w:val="24"/>
          <w:lang w:val="hr-HR" w:eastAsia="hr-HR"/>
        </w:rPr>
        <w:lastRenderedPageBreak/>
        <w:t>troškovnika. Prilaganje potvrde o pregledu lokacije u sklopu ponude nije potrebno. Troškove obilaska snosi gospodarski subjekt.</w:t>
      </w:r>
    </w:p>
    <w:p w14:paraId="1BDFB916" w14:textId="77777777" w:rsidR="00506336" w:rsidRPr="005D2CF2" w:rsidRDefault="00506336" w:rsidP="00506336">
      <w:pPr>
        <w:widowControl w:val="0"/>
        <w:spacing w:line="54" w:lineRule="exact"/>
        <w:rPr>
          <w:rFonts w:ascii="Arial" w:hAnsi="Arial" w:cs="Arial"/>
          <w:color w:val="auto"/>
          <w:sz w:val="24"/>
          <w:szCs w:val="24"/>
          <w:lang w:val="hr-HR" w:eastAsia="hr-HR"/>
        </w:rPr>
      </w:pPr>
    </w:p>
    <w:p w14:paraId="70CC3BE2" w14:textId="77777777" w:rsidR="00506336" w:rsidRPr="005D2CF2" w:rsidRDefault="00506336" w:rsidP="00506336">
      <w:pPr>
        <w:widowControl w:val="0"/>
        <w:overflowPunct w:val="0"/>
        <w:spacing w:line="218" w:lineRule="auto"/>
        <w:jc w:val="both"/>
        <w:rPr>
          <w:rFonts w:ascii="Arial" w:hAnsi="Arial" w:cs="Arial"/>
          <w:color w:val="FF0000"/>
          <w:sz w:val="24"/>
          <w:szCs w:val="24"/>
          <w:lang w:val="hr-HR" w:eastAsia="hr-HR"/>
        </w:rPr>
      </w:pPr>
      <w:r w:rsidRPr="005D2CF2">
        <w:rPr>
          <w:rFonts w:ascii="Arial" w:hAnsi="Arial" w:cs="Arial"/>
          <w:color w:val="auto"/>
          <w:sz w:val="24"/>
          <w:szCs w:val="24"/>
          <w:lang w:val="hr-HR" w:eastAsia="hr-HR"/>
        </w:rPr>
        <w:t>Pregled mjesta izvedbe radova ponuditelji mogu obaviti svaki radni dan, odnosno od ponedjeljka do petka, od 11 do 14 sati  uz obaveznu prethodnu najavu osobi za kontakt,  najmanje jedan dan ranije</w:t>
      </w:r>
      <w:r w:rsidRPr="005D2CF2">
        <w:rPr>
          <w:rFonts w:ascii="Arial" w:hAnsi="Arial" w:cs="Arial"/>
          <w:color w:val="FF0000"/>
          <w:sz w:val="24"/>
          <w:szCs w:val="24"/>
          <w:lang w:val="hr-HR" w:eastAsia="hr-HR"/>
        </w:rPr>
        <w:t>.</w:t>
      </w:r>
    </w:p>
    <w:p w14:paraId="11353A67" w14:textId="77777777" w:rsidR="00506336" w:rsidRPr="005D2CF2" w:rsidRDefault="00506336">
      <w:pPr>
        <w:ind w:left="104" w:right="62"/>
        <w:rPr>
          <w:rFonts w:ascii="Arial" w:eastAsia="Arial" w:hAnsi="Arial" w:cs="Arial"/>
          <w:b/>
          <w:sz w:val="24"/>
          <w:szCs w:val="24"/>
          <w:lang w:val="hr-HR"/>
        </w:rPr>
      </w:pPr>
    </w:p>
    <w:p w14:paraId="223CA663" w14:textId="4981BCCF" w:rsidR="00241EBD" w:rsidRPr="005D2CF2" w:rsidRDefault="002527AF">
      <w:pPr>
        <w:ind w:left="104" w:right="62"/>
        <w:rPr>
          <w:rFonts w:ascii="Arial" w:hAnsi="Arial" w:cs="Arial"/>
          <w:sz w:val="24"/>
          <w:szCs w:val="24"/>
          <w:lang w:val="hr-HR"/>
        </w:rPr>
      </w:pPr>
      <w:r w:rsidRPr="005D2CF2">
        <w:rPr>
          <w:rFonts w:ascii="Arial" w:eastAsia="Arial" w:hAnsi="Arial" w:cs="Arial"/>
          <w:b/>
          <w:sz w:val="24"/>
          <w:szCs w:val="24"/>
          <w:lang w:val="hr-HR"/>
        </w:rPr>
        <w:t>Tehničke specifikacije nalaze se u EOJN u prilogu ove Dokumentacije o nabavi. Ponuditelj  predajom  svoje  ponude  jamči  da  je  upoznat  sa  svim  specifičnostima objekata te načinom i tehnologijom izvođenja radova, te da je upoznat s projektnom dokumentacijom u cijelosti.</w:t>
      </w:r>
    </w:p>
    <w:p w14:paraId="511A28F7" w14:textId="77777777" w:rsidR="00BF3A1B" w:rsidRPr="005D2CF2" w:rsidRDefault="00BF3A1B" w:rsidP="00BF3A1B">
      <w:pPr>
        <w:widowControl w:val="0"/>
        <w:overflowPunct w:val="0"/>
        <w:spacing w:line="218" w:lineRule="auto"/>
        <w:jc w:val="both"/>
        <w:rPr>
          <w:rFonts w:ascii="Arial" w:hAnsi="Arial" w:cs="Arial"/>
          <w:color w:val="FF0000"/>
          <w:sz w:val="24"/>
          <w:szCs w:val="24"/>
          <w:lang w:val="hr-HR" w:eastAsia="hr-HR"/>
        </w:rPr>
      </w:pPr>
    </w:p>
    <w:p w14:paraId="0BC7E6E1" w14:textId="77777777" w:rsidR="00241EBD" w:rsidRPr="005D2CF2" w:rsidRDefault="00241EBD">
      <w:pPr>
        <w:spacing w:before="16" w:line="260" w:lineRule="exact"/>
        <w:rPr>
          <w:rFonts w:ascii="Arial" w:hAnsi="Arial" w:cs="Arial"/>
          <w:sz w:val="24"/>
          <w:szCs w:val="24"/>
          <w:lang w:val="hr-HR"/>
        </w:rPr>
      </w:pPr>
    </w:p>
    <w:p w14:paraId="0EF10116" w14:textId="77777777" w:rsidR="00241EBD" w:rsidRPr="005D2CF2" w:rsidRDefault="002527AF">
      <w:pPr>
        <w:pStyle w:val="Naslov2"/>
        <w:numPr>
          <w:ilvl w:val="0"/>
          <w:numId w:val="0"/>
        </w:numPr>
        <w:rPr>
          <w:rFonts w:eastAsia="Arial" w:cs="Arial"/>
          <w:szCs w:val="24"/>
          <w:lang w:val="hr-HR"/>
        </w:rPr>
      </w:pPr>
      <w:bookmarkStart w:id="75" w:name="_Toc20140691"/>
      <w:r w:rsidRPr="005D2CF2">
        <w:rPr>
          <w:rFonts w:eastAsia="Arial" w:cs="Arial"/>
          <w:szCs w:val="24"/>
          <w:lang w:val="hr-HR"/>
        </w:rPr>
        <w:t>7.2. ODREDBE KOJE SE ODNOSE ZA ZAJEDNICU GOSPODARSKIH SUBJEKATA (PONUDITELJA)</w:t>
      </w:r>
      <w:bookmarkEnd w:id="75"/>
    </w:p>
    <w:p w14:paraId="4EC35713" w14:textId="77777777" w:rsidR="00241EBD" w:rsidRPr="005D2CF2" w:rsidRDefault="002527AF">
      <w:pPr>
        <w:ind w:left="104" w:right="64"/>
        <w:jc w:val="both"/>
        <w:rPr>
          <w:rFonts w:ascii="Arial" w:eastAsia="Arial" w:hAnsi="Arial" w:cs="Arial"/>
          <w:sz w:val="24"/>
          <w:szCs w:val="24"/>
          <w:lang w:val="hr-HR"/>
        </w:rPr>
      </w:pPr>
      <w:r w:rsidRPr="005D2CF2">
        <w:rPr>
          <w:rFonts w:ascii="Arial" w:eastAsia="Arial" w:hAnsi="Arial" w:cs="Arial"/>
          <w:sz w:val="24"/>
          <w:szCs w:val="24"/>
          <w:lang w:val="hr-HR"/>
        </w:rPr>
        <w:t>Zajednica  gospodarskih  subjekata  je  privremeno  udruženje  više  fizičkih  ili  pravnih  osoba, uključujući podružnice ili javna tijela, koja na tržištu nudi izvođenje radova ili posla, isporuku robe ili pružanje usluga.</w:t>
      </w:r>
    </w:p>
    <w:p w14:paraId="36F04294" w14:textId="77777777" w:rsidR="00241EBD" w:rsidRPr="005D2CF2" w:rsidRDefault="002527AF">
      <w:pPr>
        <w:spacing w:line="260" w:lineRule="exact"/>
        <w:ind w:left="104" w:right="77"/>
        <w:jc w:val="both"/>
        <w:rPr>
          <w:rFonts w:ascii="Arial" w:eastAsia="Arial" w:hAnsi="Arial" w:cs="Arial"/>
          <w:sz w:val="24"/>
          <w:szCs w:val="24"/>
          <w:lang w:val="hr-HR"/>
        </w:rPr>
      </w:pPr>
      <w:r w:rsidRPr="005D2CF2">
        <w:rPr>
          <w:rFonts w:ascii="Arial" w:eastAsia="Arial" w:hAnsi="Arial" w:cs="Arial"/>
          <w:sz w:val="24"/>
          <w:szCs w:val="24"/>
          <w:lang w:val="hr-HR"/>
        </w:rPr>
        <w:t>Ukoliko se dva ili više gospodarskih subjekata udruže radi podnošenja zajedničke ponude, u</w:t>
      </w:r>
    </w:p>
    <w:p w14:paraId="3A36F6F7" w14:textId="77777777" w:rsidR="00241EBD" w:rsidRPr="005D2CF2" w:rsidRDefault="002527AF">
      <w:pPr>
        <w:ind w:left="104" w:right="2566"/>
        <w:jc w:val="both"/>
        <w:rPr>
          <w:rFonts w:ascii="Arial" w:eastAsia="Arial" w:hAnsi="Arial" w:cs="Arial"/>
          <w:sz w:val="24"/>
          <w:szCs w:val="24"/>
          <w:lang w:val="hr-HR"/>
        </w:rPr>
      </w:pPr>
      <w:r w:rsidRPr="005D2CF2">
        <w:rPr>
          <w:rFonts w:ascii="Arial" w:eastAsia="Arial" w:hAnsi="Arial" w:cs="Arial"/>
          <w:sz w:val="24"/>
          <w:szCs w:val="24"/>
          <w:lang w:val="hr-HR"/>
        </w:rPr>
        <w:t>ponudi se obavezno navodi da se radi o ponudi zajednice ponuditelja.</w:t>
      </w:r>
    </w:p>
    <w:p w14:paraId="69AD3B58" w14:textId="77777777" w:rsidR="00241EBD" w:rsidRPr="005D2CF2" w:rsidRDefault="00241EBD">
      <w:pPr>
        <w:ind w:right="2566"/>
        <w:jc w:val="both"/>
        <w:rPr>
          <w:rFonts w:ascii="Arial" w:eastAsia="Arial" w:hAnsi="Arial" w:cs="Arial"/>
          <w:sz w:val="24"/>
          <w:szCs w:val="24"/>
          <w:lang w:val="hr-HR"/>
        </w:rPr>
      </w:pPr>
    </w:p>
    <w:p w14:paraId="35CA821A" w14:textId="77777777" w:rsidR="00241EBD" w:rsidRPr="005D2CF2" w:rsidRDefault="002527AF">
      <w:pPr>
        <w:spacing w:before="29"/>
        <w:ind w:left="104" w:right="123"/>
        <w:jc w:val="both"/>
        <w:rPr>
          <w:rFonts w:ascii="Arial" w:eastAsia="Arial" w:hAnsi="Arial" w:cs="Arial"/>
          <w:sz w:val="24"/>
          <w:szCs w:val="24"/>
          <w:lang w:val="hr-HR"/>
        </w:rPr>
      </w:pPr>
      <w:r w:rsidRPr="005D2CF2">
        <w:rPr>
          <w:rFonts w:ascii="Arial" w:eastAsia="Arial" w:hAnsi="Arial" w:cs="Arial"/>
          <w:sz w:val="24"/>
          <w:szCs w:val="24"/>
          <w:lang w:val="hr-HR"/>
        </w:rPr>
        <w:t>Svaka  komunikacija  između  Naručitelja  i  Zajednice  gospodarskih  subjekata  odvijat  će  se putem   člana   zajednice   gospodarskih   subjekata   koji   je   ovlašten   za   komunikaciju   s Naručiteljem, pa je istog to potrebno naznačiti u ponudbenom listu.</w:t>
      </w:r>
    </w:p>
    <w:p w14:paraId="34EDDED6" w14:textId="77777777" w:rsidR="00241EBD" w:rsidRPr="005D2CF2" w:rsidRDefault="002527AF">
      <w:pPr>
        <w:ind w:left="104" w:right="133"/>
        <w:jc w:val="both"/>
        <w:rPr>
          <w:rFonts w:ascii="Arial" w:eastAsia="Arial" w:hAnsi="Arial" w:cs="Arial"/>
          <w:sz w:val="24"/>
          <w:szCs w:val="24"/>
          <w:lang w:val="hr-HR"/>
        </w:rPr>
      </w:pPr>
      <w:r w:rsidRPr="005D2CF2">
        <w:rPr>
          <w:rFonts w:ascii="Arial" w:eastAsia="Arial" w:hAnsi="Arial" w:cs="Arial"/>
          <w:sz w:val="24"/>
          <w:szCs w:val="24"/>
          <w:lang w:val="hr-HR"/>
        </w:rPr>
        <w:t xml:space="preserve">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 (npr. </w:t>
      </w:r>
      <w:r w:rsidRPr="005D2CF2">
        <w:rPr>
          <w:rFonts w:ascii="Arial" w:eastAsia="Arial" w:hAnsi="Arial" w:cs="Arial"/>
          <w:b/>
          <w:i/>
          <w:sz w:val="24"/>
          <w:szCs w:val="24"/>
          <w:lang w:val="hr-HR"/>
        </w:rPr>
        <w:t xml:space="preserve">međusobni sporazum, ugovor o poslovnoj suradnji </w:t>
      </w:r>
      <w:r w:rsidRPr="005D2CF2">
        <w:rPr>
          <w:rFonts w:ascii="Arial" w:eastAsia="Arial" w:hAnsi="Arial" w:cs="Arial"/>
          <w:sz w:val="24"/>
          <w:szCs w:val="24"/>
          <w:lang w:val="hr-HR"/>
        </w:rPr>
        <w:t>ili slično).</w:t>
      </w:r>
    </w:p>
    <w:p w14:paraId="248A84D8" w14:textId="77777777" w:rsidR="00241EBD" w:rsidRPr="005D2CF2" w:rsidRDefault="002527AF">
      <w:pPr>
        <w:ind w:left="104" w:right="136"/>
        <w:jc w:val="both"/>
        <w:rPr>
          <w:rFonts w:ascii="Arial" w:eastAsia="Arial" w:hAnsi="Arial" w:cs="Arial"/>
          <w:sz w:val="24"/>
          <w:szCs w:val="24"/>
          <w:lang w:val="hr-HR"/>
        </w:rPr>
      </w:pPr>
      <w:r w:rsidRPr="005D2CF2">
        <w:rPr>
          <w:rFonts w:ascii="Arial" w:eastAsia="Arial" w:hAnsi="Arial" w:cs="Arial"/>
          <w:sz w:val="24"/>
          <w:szCs w:val="24"/>
          <w:lang w:val="hr-HR"/>
        </w:rPr>
        <w:t xml:space="preserve">Navedeni akt mora biti potpisan i ovjeren (samo ukoliko se u zemlji poslovnog </w:t>
      </w:r>
      <w:proofErr w:type="spellStart"/>
      <w:r w:rsidRPr="005D2CF2">
        <w:rPr>
          <w:rFonts w:ascii="Arial" w:eastAsia="Arial" w:hAnsi="Arial" w:cs="Arial"/>
          <w:sz w:val="24"/>
          <w:szCs w:val="24"/>
          <w:lang w:val="hr-HR"/>
        </w:rPr>
        <w:t>nastana</w:t>
      </w:r>
      <w:proofErr w:type="spellEnd"/>
      <w:r w:rsidRPr="005D2CF2">
        <w:rPr>
          <w:rFonts w:ascii="Arial" w:eastAsia="Arial" w:hAnsi="Arial" w:cs="Arial"/>
          <w:sz w:val="24"/>
          <w:szCs w:val="24"/>
          <w:lang w:val="hr-HR"/>
        </w:rPr>
        <w:t xml:space="preserve"> koristi pečat) od svih članova Zajednice te se dostavlja Naručitelju najkasnije u roku od 8 (osam) dana od izvršnosti odluke o odabiru.</w:t>
      </w:r>
    </w:p>
    <w:p w14:paraId="711728C9" w14:textId="77777777" w:rsidR="00241EBD" w:rsidRPr="005D2CF2" w:rsidRDefault="002527AF">
      <w:pPr>
        <w:ind w:left="104" w:right="123"/>
        <w:jc w:val="both"/>
        <w:rPr>
          <w:rFonts w:ascii="Arial" w:eastAsia="Arial" w:hAnsi="Arial" w:cs="Arial"/>
          <w:sz w:val="24"/>
          <w:szCs w:val="24"/>
          <w:lang w:val="hr-HR"/>
        </w:rPr>
      </w:pPr>
      <w:r w:rsidRPr="005D2CF2">
        <w:rPr>
          <w:rFonts w:ascii="Arial" w:eastAsia="Arial" w:hAnsi="Arial" w:cs="Arial"/>
          <w:sz w:val="24"/>
          <w:szCs w:val="24"/>
          <w:lang w:val="hr-HR"/>
        </w:rPr>
        <w:t>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   (nositelj   Zajednice),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p>
    <w:p w14:paraId="20848A74" w14:textId="77777777" w:rsidR="00241EBD" w:rsidRPr="005D2CF2" w:rsidRDefault="002527AF">
      <w:pPr>
        <w:ind w:left="104" w:right="131"/>
        <w:jc w:val="both"/>
        <w:rPr>
          <w:rFonts w:ascii="Arial" w:eastAsia="Arial" w:hAnsi="Arial" w:cs="Arial"/>
          <w:sz w:val="24"/>
          <w:szCs w:val="24"/>
          <w:lang w:val="hr-HR"/>
        </w:rPr>
      </w:pPr>
      <w:r w:rsidRPr="005D2CF2">
        <w:rPr>
          <w:rFonts w:ascii="Arial" w:eastAsia="Arial" w:hAnsi="Arial" w:cs="Arial"/>
          <w:sz w:val="24"/>
          <w:szCs w:val="24"/>
          <w:lang w:val="hr-HR"/>
        </w:rPr>
        <w:t>Zajednica  gospodarskih  subjekata  može  se  osloniti  na  sposobnost  članova  zajednice  ili</w:t>
      </w:r>
    </w:p>
    <w:p w14:paraId="17C0391E" w14:textId="77777777" w:rsidR="00241EBD" w:rsidRPr="005D2CF2" w:rsidRDefault="002527AF">
      <w:pPr>
        <w:ind w:left="104" w:right="8197"/>
        <w:jc w:val="both"/>
        <w:rPr>
          <w:rFonts w:ascii="Arial" w:eastAsia="Arial" w:hAnsi="Arial" w:cs="Arial"/>
          <w:sz w:val="24"/>
          <w:szCs w:val="24"/>
          <w:lang w:val="hr-HR"/>
        </w:rPr>
      </w:pPr>
      <w:r w:rsidRPr="005D2CF2">
        <w:rPr>
          <w:rFonts w:ascii="Arial" w:eastAsia="Arial" w:hAnsi="Arial" w:cs="Arial"/>
          <w:sz w:val="24"/>
          <w:szCs w:val="24"/>
          <w:lang w:val="hr-HR"/>
        </w:rPr>
        <w:t>drugih subjekata.</w:t>
      </w:r>
    </w:p>
    <w:p w14:paraId="445BF77C" w14:textId="77777777" w:rsidR="00241EBD" w:rsidRPr="005D2CF2" w:rsidRDefault="002527AF">
      <w:pPr>
        <w:ind w:left="104" w:right="136"/>
        <w:jc w:val="both"/>
        <w:rPr>
          <w:rFonts w:ascii="Arial" w:eastAsia="Arial" w:hAnsi="Arial" w:cs="Arial"/>
          <w:sz w:val="24"/>
          <w:szCs w:val="24"/>
          <w:lang w:val="hr-HR"/>
        </w:rPr>
      </w:pPr>
      <w:r w:rsidRPr="005D2CF2">
        <w:rPr>
          <w:rFonts w:ascii="Arial" w:eastAsia="Arial" w:hAnsi="Arial" w:cs="Arial"/>
          <w:sz w:val="24"/>
          <w:szCs w:val="24"/>
          <w:lang w:val="hr-HR"/>
        </w:rPr>
        <w:t>Naručitelj  neposredno  plaća  svakom  članu  zajednice  gospodarskih  subjekata  za  onaj  dio ugovora koji je on izvršio, ako zajednica ponuditelja ne odredi drugačije.</w:t>
      </w:r>
    </w:p>
    <w:p w14:paraId="173223BF" w14:textId="77777777" w:rsidR="00241EBD" w:rsidRPr="005D2CF2" w:rsidRDefault="002527AF">
      <w:pPr>
        <w:ind w:left="104" w:right="67"/>
        <w:jc w:val="both"/>
        <w:rPr>
          <w:rFonts w:ascii="Arial" w:eastAsia="Arial" w:hAnsi="Arial" w:cs="Arial"/>
          <w:sz w:val="24"/>
          <w:szCs w:val="24"/>
          <w:lang w:val="hr-HR"/>
        </w:rPr>
      </w:pPr>
      <w:r w:rsidRPr="005D2CF2">
        <w:rPr>
          <w:rFonts w:ascii="Arial" w:eastAsia="Arial" w:hAnsi="Arial" w:cs="Arial"/>
          <w:sz w:val="24"/>
          <w:szCs w:val="24"/>
          <w:lang w:val="hr-HR"/>
        </w:rPr>
        <w:t>U ponudi zajednice gospodarskih subjekata mora biti navedeno koji će dio ugovora (predmet, količina, vrijednost i postotni dio) izvršavati pojedini član zajednice gospodarskih subjekata.</w:t>
      </w:r>
    </w:p>
    <w:p w14:paraId="799205BD" w14:textId="77777777" w:rsidR="00241EBD" w:rsidRPr="005D2CF2" w:rsidRDefault="002527AF">
      <w:pPr>
        <w:spacing w:before="4" w:line="260" w:lineRule="exact"/>
        <w:ind w:left="104" w:right="127"/>
        <w:jc w:val="both"/>
        <w:rPr>
          <w:rFonts w:ascii="Arial" w:eastAsia="Arial" w:hAnsi="Arial" w:cs="Arial"/>
          <w:color w:val="FF0000"/>
          <w:sz w:val="24"/>
          <w:szCs w:val="24"/>
          <w:lang w:val="hr-HR"/>
        </w:rPr>
      </w:pPr>
      <w:r w:rsidRPr="005D2CF2">
        <w:rPr>
          <w:rFonts w:ascii="Arial" w:eastAsia="Arial" w:hAnsi="Arial" w:cs="Arial"/>
          <w:sz w:val="24"/>
          <w:szCs w:val="24"/>
          <w:lang w:val="hr-HR"/>
        </w:rPr>
        <w:t xml:space="preserve">U  slučaju  zajednice  gospodarskih  subjekata  svi  članovi  zajednice  gospodarskih  subjekata moraju dostaviti zaseban  e-ESPD i </w:t>
      </w:r>
      <w:r w:rsidRPr="005D2CF2">
        <w:rPr>
          <w:rFonts w:ascii="Arial" w:eastAsia="Arial" w:hAnsi="Arial" w:cs="Arial"/>
          <w:b/>
          <w:i/>
          <w:sz w:val="24"/>
          <w:szCs w:val="24"/>
          <w:lang w:val="hr-HR"/>
        </w:rPr>
        <w:t xml:space="preserve">pojedinačno </w:t>
      </w:r>
      <w:r w:rsidRPr="005D2CF2">
        <w:rPr>
          <w:rFonts w:ascii="Arial" w:eastAsia="Arial" w:hAnsi="Arial" w:cs="Arial"/>
          <w:sz w:val="24"/>
          <w:szCs w:val="24"/>
          <w:lang w:val="hr-HR"/>
        </w:rPr>
        <w:t xml:space="preserve">dokazati da nije u jednoj od situacija zbog koje se gospodarski subjekt isključuje iz postupka javne nabave (osnove za isključenje) – sukladno točki 3. ove i da ispunjava uvjete sposobnosti iz točke 4.1.   Dokumentaciji o nabavi, te </w:t>
      </w:r>
      <w:r w:rsidRPr="005D2CF2">
        <w:rPr>
          <w:rFonts w:ascii="Arial" w:eastAsia="Arial" w:hAnsi="Arial" w:cs="Arial"/>
          <w:b/>
          <w:i/>
          <w:sz w:val="24"/>
          <w:szCs w:val="24"/>
          <w:lang w:val="hr-HR"/>
        </w:rPr>
        <w:t xml:space="preserve">skupno (zajednički) </w:t>
      </w:r>
      <w:r w:rsidRPr="005D2CF2">
        <w:rPr>
          <w:rFonts w:ascii="Arial" w:eastAsia="Arial" w:hAnsi="Arial" w:cs="Arial"/>
          <w:sz w:val="24"/>
          <w:szCs w:val="24"/>
          <w:lang w:val="hr-HR"/>
        </w:rPr>
        <w:t xml:space="preserve">dokazati da </w:t>
      </w:r>
      <w:r w:rsidRPr="005D2CF2">
        <w:rPr>
          <w:rFonts w:ascii="Arial" w:eastAsia="unifont" w:hAnsi="Arial" w:cs="Arial"/>
          <w:sz w:val="24"/>
          <w:szCs w:val="24"/>
          <w:lang w:val="hr-HR"/>
        </w:rPr>
        <w:t xml:space="preserve"> </w:t>
      </w:r>
      <w:r w:rsidRPr="005D2CF2">
        <w:rPr>
          <w:rFonts w:ascii="Arial" w:eastAsia="Arial" w:hAnsi="Arial" w:cs="Arial"/>
          <w:sz w:val="24"/>
          <w:szCs w:val="24"/>
          <w:lang w:val="hr-HR"/>
        </w:rPr>
        <w:t>ispunjavaju   tražene   kriterije   za   kvalitativni   odabir   gospodarskog   subjekta   (uvjete sposobnosti) iz točke 4.2. ove Dokumentacije o nabavi</w:t>
      </w:r>
      <w:r w:rsidRPr="005D2CF2">
        <w:rPr>
          <w:rFonts w:ascii="Arial" w:eastAsia="Arial" w:hAnsi="Arial" w:cs="Arial"/>
          <w:color w:val="FF0000"/>
          <w:sz w:val="24"/>
          <w:szCs w:val="24"/>
          <w:lang w:val="hr-HR"/>
        </w:rPr>
        <w:t>.</w:t>
      </w:r>
    </w:p>
    <w:p w14:paraId="71F31C11" w14:textId="77777777" w:rsidR="00241EBD" w:rsidRPr="005D2CF2" w:rsidRDefault="00241EBD">
      <w:pPr>
        <w:spacing w:before="16" w:line="260" w:lineRule="exact"/>
        <w:rPr>
          <w:rFonts w:ascii="Arial" w:hAnsi="Arial" w:cs="Arial"/>
          <w:color w:val="FF0000"/>
          <w:sz w:val="24"/>
          <w:szCs w:val="24"/>
          <w:lang w:val="hr-HR"/>
        </w:rPr>
      </w:pPr>
    </w:p>
    <w:p w14:paraId="1688B47C" w14:textId="77777777" w:rsidR="00241EBD" w:rsidRPr="005D2CF2" w:rsidRDefault="002527AF">
      <w:pPr>
        <w:pStyle w:val="Naslov2"/>
        <w:numPr>
          <w:ilvl w:val="0"/>
          <w:numId w:val="0"/>
        </w:numPr>
        <w:rPr>
          <w:rFonts w:eastAsia="Arial" w:cs="Arial"/>
          <w:szCs w:val="24"/>
          <w:lang w:val="hr-HR"/>
        </w:rPr>
      </w:pPr>
      <w:bookmarkStart w:id="76" w:name="_Toc20140692"/>
      <w:r w:rsidRPr="005D2CF2">
        <w:rPr>
          <w:rFonts w:eastAsia="Arial" w:cs="Arial"/>
          <w:szCs w:val="24"/>
          <w:lang w:val="hr-HR"/>
        </w:rPr>
        <w:t>7.3.  ODREDBE KOJE SE ODNOSE NA PODUGOVARATELJE</w:t>
      </w:r>
      <w:bookmarkEnd w:id="76"/>
    </w:p>
    <w:p w14:paraId="1580B9B7" w14:textId="77777777" w:rsidR="00241EBD" w:rsidRPr="005D2CF2" w:rsidRDefault="002527AF">
      <w:pPr>
        <w:ind w:left="104" w:right="127"/>
        <w:jc w:val="both"/>
        <w:rPr>
          <w:rFonts w:ascii="Arial" w:eastAsia="Arial" w:hAnsi="Arial" w:cs="Arial"/>
          <w:sz w:val="24"/>
          <w:szCs w:val="24"/>
          <w:lang w:val="hr-HR"/>
        </w:rPr>
      </w:pPr>
      <w:proofErr w:type="spellStart"/>
      <w:r w:rsidRPr="005D2CF2">
        <w:rPr>
          <w:rFonts w:ascii="Arial" w:eastAsia="Arial" w:hAnsi="Arial" w:cs="Arial"/>
          <w:sz w:val="24"/>
          <w:szCs w:val="24"/>
          <w:lang w:val="hr-HR"/>
        </w:rPr>
        <w:t>Podugovaratelj</w:t>
      </w:r>
      <w:proofErr w:type="spellEnd"/>
      <w:r w:rsidRPr="005D2CF2">
        <w:rPr>
          <w:rFonts w:ascii="Arial" w:eastAsia="Arial" w:hAnsi="Arial" w:cs="Arial"/>
          <w:sz w:val="24"/>
          <w:szCs w:val="24"/>
          <w:lang w:val="hr-HR"/>
        </w:rPr>
        <w:t xml:space="preserve"> je gospodarski subjekt koji za ugovaratelja isporučuje robu, pruža usluge ili</w:t>
      </w:r>
    </w:p>
    <w:p w14:paraId="06614B98" w14:textId="77777777" w:rsidR="00241EBD" w:rsidRPr="005D2CF2" w:rsidRDefault="002527AF">
      <w:pPr>
        <w:ind w:left="104" w:right="3118"/>
        <w:jc w:val="both"/>
        <w:rPr>
          <w:rFonts w:ascii="Arial" w:eastAsia="Arial" w:hAnsi="Arial" w:cs="Arial"/>
          <w:sz w:val="24"/>
          <w:szCs w:val="24"/>
          <w:lang w:val="hr-HR"/>
        </w:rPr>
      </w:pPr>
      <w:r w:rsidRPr="005D2CF2">
        <w:rPr>
          <w:rFonts w:ascii="Arial" w:eastAsia="Arial" w:hAnsi="Arial" w:cs="Arial"/>
          <w:sz w:val="24"/>
          <w:szCs w:val="24"/>
          <w:lang w:val="hr-HR"/>
        </w:rPr>
        <w:t>izvodi radove koji su neposredno povezani s predmetom nabave.</w:t>
      </w:r>
    </w:p>
    <w:p w14:paraId="5D9DBCD7" w14:textId="77777777" w:rsidR="00241EBD" w:rsidRPr="005D2CF2" w:rsidRDefault="00241EBD">
      <w:pPr>
        <w:spacing w:before="17" w:line="260" w:lineRule="exact"/>
        <w:rPr>
          <w:rFonts w:ascii="Arial" w:hAnsi="Arial" w:cs="Arial"/>
          <w:sz w:val="24"/>
          <w:szCs w:val="24"/>
          <w:lang w:val="hr-HR"/>
        </w:rPr>
      </w:pPr>
    </w:p>
    <w:p w14:paraId="07626DE8" w14:textId="77777777" w:rsidR="00241EBD" w:rsidRPr="005D2CF2" w:rsidRDefault="002527AF">
      <w:pPr>
        <w:ind w:left="104" w:right="136"/>
        <w:jc w:val="both"/>
        <w:rPr>
          <w:rFonts w:ascii="Arial" w:eastAsia="Arial" w:hAnsi="Arial" w:cs="Arial"/>
          <w:sz w:val="24"/>
          <w:szCs w:val="24"/>
          <w:lang w:val="hr-HR"/>
        </w:rPr>
      </w:pPr>
      <w:r w:rsidRPr="005D2CF2">
        <w:rPr>
          <w:rFonts w:ascii="Arial" w:eastAsia="Arial" w:hAnsi="Arial" w:cs="Arial"/>
          <w:sz w:val="24"/>
          <w:szCs w:val="24"/>
          <w:lang w:val="hr-HR"/>
        </w:rPr>
        <w:t>Gospodarski subjekt koji namjerava dati dio ugovora o javnoj nabavi u podugovor obvezan je u ponudi:</w:t>
      </w:r>
    </w:p>
    <w:p w14:paraId="661F230A" w14:textId="69E56AD0" w:rsidR="00241EBD" w:rsidRPr="005D2CF2" w:rsidRDefault="00A31AF0">
      <w:pPr>
        <w:spacing w:before="1"/>
        <w:ind w:left="104" w:right="126"/>
        <w:jc w:val="both"/>
        <w:rPr>
          <w:rFonts w:ascii="Arial" w:eastAsia="Arial" w:hAnsi="Arial" w:cs="Arial"/>
          <w:sz w:val="24"/>
          <w:szCs w:val="24"/>
          <w:lang w:val="hr-HR"/>
        </w:rPr>
      </w:pPr>
      <w:r w:rsidRPr="005D2CF2">
        <w:rPr>
          <w:rFonts w:ascii="Arial" w:eastAsia="Calibri" w:hAnsi="Arial" w:cs="Arial"/>
          <w:sz w:val="24"/>
          <w:szCs w:val="24"/>
          <w:lang w:val="hr-HR"/>
        </w:rPr>
        <w:t>1.</w:t>
      </w:r>
      <w:r w:rsidR="002527AF" w:rsidRPr="005D2CF2">
        <w:rPr>
          <w:rFonts w:ascii="Arial" w:eastAsia="Calibri" w:hAnsi="Arial" w:cs="Arial"/>
          <w:sz w:val="24"/>
          <w:szCs w:val="24"/>
          <w:lang w:val="hr-HR"/>
        </w:rPr>
        <w:t xml:space="preserve">   </w:t>
      </w:r>
      <w:r w:rsidR="002527AF" w:rsidRPr="005D2CF2">
        <w:rPr>
          <w:rFonts w:ascii="Arial" w:eastAsia="Arial" w:hAnsi="Arial" w:cs="Arial"/>
          <w:sz w:val="24"/>
          <w:szCs w:val="24"/>
          <w:lang w:val="hr-HR"/>
        </w:rPr>
        <w:t>navesti  koji  dio  ugovora  namjerava  dati  u  podugovor  (predmet  ili  količina,  vrijednost  ili postotni udio),</w:t>
      </w:r>
    </w:p>
    <w:p w14:paraId="53901498" w14:textId="2B1AEB34" w:rsidR="00241EBD" w:rsidRPr="005D2CF2" w:rsidRDefault="00A31AF0">
      <w:pPr>
        <w:spacing w:before="9" w:line="260" w:lineRule="exact"/>
        <w:ind w:left="387" w:right="132" w:hanging="283"/>
        <w:rPr>
          <w:rFonts w:ascii="Arial" w:eastAsia="Arial" w:hAnsi="Arial" w:cs="Arial"/>
          <w:sz w:val="24"/>
          <w:szCs w:val="24"/>
          <w:lang w:val="hr-HR"/>
        </w:rPr>
      </w:pPr>
      <w:r w:rsidRPr="005D2CF2">
        <w:rPr>
          <w:rFonts w:ascii="Arial" w:eastAsia="Calibri" w:hAnsi="Arial" w:cs="Arial"/>
          <w:sz w:val="24"/>
          <w:szCs w:val="24"/>
          <w:lang w:val="hr-HR"/>
        </w:rPr>
        <w:t>2.</w:t>
      </w:r>
      <w:r w:rsidR="002527AF" w:rsidRPr="005D2CF2">
        <w:rPr>
          <w:rFonts w:ascii="Arial" w:eastAsia="Calibri" w:hAnsi="Arial" w:cs="Arial"/>
          <w:sz w:val="24"/>
          <w:szCs w:val="24"/>
          <w:lang w:val="hr-HR"/>
        </w:rPr>
        <w:t xml:space="preserve">   </w:t>
      </w:r>
      <w:r w:rsidR="002527AF" w:rsidRPr="005D2CF2">
        <w:rPr>
          <w:rFonts w:ascii="Arial" w:eastAsia="Arial" w:hAnsi="Arial" w:cs="Arial"/>
          <w:sz w:val="24"/>
          <w:szCs w:val="24"/>
          <w:lang w:val="hr-HR"/>
        </w:rPr>
        <w:t xml:space="preserve">navesti   podatke   o   </w:t>
      </w:r>
      <w:proofErr w:type="spellStart"/>
      <w:r w:rsidR="002527AF" w:rsidRPr="005D2CF2">
        <w:rPr>
          <w:rFonts w:ascii="Arial" w:eastAsia="Arial" w:hAnsi="Arial" w:cs="Arial"/>
          <w:sz w:val="24"/>
          <w:szCs w:val="24"/>
          <w:lang w:val="hr-HR"/>
        </w:rPr>
        <w:t>podugovarateljima</w:t>
      </w:r>
      <w:proofErr w:type="spellEnd"/>
      <w:r w:rsidR="002527AF" w:rsidRPr="005D2CF2">
        <w:rPr>
          <w:rFonts w:ascii="Arial" w:eastAsia="Arial" w:hAnsi="Arial" w:cs="Arial"/>
          <w:sz w:val="24"/>
          <w:szCs w:val="24"/>
          <w:lang w:val="hr-HR"/>
        </w:rPr>
        <w:t xml:space="preserve">   (naziv   ili   tvrtka,   sjedište,   OIB   ili   nacionalni identifikacijski broj, broj računa, zakonski zastupnici </w:t>
      </w:r>
      <w:proofErr w:type="spellStart"/>
      <w:r w:rsidR="002527AF" w:rsidRPr="005D2CF2">
        <w:rPr>
          <w:rFonts w:ascii="Arial" w:eastAsia="Arial" w:hAnsi="Arial" w:cs="Arial"/>
          <w:sz w:val="24"/>
          <w:szCs w:val="24"/>
          <w:lang w:val="hr-HR"/>
        </w:rPr>
        <w:t>podugovaratelja</w:t>
      </w:r>
      <w:proofErr w:type="spellEnd"/>
      <w:r w:rsidR="002527AF" w:rsidRPr="005D2CF2">
        <w:rPr>
          <w:rFonts w:ascii="Arial" w:eastAsia="Arial" w:hAnsi="Arial" w:cs="Arial"/>
          <w:sz w:val="24"/>
          <w:szCs w:val="24"/>
          <w:lang w:val="hr-HR"/>
        </w:rPr>
        <w:t>),</w:t>
      </w:r>
    </w:p>
    <w:p w14:paraId="5972DC84" w14:textId="29AF4E30" w:rsidR="00241EBD" w:rsidRPr="005D2CF2" w:rsidRDefault="00A31AF0">
      <w:pPr>
        <w:spacing w:before="3" w:line="230" w:lineRule="auto"/>
        <w:ind w:left="104" w:right="130"/>
        <w:rPr>
          <w:rFonts w:ascii="Arial" w:eastAsia="Arial" w:hAnsi="Arial" w:cs="Arial"/>
          <w:sz w:val="24"/>
          <w:szCs w:val="24"/>
          <w:lang w:val="hr-HR"/>
        </w:rPr>
      </w:pPr>
      <w:r w:rsidRPr="005D2CF2">
        <w:rPr>
          <w:rFonts w:ascii="Arial" w:eastAsia="Calibri" w:hAnsi="Arial" w:cs="Arial"/>
          <w:sz w:val="24"/>
          <w:szCs w:val="24"/>
          <w:lang w:val="hr-HR"/>
        </w:rPr>
        <w:t>3.</w:t>
      </w:r>
      <w:r w:rsidR="002527AF" w:rsidRPr="005D2CF2">
        <w:rPr>
          <w:rFonts w:ascii="Arial" w:eastAsia="Calibri" w:hAnsi="Arial" w:cs="Arial"/>
          <w:sz w:val="24"/>
          <w:szCs w:val="24"/>
          <w:lang w:val="hr-HR"/>
        </w:rPr>
        <w:t xml:space="preserve">   </w:t>
      </w:r>
      <w:r w:rsidR="002527AF" w:rsidRPr="005D2CF2">
        <w:rPr>
          <w:rFonts w:ascii="Arial" w:eastAsia="Arial" w:hAnsi="Arial" w:cs="Arial"/>
          <w:sz w:val="24"/>
          <w:szCs w:val="24"/>
          <w:lang w:val="hr-HR"/>
        </w:rPr>
        <w:t xml:space="preserve">dostaviti europsku jedinstvenu dokumentaciju o nabavi (e-ESPD) za </w:t>
      </w:r>
      <w:proofErr w:type="spellStart"/>
      <w:r w:rsidR="002527AF" w:rsidRPr="005D2CF2">
        <w:rPr>
          <w:rFonts w:ascii="Arial" w:eastAsia="Arial" w:hAnsi="Arial" w:cs="Arial"/>
          <w:sz w:val="24"/>
          <w:szCs w:val="24"/>
          <w:lang w:val="hr-HR"/>
        </w:rPr>
        <w:t>podugovaratelja</w:t>
      </w:r>
      <w:proofErr w:type="spellEnd"/>
      <w:r w:rsidR="002527AF" w:rsidRPr="005D2CF2">
        <w:rPr>
          <w:rFonts w:ascii="Arial" w:eastAsia="Arial" w:hAnsi="Arial" w:cs="Arial"/>
          <w:sz w:val="24"/>
          <w:szCs w:val="24"/>
          <w:lang w:val="hr-HR"/>
        </w:rPr>
        <w:t xml:space="preserve">. </w:t>
      </w:r>
      <w:r w:rsidRPr="005D2CF2">
        <w:rPr>
          <w:rFonts w:ascii="Arial" w:eastAsia="Arial" w:hAnsi="Arial" w:cs="Arial"/>
          <w:b/>
          <w:sz w:val="24"/>
          <w:szCs w:val="24"/>
          <w:lang w:val="hr-HR"/>
        </w:rPr>
        <w:t>P</w:t>
      </w:r>
      <w:r w:rsidR="002527AF" w:rsidRPr="005D2CF2">
        <w:rPr>
          <w:rFonts w:ascii="Arial" w:eastAsia="Arial" w:hAnsi="Arial" w:cs="Arial"/>
          <w:b/>
          <w:sz w:val="24"/>
          <w:szCs w:val="24"/>
          <w:lang w:val="hr-HR"/>
        </w:rPr>
        <w:t xml:space="preserve">odaci  o  </w:t>
      </w:r>
      <w:proofErr w:type="spellStart"/>
      <w:r w:rsidR="002527AF" w:rsidRPr="005D2CF2">
        <w:rPr>
          <w:rFonts w:ascii="Arial" w:eastAsia="Arial" w:hAnsi="Arial" w:cs="Arial"/>
          <w:b/>
          <w:sz w:val="24"/>
          <w:szCs w:val="24"/>
          <w:lang w:val="hr-HR"/>
        </w:rPr>
        <w:t>podugovoratelju</w:t>
      </w:r>
      <w:proofErr w:type="spellEnd"/>
      <w:r w:rsidR="002527AF" w:rsidRPr="005D2CF2">
        <w:rPr>
          <w:rFonts w:ascii="Arial" w:eastAsia="Arial" w:hAnsi="Arial" w:cs="Arial"/>
          <w:b/>
          <w:sz w:val="24"/>
          <w:szCs w:val="24"/>
          <w:lang w:val="hr-HR"/>
        </w:rPr>
        <w:t>/ima</w:t>
      </w:r>
      <w:r w:rsidRPr="005D2CF2">
        <w:rPr>
          <w:rFonts w:ascii="Arial" w:eastAsia="Arial" w:hAnsi="Arial" w:cs="Arial"/>
          <w:b/>
          <w:sz w:val="24"/>
          <w:szCs w:val="24"/>
          <w:lang w:val="hr-HR"/>
        </w:rPr>
        <w:t xml:space="preserve"> iz točke 1. i .2.</w:t>
      </w:r>
      <w:r w:rsidR="002527AF" w:rsidRPr="005D2CF2">
        <w:rPr>
          <w:rFonts w:ascii="Arial" w:eastAsia="Arial" w:hAnsi="Arial" w:cs="Arial"/>
          <w:b/>
          <w:sz w:val="24"/>
          <w:szCs w:val="24"/>
          <w:lang w:val="hr-HR"/>
        </w:rPr>
        <w:t xml:space="preserve">  će  biti  obvezni  sastojci  ugovora  o  javnoj nabavi.</w:t>
      </w:r>
    </w:p>
    <w:p w14:paraId="268290DE" w14:textId="77777777" w:rsidR="00241EBD" w:rsidRPr="005D2CF2" w:rsidRDefault="00241EBD">
      <w:pPr>
        <w:spacing w:before="18" w:line="260" w:lineRule="exact"/>
        <w:rPr>
          <w:rFonts w:ascii="Arial" w:hAnsi="Arial" w:cs="Arial"/>
          <w:sz w:val="24"/>
          <w:szCs w:val="24"/>
          <w:lang w:val="hr-HR"/>
        </w:rPr>
      </w:pPr>
    </w:p>
    <w:p w14:paraId="79FC511D" w14:textId="77777777" w:rsidR="00241EBD" w:rsidRPr="005D2CF2" w:rsidRDefault="002527AF">
      <w:pPr>
        <w:ind w:left="104" w:right="127"/>
        <w:rPr>
          <w:rFonts w:ascii="Arial" w:eastAsia="Arial" w:hAnsi="Arial" w:cs="Arial"/>
          <w:sz w:val="24"/>
          <w:szCs w:val="24"/>
          <w:lang w:val="hr-HR"/>
        </w:rPr>
      </w:pPr>
      <w:r w:rsidRPr="005D2CF2">
        <w:rPr>
          <w:rFonts w:ascii="Arial" w:eastAsia="Arial" w:hAnsi="Arial" w:cs="Arial"/>
          <w:sz w:val="24"/>
          <w:szCs w:val="24"/>
          <w:lang w:val="hr-HR"/>
        </w:rPr>
        <w:t xml:space="preserve">Ako ponuditelj namjerava dio Ugovora podugovoriti treba </w:t>
      </w:r>
      <w:r w:rsidRPr="005D2CF2">
        <w:rPr>
          <w:rFonts w:ascii="Arial" w:eastAsia="Arial" w:hAnsi="Arial" w:cs="Arial"/>
          <w:b/>
          <w:sz w:val="24"/>
          <w:szCs w:val="24"/>
          <w:lang w:val="hr-HR"/>
        </w:rPr>
        <w:t xml:space="preserve">pojedinačno </w:t>
      </w:r>
      <w:r w:rsidRPr="005D2CF2">
        <w:rPr>
          <w:rFonts w:ascii="Arial" w:eastAsia="Arial" w:hAnsi="Arial" w:cs="Arial"/>
          <w:sz w:val="24"/>
          <w:szCs w:val="24"/>
          <w:lang w:val="hr-HR"/>
        </w:rPr>
        <w:t xml:space="preserve">dokazati da ne postoje osnove za isključenje </w:t>
      </w:r>
      <w:proofErr w:type="spellStart"/>
      <w:r w:rsidRPr="005D2CF2">
        <w:rPr>
          <w:rFonts w:ascii="Arial" w:eastAsia="Arial" w:hAnsi="Arial" w:cs="Arial"/>
          <w:sz w:val="24"/>
          <w:szCs w:val="24"/>
          <w:lang w:val="hr-HR"/>
        </w:rPr>
        <w:t>podugovaratelja</w:t>
      </w:r>
      <w:proofErr w:type="spellEnd"/>
      <w:r w:rsidRPr="005D2CF2">
        <w:rPr>
          <w:rFonts w:ascii="Arial" w:eastAsia="Arial" w:hAnsi="Arial" w:cs="Arial"/>
          <w:sz w:val="24"/>
          <w:szCs w:val="24"/>
          <w:lang w:val="hr-HR"/>
        </w:rPr>
        <w:t xml:space="preserve"> iz točke 3.  i da ispunjava uvjete za kvalitativni odabir točka 4.1. Dokumentacije o nabavi.</w:t>
      </w:r>
    </w:p>
    <w:p w14:paraId="5FC0B5C7" w14:textId="77777777" w:rsidR="00241EBD" w:rsidRPr="005D2CF2" w:rsidRDefault="00241EBD">
      <w:pPr>
        <w:ind w:right="127"/>
        <w:rPr>
          <w:rFonts w:ascii="Arial" w:eastAsia="Arial" w:hAnsi="Arial" w:cs="Arial"/>
          <w:sz w:val="24"/>
          <w:szCs w:val="24"/>
          <w:lang w:val="hr-HR"/>
        </w:rPr>
      </w:pPr>
    </w:p>
    <w:p w14:paraId="7F0A7106" w14:textId="77777777" w:rsidR="00241EBD" w:rsidRPr="005D2CF2" w:rsidRDefault="002527AF">
      <w:pPr>
        <w:ind w:left="104" w:right="127"/>
        <w:rPr>
          <w:rFonts w:ascii="Arial" w:eastAsia="Arial" w:hAnsi="Arial" w:cs="Arial"/>
          <w:sz w:val="24"/>
          <w:szCs w:val="24"/>
          <w:lang w:val="hr-HR"/>
        </w:rPr>
      </w:pPr>
      <w:r w:rsidRPr="005D2CF2">
        <w:rPr>
          <w:rFonts w:ascii="Arial" w:eastAsia="Arial" w:hAnsi="Arial" w:cs="Arial"/>
          <w:sz w:val="24"/>
          <w:szCs w:val="24"/>
          <w:lang w:val="hr-HR"/>
        </w:rPr>
        <w:t xml:space="preserve">Ako  javni  naručitelj utvrdi  da  postoji osnova  za  isključenje  </w:t>
      </w:r>
      <w:proofErr w:type="spellStart"/>
      <w:r w:rsidRPr="005D2CF2">
        <w:rPr>
          <w:rFonts w:ascii="Arial" w:eastAsia="Arial" w:hAnsi="Arial" w:cs="Arial"/>
          <w:sz w:val="24"/>
          <w:szCs w:val="24"/>
          <w:lang w:val="hr-HR"/>
        </w:rPr>
        <w:t>podugovaratelja</w:t>
      </w:r>
      <w:proofErr w:type="spellEnd"/>
      <w:r w:rsidRPr="005D2CF2">
        <w:rPr>
          <w:rFonts w:ascii="Arial" w:eastAsia="Arial" w:hAnsi="Arial" w:cs="Arial"/>
          <w:sz w:val="24"/>
          <w:szCs w:val="24"/>
          <w:lang w:val="hr-HR"/>
        </w:rPr>
        <w:t xml:space="preserve">,  obvezan  je od gospodarskog  subjekta  zatražiti  zamjenu  tog  </w:t>
      </w:r>
      <w:proofErr w:type="spellStart"/>
      <w:r w:rsidRPr="005D2CF2">
        <w:rPr>
          <w:rFonts w:ascii="Arial" w:eastAsia="Arial" w:hAnsi="Arial" w:cs="Arial"/>
          <w:sz w:val="24"/>
          <w:szCs w:val="24"/>
          <w:lang w:val="hr-HR"/>
        </w:rPr>
        <w:t>podugovaratelja</w:t>
      </w:r>
      <w:proofErr w:type="spellEnd"/>
      <w:r w:rsidRPr="005D2CF2">
        <w:rPr>
          <w:rFonts w:ascii="Arial" w:eastAsia="Arial" w:hAnsi="Arial" w:cs="Arial"/>
          <w:sz w:val="24"/>
          <w:szCs w:val="24"/>
          <w:lang w:val="hr-HR"/>
        </w:rPr>
        <w:t xml:space="preserve">  u  roku  od  5  (pet)  dana, računajući od dana slanja zahtjeva Naručitelja putem EOJN RH.</w:t>
      </w:r>
    </w:p>
    <w:p w14:paraId="4E9EFC4C" w14:textId="77777777" w:rsidR="00241EBD" w:rsidRPr="005D2CF2" w:rsidRDefault="00241EBD">
      <w:pPr>
        <w:ind w:left="104" w:right="127"/>
        <w:rPr>
          <w:rFonts w:ascii="Arial" w:eastAsia="Arial" w:hAnsi="Arial" w:cs="Arial"/>
          <w:sz w:val="24"/>
          <w:szCs w:val="24"/>
          <w:lang w:val="hr-HR"/>
        </w:rPr>
      </w:pPr>
    </w:p>
    <w:p w14:paraId="4441D909" w14:textId="77777777" w:rsidR="00241EBD" w:rsidRPr="005D2CF2" w:rsidRDefault="002527AF">
      <w:pPr>
        <w:ind w:left="104" w:right="154"/>
        <w:jc w:val="both"/>
        <w:rPr>
          <w:rFonts w:ascii="Arial" w:eastAsia="Arial" w:hAnsi="Arial" w:cs="Arial"/>
          <w:sz w:val="24"/>
          <w:szCs w:val="24"/>
          <w:lang w:val="hr-HR"/>
        </w:rPr>
      </w:pPr>
      <w:r w:rsidRPr="005D2CF2">
        <w:rPr>
          <w:rFonts w:ascii="Arial" w:eastAsia="Arial" w:hAnsi="Arial" w:cs="Arial"/>
          <w:sz w:val="24"/>
          <w:szCs w:val="24"/>
          <w:lang w:val="hr-HR"/>
        </w:rPr>
        <w:t xml:space="preserve">Sudjelovanje </w:t>
      </w:r>
      <w:proofErr w:type="spellStart"/>
      <w:r w:rsidRPr="005D2CF2">
        <w:rPr>
          <w:rFonts w:ascii="Arial" w:eastAsia="Arial" w:hAnsi="Arial" w:cs="Arial"/>
          <w:sz w:val="24"/>
          <w:szCs w:val="24"/>
          <w:lang w:val="hr-HR"/>
        </w:rPr>
        <w:t>podugovaratelja</w:t>
      </w:r>
      <w:proofErr w:type="spellEnd"/>
      <w:r w:rsidRPr="005D2CF2">
        <w:rPr>
          <w:rFonts w:ascii="Arial" w:eastAsia="Arial" w:hAnsi="Arial" w:cs="Arial"/>
          <w:sz w:val="24"/>
          <w:szCs w:val="24"/>
          <w:lang w:val="hr-HR"/>
        </w:rPr>
        <w:t xml:space="preserve"> ne utječe na odgovornost ugovaratelja za izvršenje ugovora o</w:t>
      </w:r>
    </w:p>
    <w:p w14:paraId="2D2FF78D" w14:textId="029A37B0" w:rsidR="00241EBD" w:rsidRPr="005D2CF2" w:rsidRDefault="001052D9" w:rsidP="001052D9">
      <w:pPr>
        <w:ind w:left="104" w:right="7852"/>
        <w:jc w:val="both"/>
        <w:rPr>
          <w:rFonts w:ascii="Arial" w:eastAsia="Arial" w:hAnsi="Arial" w:cs="Arial"/>
          <w:sz w:val="24"/>
          <w:szCs w:val="24"/>
          <w:lang w:val="hr-HR"/>
        </w:rPr>
      </w:pPr>
      <w:r w:rsidRPr="005D2CF2">
        <w:rPr>
          <w:rFonts w:ascii="Arial" w:eastAsia="Arial" w:hAnsi="Arial" w:cs="Arial"/>
          <w:sz w:val="24"/>
          <w:szCs w:val="24"/>
          <w:lang w:val="hr-HR"/>
        </w:rPr>
        <w:t>j</w:t>
      </w:r>
      <w:r w:rsidR="002527AF" w:rsidRPr="005D2CF2">
        <w:rPr>
          <w:rFonts w:ascii="Arial" w:eastAsia="Arial" w:hAnsi="Arial" w:cs="Arial"/>
          <w:sz w:val="24"/>
          <w:szCs w:val="24"/>
          <w:lang w:val="hr-HR"/>
        </w:rPr>
        <w:t>avnoj</w:t>
      </w:r>
      <w:r w:rsidRPr="005D2CF2">
        <w:rPr>
          <w:rFonts w:ascii="Arial" w:eastAsia="Arial" w:hAnsi="Arial" w:cs="Arial"/>
          <w:sz w:val="24"/>
          <w:szCs w:val="24"/>
          <w:lang w:val="hr-HR"/>
        </w:rPr>
        <w:t xml:space="preserve"> </w:t>
      </w:r>
      <w:r w:rsidR="002527AF" w:rsidRPr="005D2CF2">
        <w:rPr>
          <w:rFonts w:ascii="Arial" w:eastAsia="Arial" w:hAnsi="Arial" w:cs="Arial"/>
          <w:sz w:val="24"/>
          <w:szCs w:val="24"/>
          <w:lang w:val="hr-HR"/>
        </w:rPr>
        <w:t>nabavi.</w:t>
      </w:r>
    </w:p>
    <w:p w14:paraId="2438A86D" w14:textId="77777777" w:rsidR="00241EBD" w:rsidRPr="005D2CF2" w:rsidRDefault="002527AF">
      <w:pPr>
        <w:ind w:left="104" w:right="143"/>
        <w:rPr>
          <w:rFonts w:ascii="Arial" w:eastAsia="Arial" w:hAnsi="Arial" w:cs="Arial"/>
          <w:sz w:val="24"/>
          <w:szCs w:val="24"/>
          <w:lang w:val="hr-HR"/>
        </w:rPr>
      </w:pPr>
      <w:r w:rsidRPr="005D2CF2">
        <w:rPr>
          <w:rFonts w:ascii="Arial" w:eastAsia="Arial" w:hAnsi="Arial" w:cs="Arial"/>
          <w:sz w:val="24"/>
          <w:szCs w:val="24"/>
          <w:lang w:val="hr-HR"/>
        </w:rPr>
        <w:t xml:space="preserve">Ako se dio ugovora o javnoj nabavi daje u podugovor, tada za dio ugovora koji je isti izvršio, Naručitelj </w:t>
      </w:r>
      <w:r w:rsidRPr="005D2CF2">
        <w:rPr>
          <w:rFonts w:ascii="Arial" w:eastAsia="Arial" w:hAnsi="Arial" w:cs="Arial"/>
          <w:b/>
          <w:i/>
          <w:sz w:val="24"/>
          <w:szCs w:val="24"/>
          <w:lang w:val="hr-HR"/>
        </w:rPr>
        <w:t xml:space="preserve">neposredno plaća </w:t>
      </w:r>
      <w:proofErr w:type="spellStart"/>
      <w:r w:rsidRPr="005D2CF2">
        <w:rPr>
          <w:rFonts w:ascii="Arial" w:eastAsia="Arial" w:hAnsi="Arial" w:cs="Arial"/>
          <w:b/>
          <w:i/>
          <w:sz w:val="24"/>
          <w:szCs w:val="24"/>
          <w:lang w:val="hr-HR"/>
        </w:rPr>
        <w:t>podugovaratelju</w:t>
      </w:r>
      <w:proofErr w:type="spellEnd"/>
      <w:r w:rsidRPr="005D2CF2">
        <w:rPr>
          <w:rFonts w:ascii="Arial" w:eastAsia="Arial" w:hAnsi="Arial" w:cs="Arial"/>
          <w:b/>
          <w:i/>
          <w:sz w:val="24"/>
          <w:szCs w:val="24"/>
          <w:lang w:val="hr-HR"/>
        </w:rPr>
        <w:t xml:space="preserve"> </w:t>
      </w:r>
      <w:r w:rsidRPr="005D2CF2">
        <w:rPr>
          <w:rFonts w:ascii="Arial" w:eastAsia="Arial" w:hAnsi="Arial" w:cs="Arial"/>
          <w:sz w:val="24"/>
          <w:szCs w:val="24"/>
          <w:lang w:val="hr-HR"/>
        </w:rPr>
        <w:t xml:space="preserve">(osim ako ugovaratelj dokaže da su obveze prema </w:t>
      </w:r>
      <w:proofErr w:type="spellStart"/>
      <w:r w:rsidRPr="005D2CF2">
        <w:rPr>
          <w:rFonts w:ascii="Arial" w:eastAsia="Arial" w:hAnsi="Arial" w:cs="Arial"/>
          <w:sz w:val="24"/>
          <w:szCs w:val="24"/>
          <w:lang w:val="hr-HR"/>
        </w:rPr>
        <w:t>podugovaratelju</w:t>
      </w:r>
      <w:proofErr w:type="spellEnd"/>
      <w:r w:rsidRPr="005D2CF2">
        <w:rPr>
          <w:rFonts w:ascii="Arial" w:eastAsia="Arial" w:hAnsi="Arial" w:cs="Arial"/>
          <w:sz w:val="24"/>
          <w:szCs w:val="24"/>
          <w:lang w:val="hr-HR"/>
        </w:rPr>
        <w:t xml:space="preserve"> za taj dio ugovora već podmirene). Ugovaratelj mora svom računu ili situaciji priložiti račune ili situacije svojih </w:t>
      </w:r>
      <w:proofErr w:type="spellStart"/>
      <w:r w:rsidRPr="005D2CF2">
        <w:rPr>
          <w:rFonts w:ascii="Arial" w:eastAsia="Arial" w:hAnsi="Arial" w:cs="Arial"/>
          <w:sz w:val="24"/>
          <w:szCs w:val="24"/>
          <w:lang w:val="hr-HR"/>
        </w:rPr>
        <w:t>podugovaratelja</w:t>
      </w:r>
      <w:proofErr w:type="spellEnd"/>
      <w:r w:rsidRPr="005D2CF2">
        <w:rPr>
          <w:rFonts w:ascii="Arial" w:eastAsia="Arial" w:hAnsi="Arial" w:cs="Arial"/>
          <w:sz w:val="24"/>
          <w:szCs w:val="24"/>
          <w:lang w:val="hr-HR"/>
        </w:rPr>
        <w:t xml:space="preserve"> koje je prethodno potvrdio. Ugovaratelj može tijekom izvršenja ugovora o javnoj nabavi od Naručitelja zahtijevati:</w:t>
      </w:r>
    </w:p>
    <w:p w14:paraId="2CA22D06" w14:textId="77777777" w:rsidR="00241EBD" w:rsidRPr="005D2CF2" w:rsidRDefault="002527AF">
      <w:pPr>
        <w:spacing w:before="10" w:line="260" w:lineRule="exact"/>
        <w:ind w:left="387" w:right="159" w:hanging="283"/>
        <w:jc w:val="both"/>
        <w:rPr>
          <w:rFonts w:ascii="Arial" w:eastAsia="Arial" w:hAnsi="Arial" w:cs="Arial"/>
          <w:sz w:val="24"/>
          <w:szCs w:val="24"/>
          <w:lang w:val="hr-HR"/>
        </w:rPr>
      </w:pPr>
      <w:r w:rsidRPr="005D2CF2">
        <w:rPr>
          <w:rFonts w:ascii="Arial" w:eastAsia="Calibri" w:hAnsi="Arial" w:cs="Arial"/>
          <w:sz w:val="24"/>
          <w:szCs w:val="24"/>
          <w:lang w:val="hr-HR"/>
        </w:rPr>
        <w:t xml:space="preserve">•   </w:t>
      </w:r>
      <w:r w:rsidRPr="005D2CF2">
        <w:rPr>
          <w:rFonts w:ascii="Arial" w:eastAsia="Arial" w:hAnsi="Arial" w:cs="Arial"/>
          <w:sz w:val="24"/>
          <w:szCs w:val="24"/>
          <w:lang w:val="hr-HR"/>
        </w:rPr>
        <w:t xml:space="preserve">promjenu  </w:t>
      </w:r>
      <w:proofErr w:type="spellStart"/>
      <w:r w:rsidRPr="005D2CF2">
        <w:rPr>
          <w:rFonts w:ascii="Arial" w:eastAsia="Arial" w:hAnsi="Arial" w:cs="Arial"/>
          <w:sz w:val="24"/>
          <w:szCs w:val="24"/>
          <w:lang w:val="hr-HR"/>
        </w:rPr>
        <w:t>podugovaratelja</w:t>
      </w:r>
      <w:proofErr w:type="spellEnd"/>
      <w:r w:rsidRPr="005D2CF2">
        <w:rPr>
          <w:rFonts w:ascii="Arial" w:eastAsia="Arial" w:hAnsi="Arial" w:cs="Arial"/>
          <w:sz w:val="24"/>
          <w:szCs w:val="24"/>
          <w:lang w:val="hr-HR"/>
        </w:rPr>
        <w:t xml:space="preserve">  za  onaj  dio  ugovora  o  javnoj  nabavi  koji  je  prethodno  dao  u podugovor,</w:t>
      </w:r>
    </w:p>
    <w:p w14:paraId="64A60755" w14:textId="77777777" w:rsidR="00241EBD" w:rsidRPr="005D2CF2" w:rsidRDefault="002527AF">
      <w:pPr>
        <w:spacing w:before="4" w:line="230" w:lineRule="auto"/>
        <w:ind w:left="387" w:right="143" w:hanging="283"/>
        <w:jc w:val="both"/>
        <w:rPr>
          <w:rFonts w:ascii="Arial" w:eastAsia="Arial" w:hAnsi="Arial" w:cs="Arial"/>
          <w:sz w:val="24"/>
          <w:szCs w:val="24"/>
          <w:lang w:val="hr-HR"/>
        </w:rPr>
      </w:pPr>
      <w:r w:rsidRPr="005D2CF2">
        <w:rPr>
          <w:rFonts w:ascii="Arial" w:eastAsia="Calibri" w:hAnsi="Arial" w:cs="Arial"/>
          <w:sz w:val="24"/>
          <w:szCs w:val="24"/>
          <w:lang w:val="hr-HR"/>
        </w:rPr>
        <w:t xml:space="preserve">•   </w:t>
      </w:r>
      <w:r w:rsidRPr="005D2CF2">
        <w:rPr>
          <w:rFonts w:ascii="Arial" w:eastAsia="Arial" w:hAnsi="Arial" w:cs="Arial"/>
          <w:sz w:val="24"/>
          <w:szCs w:val="24"/>
          <w:lang w:val="hr-HR"/>
        </w:rPr>
        <w:t xml:space="preserve">uvođenje  jednog  ili  više  novih  </w:t>
      </w:r>
      <w:proofErr w:type="spellStart"/>
      <w:r w:rsidRPr="005D2CF2">
        <w:rPr>
          <w:rFonts w:ascii="Arial" w:eastAsia="Arial" w:hAnsi="Arial" w:cs="Arial"/>
          <w:sz w:val="24"/>
          <w:szCs w:val="24"/>
          <w:lang w:val="hr-HR"/>
        </w:rPr>
        <w:t>podugovaratelja</w:t>
      </w:r>
      <w:proofErr w:type="spellEnd"/>
      <w:r w:rsidRPr="005D2CF2">
        <w:rPr>
          <w:rFonts w:ascii="Arial" w:eastAsia="Arial" w:hAnsi="Arial" w:cs="Arial"/>
          <w:sz w:val="24"/>
          <w:szCs w:val="24"/>
          <w:lang w:val="hr-HR"/>
        </w:rPr>
        <w:t xml:space="preserve"> čiji  ukupni  udio  ne  smije  prijeći  30% vrijednosti ugovora o javnoj nabavi bez poreza na dodanu vrijednost, neovisno o tome je li prethodno dao dio ugovora o javnoj nabavi u podugovor ili ne,</w:t>
      </w:r>
    </w:p>
    <w:p w14:paraId="50744502" w14:textId="77777777" w:rsidR="00241EBD" w:rsidRPr="005D2CF2" w:rsidRDefault="002527AF">
      <w:pPr>
        <w:spacing w:before="2"/>
        <w:ind w:left="104" w:right="455"/>
        <w:jc w:val="both"/>
        <w:rPr>
          <w:rFonts w:ascii="Arial" w:eastAsia="Arial" w:hAnsi="Arial" w:cs="Arial"/>
          <w:sz w:val="24"/>
          <w:szCs w:val="24"/>
          <w:lang w:val="hr-HR"/>
        </w:rPr>
      </w:pPr>
      <w:r w:rsidRPr="005D2CF2">
        <w:rPr>
          <w:rFonts w:ascii="Arial" w:eastAsia="Calibri" w:hAnsi="Arial" w:cs="Arial"/>
          <w:sz w:val="24"/>
          <w:szCs w:val="24"/>
          <w:lang w:val="hr-HR"/>
        </w:rPr>
        <w:t xml:space="preserve">•   </w:t>
      </w:r>
      <w:r w:rsidRPr="005D2CF2">
        <w:rPr>
          <w:rFonts w:ascii="Arial" w:eastAsia="Arial" w:hAnsi="Arial" w:cs="Arial"/>
          <w:sz w:val="24"/>
          <w:szCs w:val="24"/>
          <w:lang w:val="hr-HR"/>
        </w:rPr>
        <w:t>preuzimanje izvršenja dijela ugovora o javnoj nabavi koji je prethodno dao u podugovor.</w:t>
      </w:r>
    </w:p>
    <w:p w14:paraId="1788449B" w14:textId="77777777" w:rsidR="00241EBD" w:rsidRPr="005D2CF2" w:rsidRDefault="002527AF">
      <w:pPr>
        <w:spacing w:line="260" w:lineRule="exact"/>
        <w:ind w:left="104" w:right="152"/>
        <w:jc w:val="both"/>
        <w:rPr>
          <w:rFonts w:ascii="Arial" w:eastAsia="Arial" w:hAnsi="Arial" w:cs="Arial"/>
          <w:sz w:val="24"/>
          <w:szCs w:val="24"/>
          <w:lang w:val="hr-HR"/>
        </w:rPr>
      </w:pPr>
      <w:r w:rsidRPr="005D2CF2">
        <w:rPr>
          <w:rFonts w:ascii="Arial" w:eastAsia="Arial" w:hAnsi="Arial" w:cs="Arial"/>
          <w:sz w:val="24"/>
          <w:szCs w:val="24"/>
          <w:lang w:val="hr-HR"/>
        </w:rPr>
        <w:t xml:space="preserve">Uz  zahtjev,  ugovaratelj  Naručitelju  dostavlja  sve  navedene  podatke  i  dokumente za  novog </w:t>
      </w:r>
      <w:proofErr w:type="spellStart"/>
      <w:r w:rsidRPr="005D2CF2">
        <w:rPr>
          <w:rFonts w:ascii="Arial" w:eastAsia="Arial" w:hAnsi="Arial" w:cs="Arial"/>
          <w:sz w:val="24"/>
          <w:szCs w:val="24"/>
          <w:lang w:val="hr-HR"/>
        </w:rPr>
        <w:t>podugovaratelja</w:t>
      </w:r>
      <w:proofErr w:type="spellEnd"/>
      <w:r w:rsidRPr="005D2CF2">
        <w:rPr>
          <w:rFonts w:ascii="Arial" w:eastAsia="Arial" w:hAnsi="Arial" w:cs="Arial"/>
          <w:sz w:val="24"/>
          <w:szCs w:val="24"/>
          <w:lang w:val="hr-HR"/>
        </w:rPr>
        <w:t>.</w:t>
      </w:r>
    </w:p>
    <w:p w14:paraId="61BCB0D8" w14:textId="77777777" w:rsidR="00241EBD" w:rsidRPr="005D2CF2" w:rsidRDefault="00241EBD">
      <w:pPr>
        <w:spacing w:before="16" w:line="260" w:lineRule="exact"/>
        <w:rPr>
          <w:rFonts w:ascii="Arial" w:hAnsi="Arial" w:cs="Arial"/>
          <w:sz w:val="24"/>
          <w:szCs w:val="24"/>
          <w:lang w:val="hr-HR"/>
        </w:rPr>
      </w:pPr>
    </w:p>
    <w:p w14:paraId="1ED933B3" w14:textId="77777777" w:rsidR="00241EBD" w:rsidRPr="005D2CF2" w:rsidRDefault="002527AF">
      <w:pPr>
        <w:ind w:left="104" w:right="5341"/>
        <w:jc w:val="both"/>
        <w:rPr>
          <w:rFonts w:ascii="Arial" w:eastAsia="Arial" w:hAnsi="Arial" w:cs="Arial"/>
          <w:sz w:val="24"/>
          <w:szCs w:val="24"/>
          <w:lang w:val="hr-HR"/>
        </w:rPr>
      </w:pPr>
      <w:r w:rsidRPr="005D2CF2">
        <w:rPr>
          <w:rFonts w:ascii="Arial" w:eastAsia="Arial" w:hAnsi="Arial" w:cs="Arial"/>
          <w:sz w:val="24"/>
          <w:szCs w:val="24"/>
          <w:lang w:val="hr-HR"/>
        </w:rPr>
        <w:t>Naručitelj neće odobriti zahtjev ugovaratelja:</w:t>
      </w:r>
    </w:p>
    <w:p w14:paraId="0DA11CB8" w14:textId="77777777" w:rsidR="00241EBD" w:rsidRPr="005D2CF2" w:rsidRDefault="002527AF">
      <w:pPr>
        <w:spacing w:before="22" w:line="260" w:lineRule="exact"/>
        <w:ind w:left="387" w:right="147" w:hanging="216"/>
        <w:jc w:val="both"/>
        <w:rPr>
          <w:rFonts w:ascii="Arial" w:eastAsia="Arial" w:hAnsi="Arial" w:cs="Arial"/>
          <w:sz w:val="24"/>
          <w:szCs w:val="24"/>
          <w:lang w:val="hr-HR"/>
        </w:rPr>
      </w:pPr>
      <w:r w:rsidRPr="005D2CF2">
        <w:rPr>
          <w:rFonts w:ascii="Arial" w:eastAsia="unifont" w:hAnsi="Arial" w:cs="Arial"/>
          <w:sz w:val="24"/>
          <w:szCs w:val="24"/>
          <w:lang w:val="hr-HR"/>
        </w:rPr>
        <w:t xml:space="preserve">- </w:t>
      </w:r>
      <w:r w:rsidRPr="005D2CF2">
        <w:rPr>
          <w:rFonts w:ascii="Arial" w:eastAsia="Arial" w:hAnsi="Arial" w:cs="Arial"/>
          <w:sz w:val="24"/>
          <w:szCs w:val="24"/>
          <w:lang w:val="hr-HR"/>
        </w:rPr>
        <w:t xml:space="preserve">u slučaju zahtjeva za promjenom </w:t>
      </w:r>
      <w:proofErr w:type="spellStart"/>
      <w:r w:rsidRPr="005D2CF2">
        <w:rPr>
          <w:rFonts w:ascii="Arial" w:eastAsia="Arial" w:hAnsi="Arial" w:cs="Arial"/>
          <w:sz w:val="24"/>
          <w:szCs w:val="24"/>
          <w:lang w:val="hr-HR"/>
        </w:rPr>
        <w:t>podugovaratelja</w:t>
      </w:r>
      <w:proofErr w:type="spellEnd"/>
      <w:r w:rsidRPr="005D2CF2">
        <w:rPr>
          <w:rFonts w:ascii="Arial" w:eastAsia="Arial" w:hAnsi="Arial" w:cs="Arial"/>
          <w:sz w:val="24"/>
          <w:szCs w:val="24"/>
          <w:lang w:val="hr-HR"/>
        </w:rPr>
        <w:t xml:space="preserve"> za onaj dio ugovora koji je prethodno dao u podugovor i u slučaju zahtjeva za uvođenje jednog ili više novih </w:t>
      </w:r>
      <w:proofErr w:type="spellStart"/>
      <w:r w:rsidRPr="005D2CF2">
        <w:rPr>
          <w:rFonts w:ascii="Arial" w:eastAsia="Arial" w:hAnsi="Arial" w:cs="Arial"/>
          <w:sz w:val="24"/>
          <w:szCs w:val="24"/>
          <w:lang w:val="hr-HR"/>
        </w:rPr>
        <w:t>podugovaratelja</w:t>
      </w:r>
      <w:proofErr w:type="spellEnd"/>
      <w:r w:rsidRPr="005D2CF2">
        <w:rPr>
          <w:rFonts w:ascii="Arial" w:eastAsia="Arial" w:hAnsi="Arial" w:cs="Arial"/>
          <w:sz w:val="24"/>
          <w:szCs w:val="24"/>
          <w:lang w:val="hr-HR"/>
        </w:rPr>
        <w:t xml:space="preserve"> čiji</w:t>
      </w:r>
    </w:p>
    <w:p w14:paraId="78D76547" w14:textId="77777777" w:rsidR="00241EBD" w:rsidRPr="005D2CF2" w:rsidRDefault="002527AF">
      <w:pPr>
        <w:spacing w:line="260" w:lineRule="exact"/>
        <w:ind w:left="387" w:right="144"/>
        <w:rPr>
          <w:rFonts w:ascii="Arial" w:eastAsia="Arial" w:hAnsi="Arial" w:cs="Arial"/>
          <w:sz w:val="24"/>
          <w:szCs w:val="24"/>
          <w:lang w:val="hr-HR"/>
        </w:rPr>
      </w:pPr>
      <w:r w:rsidRPr="005D2CF2">
        <w:rPr>
          <w:rFonts w:ascii="Arial" w:eastAsia="Arial" w:hAnsi="Arial" w:cs="Arial"/>
          <w:sz w:val="24"/>
          <w:szCs w:val="24"/>
          <w:lang w:val="hr-HR"/>
        </w:rPr>
        <w:t>ukupni udio ne smije prijeći 30% vrijednosti ugovora o javnoj nabavi bez PDV-a, neovisno o  tome  je  li  prethodno  dao  dio  ugovora  o  javnoj  nabavi  u  podugovor  ili  ne,  ako  se</w:t>
      </w:r>
    </w:p>
    <w:p w14:paraId="7A555BF6" w14:textId="77777777" w:rsidR="00241EBD" w:rsidRPr="005D2CF2" w:rsidRDefault="002527AF">
      <w:pPr>
        <w:spacing w:line="260" w:lineRule="exact"/>
        <w:ind w:left="387" w:right="148"/>
        <w:jc w:val="both"/>
        <w:rPr>
          <w:rFonts w:ascii="Arial" w:eastAsia="Arial" w:hAnsi="Arial" w:cs="Arial"/>
          <w:sz w:val="24"/>
          <w:szCs w:val="24"/>
          <w:lang w:val="hr-HR"/>
        </w:rPr>
      </w:pPr>
      <w:r w:rsidRPr="005D2CF2">
        <w:rPr>
          <w:rFonts w:ascii="Arial" w:eastAsia="Arial" w:hAnsi="Arial" w:cs="Arial"/>
          <w:sz w:val="24"/>
          <w:szCs w:val="24"/>
          <w:lang w:val="hr-HR"/>
        </w:rPr>
        <w:t xml:space="preserve">ugovaratelj  u  postupku  javne  nabave  radi  dokazivanja  ispunjenja  kriterija  za  odabir gospodarskog subjekta oslonio na sposobnost </w:t>
      </w:r>
      <w:proofErr w:type="spellStart"/>
      <w:r w:rsidRPr="005D2CF2">
        <w:rPr>
          <w:rFonts w:ascii="Arial" w:eastAsia="Arial" w:hAnsi="Arial" w:cs="Arial"/>
          <w:sz w:val="24"/>
          <w:szCs w:val="24"/>
          <w:lang w:val="hr-HR"/>
        </w:rPr>
        <w:t>podugovaratelja</w:t>
      </w:r>
      <w:proofErr w:type="spellEnd"/>
      <w:r w:rsidRPr="005D2CF2">
        <w:rPr>
          <w:rFonts w:ascii="Arial" w:eastAsia="Arial" w:hAnsi="Arial" w:cs="Arial"/>
          <w:sz w:val="24"/>
          <w:szCs w:val="24"/>
          <w:lang w:val="hr-HR"/>
        </w:rPr>
        <w:t xml:space="preserve"> kojeg sada mijenja, a novi </w:t>
      </w:r>
      <w:proofErr w:type="spellStart"/>
      <w:r w:rsidRPr="005D2CF2">
        <w:rPr>
          <w:rFonts w:ascii="Arial" w:eastAsia="Arial" w:hAnsi="Arial" w:cs="Arial"/>
          <w:sz w:val="24"/>
          <w:szCs w:val="24"/>
          <w:lang w:val="hr-HR"/>
        </w:rPr>
        <w:t>podugovaratelj</w:t>
      </w:r>
      <w:proofErr w:type="spellEnd"/>
      <w:r w:rsidRPr="005D2CF2">
        <w:rPr>
          <w:rFonts w:ascii="Arial" w:eastAsia="Arial" w:hAnsi="Arial" w:cs="Arial"/>
          <w:sz w:val="24"/>
          <w:szCs w:val="24"/>
          <w:lang w:val="hr-HR"/>
        </w:rPr>
        <w:t xml:space="preserve"> ne ispunjava iste uvjete, ili postoje osnove za isključenje,</w:t>
      </w:r>
    </w:p>
    <w:p w14:paraId="37B5E048" w14:textId="77777777" w:rsidR="00241EBD" w:rsidRPr="005D2CF2" w:rsidRDefault="002527AF">
      <w:pPr>
        <w:spacing w:before="16" w:line="260" w:lineRule="exact"/>
        <w:ind w:left="387" w:right="145" w:hanging="216"/>
        <w:jc w:val="both"/>
        <w:rPr>
          <w:rFonts w:ascii="Arial" w:eastAsia="Arial" w:hAnsi="Arial" w:cs="Arial"/>
          <w:sz w:val="24"/>
          <w:szCs w:val="24"/>
          <w:lang w:val="hr-HR"/>
        </w:rPr>
      </w:pPr>
      <w:r w:rsidRPr="005D2CF2">
        <w:rPr>
          <w:rFonts w:ascii="Arial" w:eastAsia="unifont" w:hAnsi="Arial" w:cs="Arial"/>
          <w:sz w:val="24"/>
          <w:szCs w:val="24"/>
          <w:lang w:val="hr-HR"/>
        </w:rPr>
        <w:t xml:space="preserve">- </w:t>
      </w:r>
      <w:r w:rsidRPr="005D2CF2">
        <w:rPr>
          <w:rFonts w:ascii="Arial" w:eastAsia="Arial" w:hAnsi="Arial" w:cs="Arial"/>
          <w:sz w:val="24"/>
          <w:szCs w:val="24"/>
          <w:lang w:val="hr-HR"/>
        </w:rPr>
        <w:t xml:space="preserve">u  slučaju  preuzimanje  izvršenja  dijela  ugovora  o  javnoj  nabavi  koji  je  prethodno  dao  u podugovor,  ako  se  ugovaratelj  u  postupku  javne  nabave  radi  dokazivanja  ispunjenja kriterija  za  odabir  gospodarskog  subjekta  oslonio  na  sposobnost  </w:t>
      </w:r>
      <w:proofErr w:type="spellStart"/>
      <w:r w:rsidRPr="005D2CF2">
        <w:rPr>
          <w:rFonts w:ascii="Arial" w:eastAsia="Arial" w:hAnsi="Arial" w:cs="Arial"/>
          <w:sz w:val="24"/>
          <w:szCs w:val="24"/>
          <w:lang w:val="hr-HR"/>
        </w:rPr>
        <w:t>podugovaratelja</w:t>
      </w:r>
      <w:proofErr w:type="spellEnd"/>
      <w:r w:rsidRPr="005D2CF2">
        <w:rPr>
          <w:rFonts w:ascii="Arial" w:eastAsia="Arial" w:hAnsi="Arial" w:cs="Arial"/>
          <w:sz w:val="24"/>
          <w:szCs w:val="24"/>
          <w:lang w:val="hr-HR"/>
        </w:rPr>
        <w:t xml:space="preserve">  za </w:t>
      </w:r>
      <w:r w:rsidRPr="005D2CF2">
        <w:rPr>
          <w:rFonts w:ascii="Arial" w:eastAsia="Arial" w:hAnsi="Arial" w:cs="Arial"/>
          <w:sz w:val="24"/>
          <w:szCs w:val="24"/>
          <w:lang w:val="hr-HR"/>
        </w:rPr>
        <w:lastRenderedPageBreak/>
        <w:t>izvršenje tog dijela, a ugovaratelj samostalno ne posjeduje takvu sposobnost, ili ako je taj dio ugovora već izvršen.</w:t>
      </w:r>
    </w:p>
    <w:p w14:paraId="576A03FF" w14:textId="77777777" w:rsidR="00241EBD" w:rsidRPr="005D2CF2" w:rsidRDefault="00241EBD">
      <w:pPr>
        <w:spacing w:before="12" w:line="260" w:lineRule="exact"/>
        <w:rPr>
          <w:rFonts w:ascii="Arial" w:hAnsi="Arial" w:cs="Arial"/>
          <w:sz w:val="24"/>
          <w:szCs w:val="24"/>
          <w:lang w:val="hr-HR"/>
        </w:rPr>
      </w:pPr>
    </w:p>
    <w:p w14:paraId="19281F50" w14:textId="77777777" w:rsidR="00241EBD" w:rsidRPr="005D2CF2" w:rsidRDefault="002527AF">
      <w:pPr>
        <w:pStyle w:val="Naslov2"/>
        <w:numPr>
          <w:ilvl w:val="0"/>
          <w:numId w:val="0"/>
        </w:numPr>
        <w:rPr>
          <w:rFonts w:eastAsia="Arial" w:cs="Arial"/>
          <w:szCs w:val="24"/>
          <w:lang w:val="hr-HR"/>
        </w:rPr>
      </w:pPr>
      <w:bookmarkStart w:id="77" w:name="_Toc20140693"/>
      <w:r w:rsidRPr="005D2CF2">
        <w:rPr>
          <w:rFonts w:eastAsia="Arial" w:cs="Arial"/>
          <w:szCs w:val="24"/>
          <w:lang w:val="hr-HR"/>
        </w:rPr>
        <w:t>7.4. VRSTA, SREDSTVO I UVJETI JAMSTAVA</w:t>
      </w:r>
      <w:bookmarkEnd w:id="77"/>
    </w:p>
    <w:p w14:paraId="3345F317" w14:textId="77777777" w:rsidR="00241EBD" w:rsidRPr="005D2CF2" w:rsidRDefault="002527AF">
      <w:pPr>
        <w:pStyle w:val="Naslov3"/>
        <w:numPr>
          <w:ilvl w:val="0"/>
          <w:numId w:val="0"/>
        </w:numPr>
        <w:rPr>
          <w:rFonts w:eastAsia="Arial" w:cs="Arial"/>
          <w:szCs w:val="24"/>
          <w:lang w:val="hr-HR"/>
        </w:rPr>
      </w:pPr>
      <w:bookmarkStart w:id="78" w:name="_Toc20140694"/>
      <w:r w:rsidRPr="005D2CF2">
        <w:rPr>
          <w:rFonts w:eastAsia="Arial" w:cs="Arial"/>
          <w:szCs w:val="24"/>
          <w:lang w:val="hr-HR"/>
        </w:rPr>
        <w:t>7.4.1. Jamstvo za ozbiljnost ponude</w:t>
      </w:r>
      <w:bookmarkEnd w:id="78"/>
    </w:p>
    <w:p w14:paraId="135E3254" w14:textId="3A4CAFA4" w:rsidR="00241EBD" w:rsidRPr="005D2CF2" w:rsidRDefault="002527AF" w:rsidP="00AC5C1B">
      <w:pPr>
        <w:ind w:left="104" w:right="83"/>
        <w:jc w:val="both"/>
        <w:rPr>
          <w:rFonts w:ascii="Arial" w:eastAsia="Arial" w:hAnsi="Arial" w:cs="Arial"/>
          <w:b/>
          <w:color w:val="auto"/>
          <w:sz w:val="24"/>
          <w:szCs w:val="24"/>
          <w:lang w:val="hr-HR"/>
        </w:rPr>
      </w:pPr>
      <w:r w:rsidRPr="005D2CF2">
        <w:rPr>
          <w:rFonts w:ascii="Arial" w:eastAsia="Arial" w:hAnsi="Arial" w:cs="Arial"/>
          <w:sz w:val="24"/>
          <w:szCs w:val="24"/>
          <w:lang w:val="hr-HR"/>
        </w:rPr>
        <w:t xml:space="preserve">Ponuditelj je dužan dostaviti jamstvo za ozbiljnost </w:t>
      </w:r>
      <w:r w:rsidRPr="005D2CF2">
        <w:rPr>
          <w:rFonts w:ascii="Arial" w:eastAsia="Arial" w:hAnsi="Arial" w:cs="Arial"/>
          <w:b/>
          <w:color w:val="auto"/>
          <w:sz w:val="24"/>
          <w:szCs w:val="24"/>
          <w:lang w:val="hr-HR"/>
        </w:rPr>
        <w:t xml:space="preserve">ponude  u iznosu od </w:t>
      </w:r>
      <w:r w:rsidR="00604546" w:rsidRPr="005D2CF2">
        <w:rPr>
          <w:rFonts w:ascii="Arial" w:eastAsia="Arial" w:hAnsi="Arial" w:cs="Arial"/>
          <w:b/>
          <w:color w:val="auto"/>
          <w:sz w:val="24"/>
          <w:szCs w:val="24"/>
          <w:lang w:val="hr-HR"/>
        </w:rPr>
        <w:t>4</w:t>
      </w:r>
      <w:r w:rsidR="006C1EF2" w:rsidRPr="005D2CF2">
        <w:rPr>
          <w:rFonts w:ascii="Arial" w:eastAsia="Arial" w:hAnsi="Arial" w:cs="Arial"/>
          <w:b/>
          <w:color w:val="auto"/>
          <w:sz w:val="24"/>
          <w:szCs w:val="24"/>
          <w:lang w:val="hr-HR"/>
        </w:rPr>
        <w:t>0</w:t>
      </w:r>
      <w:r w:rsidRPr="005D2CF2">
        <w:rPr>
          <w:rFonts w:ascii="Arial" w:eastAsia="Arial" w:hAnsi="Arial" w:cs="Arial"/>
          <w:b/>
          <w:color w:val="auto"/>
          <w:sz w:val="24"/>
          <w:szCs w:val="24"/>
          <w:lang w:val="hr-HR"/>
        </w:rPr>
        <w:t>.000,00 kuna</w:t>
      </w:r>
    </w:p>
    <w:p w14:paraId="4176B030" w14:textId="77777777" w:rsidR="00241EBD" w:rsidRPr="005D2CF2" w:rsidRDefault="00241EBD">
      <w:pPr>
        <w:ind w:left="104" w:right="127"/>
        <w:rPr>
          <w:rFonts w:ascii="Arial" w:eastAsia="Arial" w:hAnsi="Arial" w:cs="Arial"/>
          <w:b/>
          <w:color w:val="auto"/>
          <w:sz w:val="24"/>
          <w:szCs w:val="24"/>
          <w:lang w:val="hr-HR"/>
        </w:rPr>
      </w:pPr>
    </w:p>
    <w:p w14:paraId="0151FB6E" w14:textId="617462AB" w:rsidR="00241EBD" w:rsidRPr="005D2CF2" w:rsidRDefault="002527AF">
      <w:pPr>
        <w:ind w:left="104" w:right="63"/>
        <w:jc w:val="both"/>
        <w:rPr>
          <w:rFonts w:ascii="Arial" w:eastAsia="Arial" w:hAnsi="Arial" w:cs="Arial"/>
          <w:sz w:val="24"/>
          <w:szCs w:val="24"/>
          <w:lang w:val="hr-HR"/>
        </w:rPr>
      </w:pPr>
      <w:r w:rsidRPr="005D2CF2">
        <w:rPr>
          <w:rFonts w:ascii="Arial" w:eastAsia="Arial" w:hAnsi="Arial" w:cs="Arial"/>
          <w:sz w:val="24"/>
          <w:szCs w:val="24"/>
          <w:lang w:val="hr-HR"/>
        </w:rPr>
        <w:t xml:space="preserve">Rok  važenja  jamstva  određuje  se  rokom  </w:t>
      </w:r>
      <w:r w:rsidRPr="005D2CF2">
        <w:rPr>
          <w:rFonts w:ascii="Arial" w:eastAsia="Arial" w:hAnsi="Arial" w:cs="Arial"/>
          <w:b/>
          <w:sz w:val="24"/>
          <w:szCs w:val="24"/>
          <w:lang w:val="hr-HR"/>
        </w:rPr>
        <w:t xml:space="preserve">od  </w:t>
      </w:r>
      <w:r w:rsidR="00B97ACE" w:rsidRPr="005D2CF2">
        <w:rPr>
          <w:rFonts w:ascii="Arial" w:eastAsia="Arial" w:hAnsi="Arial" w:cs="Arial"/>
          <w:b/>
          <w:sz w:val="24"/>
          <w:szCs w:val="24"/>
          <w:lang w:val="hr-HR"/>
        </w:rPr>
        <w:t>4</w:t>
      </w:r>
      <w:r w:rsidRPr="005D2CF2">
        <w:rPr>
          <w:rFonts w:ascii="Arial" w:eastAsia="Arial" w:hAnsi="Arial" w:cs="Arial"/>
          <w:b/>
          <w:sz w:val="24"/>
          <w:szCs w:val="24"/>
          <w:lang w:val="hr-HR"/>
        </w:rPr>
        <w:t xml:space="preserve">  mjeseca  od  dana  otvaranja  ponuda</w:t>
      </w:r>
      <w:r w:rsidRPr="005D2CF2">
        <w:rPr>
          <w:rFonts w:ascii="Arial" w:eastAsia="Arial" w:hAnsi="Arial" w:cs="Arial"/>
          <w:sz w:val="24"/>
          <w:szCs w:val="24"/>
          <w:lang w:val="hr-HR"/>
        </w:rPr>
        <w:t>.</w:t>
      </w:r>
    </w:p>
    <w:p w14:paraId="41276435" w14:textId="77777777" w:rsidR="00241EBD" w:rsidRPr="005D2CF2" w:rsidRDefault="002527AF">
      <w:pPr>
        <w:ind w:left="104" w:right="2207"/>
        <w:jc w:val="both"/>
        <w:rPr>
          <w:rFonts w:ascii="Arial" w:eastAsia="Arial" w:hAnsi="Arial" w:cs="Arial"/>
          <w:sz w:val="24"/>
          <w:szCs w:val="24"/>
          <w:lang w:val="hr-HR"/>
        </w:rPr>
      </w:pPr>
      <w:r w:rsidRPr="005D2CF2">
        <w:rPr>
          <w:rFonts w:ascii="Arial" w:eastAsia="Arial" w:hAnsi="Arial" w:cs="Arial"/>
          <w:sz w:val="24"/>
          <w:szCs w:val="24"/>
          <w:lang w:val="hr-HR"/>
        </w:rPr>
        <w:t>Ponuditelj može dostaviti jamstvo koje je duže od roka valjanosti ponude.</w:t>
      </w:r>
    </w:p>
    <w:p w14:paraId="1F3C1668" w14:textId="77777777" w:rsidR="00241EBD" w:rsidRPr="005D2CF2" w:rsidRDefault="00241EBD">
      <w:pPr>
        <w:spacing w:before="16" w:line="260" w:lineRule="exact"/>
        <w:rPr>
          <w:rFonts w:ascii="Arial" w:hAnsi="Arial" w:cs="Arial"/>
          <w:sz w:val="24"/>
          <w:szCs w:val="24"/>
          <w:lang w:val="hr-HR"/>
        </w:rPr>
      </w:pPr>
    </w:p>
    <w:p w14:paraId="5F3447DB" w14:textId="77777777" w:rsidR="00241EBD" w:rsidRPr="005D2CF2" w:rsidRDefault="002527AF">
      <w:pPr>
        <w:ind w:left="104" w:right="76"/>
        <w:jc w:val="both"/>
        <w:rPr>
          <w:rFonts w:ascii="Arial" w:eastAsia="Arial" w:hAnsi="Arial" w:cs="Arial"/>
          <w:sz w:val="24"/>
          <w:szCs w:val="24"/>
          <w:lang w:val="hr-HR"/>
        </w:rPr>
      </w:pPr>
      <w:r w:rsidRPr="005D2CF2">
        <w:rPr>
          <w:rFonts w:ascii="Arial" w:eastAsia="Arial" w:hAnsi="Arial" w:cs="Arial"/>
          <w:sz w:val="24"/>
          <w:szCs w:val="24"/>
          <w:lang w:val="hr-HR"/>
        </w:rPr>
        <w:t>Jamstvo za ozbiljnost ponude mora biti u obliku bankarske garancije. Jamstvo mora glasiti na  Naručitelja,  te  mora  biti  „bezuvjetno“,  „bez  prigovora“,  „neopozivo“  i  „naplativo  na  prvi poziv“ i s rokom valjanosti, koji ne smije biti kraći od roka valjanosti ponude.</w:t>
      </w:r>
    </w:p>
    <w:p w14:paraId="73B57F9C" w14:textId="77777777" w:rsidR="00241EBD" w:rsidRPr="005D2CF2" w:rsidRDefault="00241EBD">
      <w:pPr>
        <w:spacing w:before="16" w:line="260" w:lineRule="exact"/>
        <w:rPr>
          <w:rFonts w:ascii="Arial" w:hAnsi="Arial" w:cs="Arial"/>
          <w:sz w:val="24"/>
          <w:szCs w:val="24"/>
          <w:lang w:val="hr-HR"/>
        </w:rPr>
      </w:pPr>
    </w:p>
    <w:p w14:paraId="14ED88D3" w14:textId="77777777" w:rsidR="00241EBD" w:rsidRPr="005D2CF2" w:rsidRDefault="002527AF">
      <w:pPr>
        <w:ind w:left="104" w:right="76"/>
        <w:jc w:val="both"/>
        <w:rPr>
          <w:rFonts w:ascii="Arial" w:eastAsia="Arial" w:hAnsi="Arial" w:cs="Arial"/>
          <w:sz w:val="24"/>
          <w:szCs w:val="24"/>
          <w:lang w:val="hr-HR"/>
        </w:rPr>
      </w:pPr>
      <w:r w:rsidRPr="005D2CF2">
        <w:rPr>
          <w:rFonts w:ascii="Arial" w:eastAsia="Arial" w:hAnsi="Arial" w:cs="Arial"/>
          <w:b/>
          <w:sz w:val="24"/>
          <w:szCs w:val="24"/>
          <w:lang w:val="hr-HR"/>
        </w:rPr>
        <w:t>U tekstu bankarske garancije OBVEZNO je taksativno navesti SVIH 5 niže navedenih slučajeva za koja se izdaje jamstvo:</w:t>
      </w:r>
    </w:p>
    <w:p w14:paraId="77A6B195" w14:textId="77777777" w:rsidR="00241EBD" w:rsidRPr="005D2CF2" w:rsidRDefault="002527AF">
      <w:pPr>
        <w:spacing w:line="260" w:lineRule="exact"/>
        <w:ind w:left="104" w:right="2708"/>
        <w:jc w:val="both"/>
        <w:rPr>
          <w:rFonts w:ascii="Arial" w:eastAsia="Arial" w:hAnsi="Arial" w:cs="Arial"/>
          <w:sz w:val="24"/>
          <w:szCs w:val="24"/>
          <w:lang w:val="hr-HR"/>
        </w:rPr>
      </w:pPr>
      <w:r w:rsidRPr="005D2CF2">
        <w:rPr>
          <w:rFonts w:ascii="Arial" w:eastAsia="Arial" w:hAnsi="Arial" w:cs="Arial"/>
          <w:sz w:val="24"/>
          <w:szCs w:val="24"/>
          <w:lang w:val="hr-HR"/>
        </w:rPr>
        <w:t>1. odustajanje ponuditelja od svoje ponude u roku njezine valjanosti,</w:t>
      </w:r>
    </w:p>
    <w:p w14:paraId="50F7A467" w14:textId="77777777" w:rsidR="00241EBD" w:rsidRPr="005D2CF2" w:rsidRDefault="002527AF">
      <w:pPr>
        <w:ind w:left="104" w:right="1082"/>
        <w:jc w:val="both"/>
        <w:rPr>
          <w:rFonts w:ascii="Arial" w:eastAsia="Arial" w:hAnsi="Arial" w:cs="Arial"/>
          <w:sz w:val="24"/>
          <w:szCs w:val="24"/>
          <w:lang w:val="hr-HR"/>
        </w:rPr>
      </w:pPr>
      <w:r w:rsidRPr="005D2CF2">
        <w:rPr>
          <w:rFonts w:ascii="Arial" w:eastAsia="Arial" w:hAnsi="Arial" w:cs="Arial"/>
          <w:sz w:val="24"/>
          <w:szCs w:val="24"/>
          <w:lang w:val="hr-HR"/>
        </w:rPr>
        <w:t>2. nedostavljanja ažuriranih popratnih dokumenata sukladno članku 263. ZJN 2016,</w:t>
      </w:r>
    </w:p>
    <w:p w14:paraId="476AE640" w14:textId="77777777" w:rsidR="00241EBD" w:rsidRPr="005D2CF2" w:rsidRDefault="002527AF">
      <w:pPr>
        <w:spacing w:line="260" w:lineRule="exact"/>
        <w:ind w:left="104" w:right="5336"/>
        <w:jc w:val="both"/>
        <w:rPr>
          <w:rFonts w:ascii="Arial" w:eastAsia="Arial" w:hAnsi="Arial" w:cs="Arial"/>
          <w:sz w:val="24"/>
          <w:szCs w:val="24"/>
          <w:lang w:val="hr-HR"/>
        </w:rPr>
      </w:pPr>
      <w:r w:rsidRPr="005D2CF2">
        <w:rPr>
          <w:rFonts w:ascii="Arial" w:eastAsia="Arial" w:hAnsi="Arial" w:cs="Arial"/>
          <w:sz w:val="24"/>
          <w:szCs w:val="24"/>
          <w:lang w:val="hr-HR"/>
        </w:rPr>
        <w:t>3. neprihvaćanja ispravka računske greške,</w:t>
      </w:r>
    </w:p>
    <w:p w14:paraId="6B0FEF21" w14:textId="77777777" w:rsidR="00241EBD" w:rsidRPr="005D2CF2" w:rsidRDefault="002527AF">
      <w:pPr>
        <w:ind w:left="104" w:right="4725"/>
        <w:jc w:val="both"/>
        <w:rPr>
          <w:rFonts w:ascii="Arial" w:eastAsia="Arial" w:hAnsi="Arial" w:cs="Arial"/>
          <w:sz w:val="24"/>
          <w:szCs w:val="24"/>
          <w:lang w:val="hr-HR"/>
        </w:rPr>
      </w:pPr>
      <w:r w:rsidRPr="005D2CF2">
        <w:rPr>
          <w:rFonts w:ascii="Arial" w:eastAsia="Arial" w:hAnsi="Arial" w:cs="Arial"/>
          <w:sz w:val="24"/>
          <w:szCs w:val="24"/>
          <w:lang w:val="hr-HR"/>
        </w:rPr>
        <w:t>4. odbijanja potpisivanja ugovora o javnoj nabavi,</w:t>
      </w:r>
    </w:p>
    <w:p w14:paraId="5D55A292" w14:textId="77777777" w:rsidR="00241EBD" w:rsidRPr="005D2CF2" w:rsidRDefault="002527AF">
      <w:pPr>
        <w:ind w:left="104" w:right="2312"/>
        <w:jc w:val="both"/>
        <w:rPr>
          <w:rFonts w:ascii="Arial" w:eastAsia="Arial" w:hAnsi="Arial" w:cs="Arial"/>
          <w:sz w:val="24"/>
          <w:szCs w:val="24"/>
          <w:lang w:val="hr-HR"/>
        </w:rPr>
      </w:pPr>
      <w:r w:rsidRPr="005D2CF2">
        <w:rPr>
          <w:rFonts w:ascii="Arial" w:eastAsia="Arial" w:hAnsi="Arial" w:cs="Arial"/>
          <w:sz w:val="24"/>
          <w:szCs w:val="24"/>
          <w:lang w:val="hr-HR"/>
        </w:rPr>
        <w:t>5. nedostavljanja jamstva za uredno ispunjenje ugovora o javnoj nabavi.</w:t>
      </w:r>
    </w:p>
    <w:p w14:paraId="394AB64C" w14:textId="77777777" w:rsidR="00241EBD" w:rsidRPr="005D2CF2" w:rsidRDefault="00241EBD">
      <w:pPr>
        <w:spacing w:before="16" w:line="260" w:lineRule="exact"/>
        <w:rPr>
          <w:rFonts w:ascii="Arial" w:hAnsi="Arial" w:cs="Arial"/>
          <w:sz w:val="24"/>
          <w:szCs w:val="24"/>
          <w:lang w:val="hr-HR"/>
        </w:rPr>
      </w:pPr>
    </w:p>
    <w:p w14:paraId="1DAF762C" w14:textId="77777777" w:rsidR="00EC4627" w:rsidRPr="00CC46DD" w:rsidRDefault="00EC4627" w:rsidP="00CC46DD">
      <w:pPr>
        <w:pBdr>
          <w:top w:val="single" w:sz="4" w:space="1" w:color="auto"/>
          <w:left w:val="single" w:sz="4" w:space="0" w:color="auto"/>
          <w:bottom w:val="single" w:sz="4" w:space="1" w:color="auto"/>
          <w:right w:val="single" w:sz="4" w:space="4" w:color="auto"/>
        </w:pBdr>
        <w:ind w:left="142"/>
        <w:rPr>
          <w:rFonts w:ascii="Arial" w:hAnsi="Arial" w:cs="Arial"/>
          <w:b/>
          <w:sz w:val="24"/>
          <w:szCs w:val="24"/>
        </w:rPr>
      </w:pPr>
      <w:r w:rsidRPr="00CC46DD">
        <w:rPr>
          <w:rFonts w:ascii="Arial" w:hAnsi="Arial" w:cs="Arial"/>
          <w:b/>
          <w:sz w:val="24"/>
          <w:szCs w:val="24"/>
        </w:rPr>
        <w:t xml:space="preserve">U </w:t>
      </w:r>
      <w:proofErr w:type="spellStart"/>
      <w:r w:rsidRPr="00CC46DD">
        <w:rPr>
          <w:rFonts w:ascii="Arial" w:hAnsi="Arial" w:cs="Arial"/>
          <w:b/>
          <w:sz w:val="24"/>
          <w:szCs w:val="24"/>
        </w:rPr>
        <w:t>slučaju</w:t>
      </w:r>
      <w:proofErr w:type="spellEnd"/>
      <w:r w:rsidRPr="00CC46DD">
        <w:rPr>
          <w:rFonts w:ascii="Arial" w:hAnsi="Arial" w:cs="Arial"/>
          <w:b/>
          <w:sz w:val="24"/>
          <w:szCs w:val="24"/>
        </w:rPr>
        <w:t xml:space="preserve"> da </w:t>
      </w:r>
      <w:proofErr w:type="spellStart"/>
      <w:r w:rsidRPr="00CC46DD">
        <w:rPr>
          <w:rFonts w:ascii="Arial" w:hAnsi="Arial" w:cs="Arial"/>
          <w:b/>
          <w:sz w:val="24"/>
          <w:szCs w:val="24"/>
        </w:rPr>
        <w:t>ponudu</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predaje</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ili</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ugovor</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izvršava</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zajednica</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gospodarskih</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subjekata</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sva</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jamstva</w:t>
      </w:r>
      <w:proofErr w:type="spellEnd"/>
      <w:r w:rsidRPr="00CC46DD">
        <w:rPr>
          <w:rFonts w:ascii="Arial" w:hAnsi="Arial" w:cs="Arial"/>
          <w:b/>
          <w:sz w:val="24"/>
          <w:szCs w:val="24"/>
        </w:rPr>
        <w:t xml:space="preserve"> u </w:t>
      </w:r>
      <w:proofErr w:type="spellStart"/>
      <w:r w:rsidRPr="00CC46DD">
        <w:rPr>
          <w:rFonts w:ascii="Arial" w:hAnsi="Arial" w:cs="Arial"/>
          <w:b/>
          <w:sz w:val="24"/>
          <w:szCs w:val="24"/>
        </w:rPr>
        <w:t>nastavku</w:t>
      </w:r>
      <w:proofErr w:type="spellEnd"/>
      <w:r w:rsidRPr="00CC46DD">
        <w:rPr>
          <w:rFonts w:ascii="Arial" w:hAnsi="Arial" w:cs="Arial"/>
          <w:b/>
          <w:sz w:val="24"/>
          <w:szCs w:val="24"/>
        </w:rPr>
        <w:t xml:space="preserve"> (u </w:t>
      </w:r>
      <w:proofErr w:type="spellStart"/>
      <w:r w:rsidRPr="00CC46DD">
        <w:rPr>
          <w:rFonts w:ascii="Arial" w:hAnsi="Arial" w:cs="Arial"/>
          <w:b/>
          <w:sz w:val="24"/>
          <w:szCs w:val="24"/>
        </w:rPr>
        <w:t>slučaju</w:t>
      </w:r>
      <w:proofErr w:type="spellEnd"/>
      <w:r w:rsidRPr="00CC46DD">
        <w:rPr>
          <w:rFonts w:ascii="Arial" w:hAnsi="Arial" w:cs="Arial"/>
          <w:b/>
          <w:sz w:val="24"/>
          <w:szCs w:val="24"/>
        </w:rPr>
        <w:t xml:space="preserve"> da se </w:t>
      </w:r>
      <w:proofErr w:type="spellStart"/>
      <w:r w:rsidRPr="00CC46DD">
        <w:rPr>
          <w:rFonts w:ascii="Arial" w:hAnsi="Arial" w:cs="Arial"/>
          <w:b/>
          <w:sz w:val="24"/>
          <w:szCs w:val="24"/>
        </w:rPr>
        <w:t>daju</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kao</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jamstva</w:t>
      </w:r>
      <w:proofErr w:type="spellEnd"/>
      <w:r w:rsidRPr="00CC46DD">
        <w:rPr>
          <w:rFonts w:ascii="Arial" w:hAnsi="Arial" w:cs="Arial"/>
          <w:b/>
          <w:sz w:val="24"/>
          <w:szCs w:val="24"/>
        </w:rPr>
        <w:t xml:space="preserve">, a </w:t>
      </w:r>
      <w:proofErr w:type="spellStart"/>
      <w:r w:rsidRPr="00CC46DD">
        <w:rPr>
          <w:rFonts w:ascii="Arial" w:hAnsi="Arial" w:cs="Arial"/>
          <w:b/>
          <w:sz w:val="24"/>
          <w:szCs w:val="24"/>
        </w:rPr>
        <w:t>ne</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novčani</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polog</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mogu</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biti</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dostavljena</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Naručitelju</w:t>
      </w:r>
      <w:proofErr w:type="spellEnd"/>
      <w:r w:rsidRPr="00CC46DD">
        <w:rPr>
          <w:rFonts w:ascii="Arial" w:hAnsi="Arial" w:cs="Arial"/>
          <w:b/>
          <w:sz w:val="24"/>
          <w:szCs w:val="24"/>
        </w:rPr>
        <w:t>:</w:t>
      </w:r>
    </w:p>
    <w:p w14:paraId="6F554196" w14:textId="77777777" w:rsidR="00EC4627" w:rsidRPr="00CC46DD" w:rsidRDefault="00EC4627" w:rsidP="00CC46DD">
      <w:pPr>
        <w:pStyle w:val="Odlomakpopisa"/>
        <w:numPr>
          <w:ilvl w:val="0"/>
          <w:numId w:val="23"/>
        </w:numPr>
        <w:pBdr>
          <w:top w:val="single" w:sz="4" w:space="1" w:color="auto"/>
          <w:left w:val="single" w:sz="4" w:space="22" w:color="auto"/>
          <w:bottom w:val="single" w:sz="4" w:space="1" w:color="auto"/>
          <w:right w:val="single" w:sz="4" w:space="1" w:color="auto"/>
        </w:pBdr>
        <w:spacing w:after="120" w:line="276" w:lineRule="auto"/>
        <w:ind w:hanging="153"/>
        <w:jc w:val="both"/>
        <w:rPr>
          <w:rFonts w:ascii="Arial" w:hAnsi="Arial" w:cs="Arial"/>
          <w:b/>
          <w:sz w:val="24"/>
          <w:szCs w:val="24"/>
        </w:rPr>
      </w:pPr>
      <w:r w:rsidRPr="00CC46DD">
        <w:rPr>
          <w:rFonts w:ascii="Arial" w:hAnsi="Arial" w:cs="Arial"/>
          <w:b/>
          <w:sz w:val="24"/>
          <w:szCs w:val="24"/>
        </w:rPr>
        <w:t xml:space="preserve">Kao </w:t>
      </w:r>
      <w:proofErr w:type="spellStart"/>
      <w:r w:rsidRPr="00CC46DD">
        <w:rPr>
          <w:rFonts w:ascii="Arial" w:hAnsi="Arial" w:cs="Arial"/>
          <w:b/>
          <w:sz w:val="24"/>
          <w:szCs w:val="24"/>
        </w:rPr>
        <w:t>jedinstveno</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jamstvo</w:t>
      </w:r>
      <w:proofErr w:type="spellEnd"/>
      <w:r w:rsidRPr="00CC46DD">
        <w:rPr>
          <w:rFonts w:ascii="Arial" w:hAnsi="Arial" w:cs="Arial"/>
          <w:b/>
          <w:sz w:val="24"/>
          <w:szCs w:val="24"/>
        </w:rPr>
        <w:t xml:space="preserve"> na </w:t>
      </w:r>
      <w:proofErr w:type="spellStart"/>
      <w:r w:rsidRPr="00CC46DD">
        <w:rPr>
          <w:rFonts w:ascii="Arial" w:hAnsi="Arial" w:cs="Arial"/>
          <w:b/>
          <w:sz w:val="24"/>
          <w:szCs w:val="24"/>
        </w:rPr>
        <w:t>puni</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traženi</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iznos</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i</w:t>
      </w:r>
      <w:proofErr w:type="spellEnd"/>
      <w:r w:rsidRPr="00CC46DD">
        <w:rPr>
          <w:rFonts w:ascii="Arial" w:hAnsi="Arial" w:cs="Arial"/>
          <w:b/>
          <w:sz w:val="24"/>
          <w:szCs w:val="24"/>
        </w:rPr>
        <w:t xml:space="preserve"> u </w:t>
      </w:r>
      <w:proofErr w:type="spellStart"/>
      <w:r w:rsidRPr="00CC46DD">
        <w:rPr>
          <w:rFonts w:ascii="Arial" w:hAnsi="Arial" w:cs="Arial"/>
          <w:b/>
          <w:sz w:val="24"/>
          <w:szCs w:val="24"/>
        </w:rPr>
        <w:t>kojem</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slučaju</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jamstvo</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pribavlja</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samo</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jedan</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član</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zajednice</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gospodarskih</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subjekata</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ali</w:t>
      </w:r>
      <w:proofErr w:type="spellEnd"/>
      <w:r w:rsidRPr="00CC46DD">
        <w:rPr>
          <w:rFonts w:ascii="Arial" w:hAnsi="Arial" w:cs="Arial"/>
          <w:b/>
          <w:sz w:val="24"/>
          <w:szCs w:val="24"/>
        </w:rPr>
        <w:t xml:space="preserve"> u </w:t>
      </w:r>
      <w:proofErr w:type="spellStart"/>
      <w:r w:rsidRPr="00CC46DD">
        <w:rPr>
          <w:rFonts w:ascii="Arial" w:hAnsi="Arial" w:cs="Arial"/>
          <w:b/>
          <w:sz w:val="24"/>
          <w:szCs w:val="24"/>
          <w:u w:val="single"/>
        </w:rPr>
        <w:t>istom</w:t>
      </w:r>
      <w:proofErr w:type="spellEnd"/>
      <w:r w:rsidRPr="00CC46DD">
        <w:rPr>
          <w:rFonts w:ascii="Arial" w:hAnsi="Arial" w:cs="Arial"/>
          <w:b/>
          <w:sz w:val="24"/>
          <w:szCs w:val="24"/>
          <w:u w:val="single"/>
        </w:rPr>
        <w:t xml:space="preserve"> </w:t>
      </w:r>
      <w:proofErr w:type="spellStart"/>
      <w:r w:rsidRPr="00CC46DD">
        <w:rPr>
          <w:rFonts w:ascii="Arial" w:hAnsi="Arial" w:cs="Arial"/>
          <w:b/>
          <w:sz w:val="24"/>
          <w:szCs w:val="24"/>
          <w:u w:val="single"/>
        </w:rPr>
        <w:t>moraju</w:t>
      </w:r>
      <w:proofErr w:type="spellEnd"/>
      <w:r w:rsidRPr="00CC46DD">
        <w:rPr>
          <w:rFonts w:ascii="Arial" w:hAnsi="Arial" w:cs="Arial"/>
          <w:b/>
          <w:sz w:val="24"/>
          <w:szCs w:val="24"/>
          <w:u w:val="single"/>
        </w:rPr>
        <w:t xml:space="preserve"> </w:t>
      </w:r>
      <w:proofErr w:type="spellStart"/>
      <w:r w:rsidRPr="00CC46DD">
        <w:rPr>
          <w:rFonts w:ascii="Arial" w:hAnsi="Arial" w:cs="Arial"/>
          <w:b/>
          <w:sz w:val="24"/>
          <w:szCs w:val="24"/>
          <w:u w:val="single"/>
        </w:rPr>
        <w:t>biti</w:t>
      </w:r>
      <w:proofErr w:type="spellEnd"/>
      <w:r w:rsidRPr="00CC46DD">
        <w:rPr>
          <w:rFonts w:ascii="Arial" w:hAnsi="Arial" w:cs="Arial"/>
          <w:b/>
          <w:sz w:val="24"/>
          <w:szCs w:val="24"/>
          <w:u w:val="single"/>
        </w:rPr>
        <w:t xml:space="preserve"> </w:t>
      </w:r>
      <w:proofErr w:type="spellStart"/>
      <w:r w:rsidRPr="00CC46DD">
        <w:rPr>
          <w:rFonts w:ascii="Arial" w:hAnsi="Arial" w:cs="Arial"/>
          <w:b/>
          <w:sz w:val="24"/>
          <w:szCs w:val="24"/>
          <w:u w:val="single"/>
        </w:rPr>
        <w:t>navedeni</w:t>
      </w:r>
      <w:proofErr w:type="spellEnd"/>
      <w:r w:rsidRPr="00CC46DD">
        <w:rPr>
          <w:rFonts w:ascii="Arial" w:hAnsi="Arial" w:cs="Arial"/>
          <w:b/>
          <w:sz w:val="24"/>
          <w:szCs w:val="24"/>
          <w:u w:val="single"/>
        </w:rPr>
        <w:t xml:space="preserve"> </w:t>
      </w:r>
      <w:proofErr w:type="spellStart"/>
      <w:r w:rsidRPr="00CC46DD">
        <w:rPr>
          <w:rFonts w:ascii="Arial" w:hAnsi="Arial" w:cs="Arial"/>
          <w:b/>
          <w:sz w:val="24"/>
          <w:szCs w:val="24"/>
          <w:u w:val="single"/>
        </w:rPr>
        <w:t>svi</w:t>
      </w:r>
      <w:proofErr w:type="spellEnd"/>
      <w:r w:rsidRPr="00CC46DD">
        <w:rPr>
          <w:rFonts w:ascii="Arial" w:hAnsi="Arial" w:cs="Arial"/>
          <w:b/>
          <w:sz w:val="24"/>
          <w:szCs w:val="24"/>
          <w:u w:val="single"/>
        </w:rPr>
        <w:t xml:space="preserve"> </w:t>
      </w:r>
      <w:proofErr w:type="spellStart"/>
      <w:r w:rsidRPr="00CC46DD">
        <w:rPr>
          <w:rFonts w:ascii="Arial" w:hAnsi="Arial" w:cs="Arial"/>
          <w:b/>
          <w:sz w:val="24"/>
          <w:szCs w:val="24"/>
          <w:u w:val="single"/>
        </w:rPr>
        <w:t>članovi</w:t>
      </w:r>
      <w:proofErr w:type="spellEnd"/>
      <w:r w:rsidRPr="00CC46DD">
        <w:rPr>
          <w:rFonts w:ascii="Arial" w:hAnsi="Arial" w:cs="Arial"/>
          <w:b/>
          <w:sz w:val="24"/>
          <w:szCs w:val="24"/>
          <w:u w:val="single"/>
        </w:rPr>
        <w:t xml:space="preserve"> </w:t>
      </w:r>
      <w:proofErr w:type="spellStart"/>
      <w:r w:rsidRPr="00CC46DD">
        <w:rPr>
          <w:rFonts w:ascii="Arial" w:hAnsi="Arial" w:cs="Arial"/>
          <w:b/>
          <w:sz w:val="24"/>
          <w:szCs w:val="24"/>
          <w:u w:val="single"/>
        </w:rPr>
        <w:t>zajednice</w:t>
      </w:r>
      <w:proofErr w:type="spellEnd"/>
      <w:r w:rsidRPr="00CC46DD">
        <w:rPr>
          <w:rFonts w:ascii="Arial" w:hAnsi="Arial" w:cs="Arial"/>
          <w:b/>
          <w:sz w:val="24"/>
          <w:szCs w:val="24"/>
          <w:u w:val="single"/>
        </w:rPr>
        <w:t xml:space="preserve"> </w:t>
      </w:r>
      <w:proofErr w:type="spellStart"/>
      <w:r w:rsidRPr="00CC46DD">
        <w:rPr>
          <w:rFonts w:ascii="Arial" w:hAnsi="Arial" w:cs="Arial"/>
          <w:b/>
          <w:sz w:val="24"/>
          <w:szCs w:val="24"/>
          <w:u w:val="single"/>
        </w:rPr>
        <w:t>gospodarskih</w:t>
      </w:r>
      <w:proofErr w:type="spellEnd"/>
      <w:r w:rsidRPr="00CC46DD">
        <w:rPr>
          <w:rFonts w:ascii="Arial" w:hAnsi="Arial" w:cs="Arial"/>
          <w:b/>
          <w:sz w:val="24"/>
          <w:szCs w:val="24"/>
          <w:u w:val="single"/>
        </w:rPr>
        <w:t xml:space="preserve"> </w:t>
      </w:r>
      <w:proofErr w:type="spellStart"/>
      <w:r w:rsidRPr="00CC46DD">
        <w:rPr>
          <w:rFonts w:ascii="Arial" w:hAnsi="Arial" w:cs="Arial"/>
          <w:b/>
          <w:sz w:val="24"/>
          <w:szCs w:val="24"/>
          <w:u w:val="single"/>
        </w:rPr>
        <w:t>subjekata</w:t>
      </w:r>
      <w:proofErr w:type="spellEnd"/>
      <w:r w:rsidRPr="00CC46DD">
        <w:rPr>
          <w:rFonts w:ascii="Arial" w:hAnsi="Arial" w:cs="Arial"/>
          <w:b/>
          <w:sz w:val="24"/>
          <w:szCs w:val="24"/>
        </w:rPr>
        <w:t xml:space="preserve">, </w:t>
      </w:r>
      <w:proofErr w:type="spellStart"/>
      <w:r w:rsidRPr="00CC46DD">
        <w:rPr>
          <w:rFonts w:ascii="Arial" w:hAnsi="Arial" w:cs="Arial"/>
          <w:b/>
          <w:sz w:val="24"/>
          <w:szCs w:val="24"/>
        </w:rPr>
        <w:t>ili</w:t>
      </w:r>
      <w:proofErr w:type="spellEnd"/>
    </w:p>
    <w:p w14:paraId="3C04C2BC" w14:textId="19915D16" w:rsidR="00EC4627" w:rsidRPr="00CC46DD" w:rsidRDefault="00CC46DD" w:rsidP="00CC46DD">
      <w:pPr>
        <w:pBdr>
          <w:top w:val="single" w:sz="4" w:space="1" w:color="auto"/>
          <w:left w:val="single" w:sz="4" w:space="1" w:color="auto"/>
          <w:bottom w:val="single" w:sz="4" w:space="1" w:color="auto"/>
          <w:right w:val="single" w:sz="4" w:space="1" w:color="auto"/>
        </w:pBdr>
        <w:ind w:left="104" w:right="64"/>
        <w:jc w:val="both"/>
        <w:rPr>
          <w:rFonts w:ascii="Arial" w:eastAsia="Arial" w:hAnsi="Arial" w:cs="Arial"/>
          <w:color w:val="ED7D31" w:themeColor="accent2"/>
          <w:sz w:val="24"/>
          <w:szCs w:val="24"/>
          <w:lang w:val="hr-HR"/>
        </w:rPr>
      </w:pPr>
      <w:r w:rsidRPr="00CC46DD">
        <w:rPr>
          <w:rFonts w:ascii="Arial" w:hAnsi="Arial" w:cs="Arial"/>
          <w:b/>
          <w:sz w:val="24"/>
          <w:szCs w:val="24"/>
        </w:rPr>
        <w:t xml:space="preserve">    B.      </w:t>
      </w:r>
      <w:r w:rsidR="00EC4627" w:rsidRPr="00CC46DD">
        <w:rPr>
          <w:rFonts w:ascii="Arial" w:hAnsi="Arial" w:cs="Arial"/>
          <w:b/>
          <w:sz w:val="24"/>
          <w:szCs w:val="24"/>
        </w:rPr>
        <w:t xml:space="preserve">Kao </w:t>
      </w:r>
      <w:proofErr w:type="spellStart"/>
      <w:r w:rsidR="00EC4627" w:rsidRPr="00CC46DD">
        <w:rPr>
          <w:rFonts w:ascii="Arial" w:hAnsi="Arial" w:cs="Arial"/>
          <w:b/>
          <w:sz w:val="24"/>
          <w:szCs w:val="24"/>
        </w:rPr>
        <w:t>više</w:t>
      </w:r>
      <w:proofErr w:type="spellEnd"/>
      <w:r w:rsidR="00EC4627" w:rsidRPr="00CC46DD">
        <w:rPr>
          <w:rFonts w:ascii="Arial" w:hAnsi="Arial" w:cs="Arial"/>
          <w:b/>
          <w:sz w:val="24"/>
          <w:szCs w:val="24"/>
        </w:rPr>
        <w:t xml:space="preserve"> </w:t>
      </w:r>
      <w:proofErr w:type="spellStart"/>
      <w:proofErr w:type="gramStart"/>
      <w:r w:rsidR="00EC4627" w:rsidRPr="00CC46DD">
        <w:rPr>
          <w:rFonts w:ascii="Arial" w:hAnsi="Arial" w:cs="Arial"/>
          <w:b/>
          <w:sz w:val="24"/>
          <w:szCs w:val="24"/>
        </w:rPr>
        <w:t>jamstava</w:t>
      </w:r>
      <w:proofErr w:type="spellEnd"/>
      <w:r w:rsidR="00EC4627" w:rsidRPr="00CC46DD">
        <w:rPr>
          <w:rFonts w:ascii="Arial" w:hAnsi="Arial" w:cs="Arial"/>
          <w:b/>
          <w:sz w:val="24"/>
          <w:szCs w:val="24"/>
        </w:rPr>
        <w:t xml:space="preserve"> </w:t>
      </w:r>
      <w:r w:rsidR="00EC4627" w:rsidRPr="00CC46DD">
        <w:rPr>
          <w:rFonts w:ascii="Arial" w:hAnsi="Arial" w:cs="Arial"/>
          <w:sz w:val="24"/>
          <w:szCs w:val="24"/>
        </w:rPr>
        <w:t xml:space="preserve"> </w:t>
      </w:r>
      <w:proofErr w:type="spellStart"/>
      <w:r w:rsidR="00EC4627" w:rsidRPr="00CC46DD">
        <w:rPr>
          <w:rFonts w:ascii="Arial" w:hAnsi="Arial" w:cs="Arial"/>
          <w:b/>
          <w:sz w:val="24"/>
          <w:szCs w:val="24"/>
        </w:rPr>
        <w:t>koje</w:t>
      </w:r>
      <w:proofErr w:type="spellEnd"/>
      <w:proofErr w:type="gramEnd"/>
      <w:r w:rsidR="00EC4627" w:rsidRPr="00CC46DD">
        <w:rPr>
          <w:rFonts w:ascii="Arial" w:hAnsi="Arial" w:cs="Arial"/>
          <w:b/>
          <w:sz w:val="24"/>
          <w:szCs w:val="24"/>
        </w:rPr>
        <w:t xml:space="preserve"> </w:t>
      </w:r>
      <w:proofErr w:type="spellStart"/>
      <w:r w:rsidR="00EC4627" w:rsidRPr="00CC46DD">
        <w:rPr>
          <w:rFonts w:ascii="Arial" w:hAnsi="Arial" w:cs="Arial"/>
          <w:b/>
          <w:sz w:val="24"/>
          <w:szCs w:val="24"/>
        </w:rPr>
        <w:t>dostavlja</w:t>
      </w:r>
      <w:proofErr w:type="spellEnd"/>
      <w:r w:rsidR="00EC4627" w:rsidRPr="00CC46DD">
        <w:rPr>
          <w:rFonts w:ascii="Arial" w:hAnsi="Arial" w:cs="Arial"/>
          <w:b/>
          <w:sz w:val="24"/>
          <w:szCs w:val="24"/>
        </w:rPr>
        <w:t xml:space="preserve"> </w:t>
      </w:r>
      <w:proofErr w:type="spellStart"/>
      <w:r w:rsidR="00EC4627" w:rsidRPr="00CC46DD">
        <w:rPr>
          <w:rFonts w:ascii="Arial" w:hAnsi="Arial" w:cs="Arial"/>
          <w:b/>
          <w:sz w:val="24"/>
          <w:szCs w:val="24"/>
        </w:rPr>
        <w:t>svaki</w:t>
      </w:r>
      <w:proofErr w:type="spellEnd"/>
      <w:r w:rsidR="00EC4627" w:rsidRPr="00CC46DD">
        <w:rPr>
          <w:rFonts w:ascii="Arial" w:hAnsi="Arial" w:cs="Arial"/>
          <w:b/>
          <w:sz w:val="24"/>
          <w:szCs w:val="24"/>
        </w:rPr>
        <w:t xml:space="preserve"> </w:t>
      </w:r>
      <w:proofErr w:type="spellStart"/>
      <w:r w:rsidR="00EC4627" w:rsidRPr="00CC46DD">
        <w:rPr>
          <w:rFonts w:ascii="Arial" w:hAnsi="Arial" w:cs="Arial"/>
          <w:b/>
          <w:sz w:val="24"/>
          <w:szCs w:val="24"/>
        </w:rPr>
        <w:t>član</w:t>
      </w:r>
      <w:proofErr w:type="spellEnd"/>
      <w:r w:rsidR="00EC4627" w:rsidRPr="00CC46DD">
        <w:rPr>
          <w:rFonts w:ascii="Arial" w:hAnsi="Arial" w:cs="Arial"/>
          <w:b/>
          <w:sz w:val="24"/>
          <w:szCs w:val="24"/>
        </w:rPr>
        <w:t xml:space="preserve"> </w:t>
      </w:r>
      <w:proofErr w:type="spellStart"/>
      <w:r w:rsidR="00EC4627" w:rsidRPr="00CC46DD">
        <w:rPr>
          <w:rFonts w:ascii="Arial" w:hAnsi="Arial" w:cs="Arial"/>
          <w:b/>
          <w:sz w:val="24"/>
          <w:szCs w:val="24"/>
        </w:rPr>
        <w:t>zajednice</w:t>
      </w:r>
      <w:proofErr w:type="spellEnd"/>
      <w:r w:rsidR="00EC4627" w:rsidRPr="00CC46DD">
        <w:rPr>
          <w:rFonts w:ascii="Arial" w:hAnsi="Arial" w:cs="Arial"/>
          <w:b/>
          <w:sz w:val="24"/>
          <w:szCs w:val="24"/>
        </w:rPr>
        <w:t xml:space="preserve"> </w:t>
      </w:r>
      <w:proofErr w:type="spellStart"/>
      <w:r w:rsidR="00EC4627" w:rsidRPr="00CC46DD">
        <w:rPr>
          <w:rFonts w:ascii="Arial" w:hAnsi="Arial" w:cs="Arial"/>
          <w:b/>
          <w:sz w:val="24"/>
          <w:szCs w:val="24"/>
        </w:rPr>
        <w:t>gospodarskih</w:t>
      </w:r>
      <w:proofErr w:type="spellEnd"/>
      <w:r w:rsidR="00EC4627" w:rsidRPr="00CC46DD">
        <w:rPr>
          <w:rFonts w:ascii="Arial" w:hAnsi="Arial" w:cs="Arial"/>
          <w:b/>
          <w:sz w:val="24"/>
          <w:szCs w:val="24"/>
        </w:rPr>
        <w:t xml:space="preserve"> </w:t>
      </w:r>
      <w:proofErr w:type="spellStart"/>
      <w:r w:rsidR="00EC4627" w:rsidRPr="00CC46DD">
        <w:rPr>
          <w:rFonts w:ascii="Arial" w:hAnsi="Arial" w:cs="Arial"/>
          <w:b/>
          <w:sz w:val="24"/>
          <w:szCs w:val="24"/>
        </w:rPr>
        <w:t>subjekata</w:t>
      </w:r>
      <w:proofErr w:type="spellEnd"/>
      <w:r w:rsidR="00EC4627" w:rsidRPr="00CC46DD">
        <w:rPr>
          <w:rFonts w:ascii="Arial" w:hAnsi="Arial" w:cs="Arial"/>
          <w:b/>
          <w:sz w:val="24"/>
          <w:szCs w:val="24"/>
        </w:rPr>
        <w:t xml:space="preserve"> za </w:t>
      </w:r>
      <w:proofErr w:type="spellStart"/>
      <w:r w:rsidR="00EC4627" w:rsidRPr="00CC46DD">
        <w:rPr>
          <w:rFonts w:ascii="Arial" w:hAnsi="Arial" w:cs="Arial"/>
          <w:b/>
          <w:sz w:val="24"/>
          <w:szCs w:val="24"/>
        </w:rPr>
        <w:t>svoj</w:t>
      </w:r>
      <w:proofErr w:type="spellEnd"/>
      <w:r w:rsidR="00EC4627" w:rsidRPr="00CC46DD">
        <w:rPr>
          <w:rFonts w:ascii="Arial" w:hAnsi="Arial" w:cs="Arial"/>
          <w:b/>
          <w:sz w:val="24"/>
          <w:szCs w:val="24"/>
        </w:rPr>
        <w:t xml:space="preserve"> </w:t>
      </w:r>
      <w:proofErr w:type="spellStart"/>
      <w:r w:rsidR="00EC4627" w:rsidRPr="00CC46DD">
        <w:rPr>
          <w:rFonts w:ascii="Arial" w:hAnsi="Arial" w:cs="Arial"/>
          <w:b/>
          <w:sz w:val="24"/>
          <w:szCs w:val="24"/>
        </w:rPr>
        <w:t>dio</w:t>
      </w:r>
      <w:proofErr w:type="spellEnd"/>
      <w:r w:rsidR="00EC4627" w:rsidRPr="00CC46DD">
        <w:rPr>
          <w:rFonts w:ascii="Arial" w:hAnsi="Arial" w:cs="Arial"/>
          <w:b/>
          <w:sz w:val="24"/>
          <w:szCs w:val="24"/>
        </w:rPr>
        <w:t xml:space="preserve"> </w:t>
      </w:r>
      <w:proofErr w:type="spellStart"/>
      <w:r w:rsidR="00EC4627" w:rsidRPr="00CC46DD">
        <w:rPr>
          <w:rFonts w:ascii="Arial" w:hAnsi="Arial" w:cs="Arial"/>
          <w:b/>
          <w:sz w:val="24"/>
          <w:szCs w:val="24"/>
        </w:rPr>
        <w:t>garancije</w:t>
      </w:r>
      <w:proofErr w:type="spellEnd"/>
      <w:r w:rsidR="00EC4627" w:rsidRPr="00CC46DD">
        <w:rPr>
          <w:rFonts w:ascii="Arial" w:hAnsi="Arial" w:cs="Arial"/>
          <w:b/>
          <w:sz w:val="24"/>
          <w:szCs w:val="24"/>
        </w:rPr>
        <w:t xml:space="preserve">, a </w:t>
      </w:r>
      <w:proofErr w:type="spellStart"/>
      <w:r w:rsidR="00EC4627" w:rsidRPr="00CC46DD">
        <w:rPr>
          <w:rFonts w:ascii="Arial" w:hAnsi="Arial" w:cs="Arial"/>
          <w:b/>
          <w:sz w:val="24"/>
          <w:szCs w:val="24"/>
        </w:rPr>
        <w:t>čiji</w:t>
      </w:r>
      <w:proofErr w:type="spellEnd"/>
      <w:r w:rsidR="00EC4627" w:rsidRPr="00CC46DD">
        <w:rPr>
          <w:rFonts w:ascii="Arial" w:hAnsi="Arial" w:cs="Arial"/>
          <w:b/>
          <w:sz w:val="24"/>
          <w:szCs w:val="24"/>
        </w:rPr>
        <w:t xml:space="preserve"> je </w:t>
      </w:r>
      <w:proofErr w:type="spellStart"/>
      <w:r w:rsidR="00EC4627" w:rsidRPr="00CC46DD">
        <w:rPr>
          <w:rFonts w:ascii="Arial" w:hAnsi="Arial" w:cs="Arial"/>
          <w:b/>
          <w:sz w:val="24"/>
          <w:szCs w:val="24"/>
        </w:rPr>
        <w:t>zbroj</w:t>
      </w:r>
      <w:proofErr w:type="spellEnd"/>
      <w:r w:rsidR="00EC4627" w:rsidRPr="00CC46DD">
        <w:rPr>
          <w:rFonts w:ascii="Arial" w:hAnsi="Arial" w:cs="Arial"/>
          <w:b/>
          <w:sz w:val="24"/>
          <w:szCs w:val="24"/>
        </w:rPr>
        <w:t xml:space="preserve"> </w:t>
      </w:r>
      <w:proofErr w:type="spellStart"/>
      <w:r w:rsidR="00EC4627" w:rsidRPr="00CC46DD">
        <w:rPr>
          <w:rFonts w:ascii="Arial" w:hAnsi="Arial" w:cs="Arial"/>
          <w:b/>
          <w:sz w:val="24"/>
          <w:szCs w:val="24"/>
        </w:rPr>
        <w:t>jednak</w:t>
      </w:r>
      <w:proofErr w:type="spellEnd"/>
      <w:r w:rsidR="00EC4627" w:rsidRPr="00CC46DD">
        <w:rPr>
          <w:rFonts w:ascii="Arial" w:hAnsi="Arial" w:cs="Arial"/>
          <w:b/>
          <w:sz w:val="24"/>
          <w:szCs w:val="24"/>
        </w:rPr>
        <w:t xml:space="preserve"> </w:t>
      </w:r>
      <w:proofErr w:type="spellStart"/>
      <w:r w:rsidR="00EC4627" w:rsidRPr="00CC46DD">
        <w:rPr>
          <w:rFonts w:ascii="Arial" w:hAnsi="Arial" w:cs="Arial"/>
          <w:b/>
          <w:sz w:val="24"/>
          <w:szCs w:val="24"/>
        </w:rPr>
        <w:t>traženom</w:t>
      </w:r>
      <w:proofErr w:type="spellEnd"/>
      <w:r w:rsidR="00EC4627" w:rsidRPr="00CC46DD">
        <w:rPr>
          <w:rFonts w:ascii="Arial" w:hAnsi="Arial" w:cs="Arial"/>
          <w:b/>
          <w:sz w:val="24"/>
          <w:szCs w:val="24"/>
        </w:rPr>
        <w:t xml:space="preserve"> </w:t>
      </w:r>
      <w:proofErr w:type="spellStart"/>
      <w:r w:rsidR="00EC4627" w:rsidRPr="00CC46DD">
        <w:rPr>
          <w:rFonts w:ascii="Arial" w:hAnsi="Arial" w:cs="Arial"/>
          <w:b/>
          <w:sz w:val="24"/>
          <w:szCs w:val="24"/>
        </w:rPr>
        <w:t>iznosu</w:t>
      </w:r>
      <w:proofErr w:type="spellEnd"/>
      <w:r w:rsidR="00EC4627" w:rsidRPr="00CC46DD">
        <w:rPr>
          <w:rFonts w:ascii="Arial" w:hAnsi="Arial" w:cs="Arial"/>
          <w:b/>
          <w:sz w:val="24"/>
          <w:szCs w:val="24"/>
        </w:rPr>
        <w:t xml:space="preserve"> </w:t>
      </w:r>
      <w:proofErr w:type="spellStart"/>
      <w:r w:rsidR="00EC4627" w:rsidRPr="00CC46DD">
        <w:rPr>
          <w:rFonts w:ascii="Arial" w:hAnsi="Arial" w:cs="Arial"/>
          <w:b/>
          <w:sz w:val="24"/>
          <w:szCs w:val="24"/>
        </w:rPr>
        <w:t>jamstva</w:t>
      </w:r>
      <w:proofErr w:type="spellEnd"/>
      <w:r w:rsidR="00EC4627" w:rsidRPr="00CC46DD">
        <w:rPr>
          <w:rFonts w:ascii="Arial" w:hAnsi="Arial" w:cs="Arial"/>
          <w:b/>
          <w:sz w:val="24"/>
          <w:szCs w:val="24"/>
        </w:rPr>
        <w:t xml:space="preserve"> </w:t>
      </w:r>
      <w:proofErr w:type="spellStart"/>
      <w:r w:rsidR="00EC4627" w:rsidRPr="00CC46DD">
        <w:rPr>
          <w:rFonts w:ascii="Arial" w:hAnsi="Arial" w:cs="Arial"/>
          <w:b/>
          <w:sz w:val="24"/>
          <w:szCs w:val="24"/>
        </w:rPr>
        <w:t>i</w:t>
      </w:r>
      <w:proofErr w:type="spellEnd"/>
      <w:r w:rsidR="00EC4627" w:rsidRPr="00CC46DD">
        <w:rPr>
          <w:rFonts w:ascii="Arial" w:hAnsi="Arial" w:cs="Arial"/>
          <w:b/>
          <w:sz w:val="24"/>
          <w:szCs w:val="24"/>
        </w:rPr>
        <w:t xml:space="preserve">, u </w:t>
      </w:r>
      <w:proofErr w:type="spellStart"/>
      <w:r w:rsidR="00EC4627" w:rsidRPr="00CC46DD">
        <w:rPr>
          <w:rFonts w:ascii="Arial" w:hAnsi="Arial" w:cs="Arial"/>
          <w:b/>
          <w:sz w:val="24"/>
          <w:szCs w:val="24"/>
        </w:rPr>
        <w:t>kojem</w:t>
      </w:r>
      <w:proofErr w:type="spellEnd"/>
      <w:r w:rsidR="00EC4627" w:rsidRPr="00CC46DD">
        <w:rPr>
          <w:rFonts w:ascii="Arial" w:hAnsi="Arial" w:cs="Arial"/>
          <w:b/>
          <w:sz w:val="24"/>
          <w:szCs w:val="24"/>
        </w:rPr>
        <w:t xml:space="preserve"> </w:t>
      </w:r>
      <w:proofErr w:type="spellStart"/>
      <w:r w:rsidR="00EC4627" w:rsidRPr="00CC46DD">
        <w:rPr>
          <w:rFonts w:ascii="Arial" w:hAnsi="Arial" w:cs="Arial"/>
          <w:b/>
          <w:sz w:val="24"/>
          <w:szCs w:val="24"/>
        </w:rPr>
        <w:t>slučaju</w:t>
      </w:r>
      <w:proofErr w:type="spellEnd"/>
      <w:r w:rsidR="00EC4627" w:rsidRPr="00CC46DD">
        <w:rPr>
          <w:rFonts w:ascii="Arial" w:hAnsi="Arial" w:cs="Arial"/>
          <w:b/>
          <w:sz w:val="24"/>
          <w:szCs w:val="24"/>
        </w:rPr>
        <w:t xml:space="preserve">, u </w:t>
      </w:r>
      <w:proofErr w:type="spellStart"/>
      <w:r w:rsidR="00EC4627" w:rsidRPr="00CC46DD">
        <w:rPr>
          <w:rFonts w:ascii="Arial" w:hAnsi="Arial" w:cs="Arial"/>
          <w:b/>
          <w:sz w:val="24"/>
          <w:szCs w:val="24"/>
        </w:rPr>
        <w:t>svakom</w:t>
      </w:r>
      <w:proofErr w:type="spellEnd"/>
      <w:r w:rsidR="00EC4627" w:rsidRPr="00CC46DD">
        <w:rPr>
          <w:rFonts w:ascii="Arial" w:hAnsi="Arial" w:cs="Arial"/>
          <w:b/>
          <w:sz w:val="24"/>
          <w:szCs w:val="24"/>
        </w:rPr>
        <w:t xml:space="preserve"> </w:t>
      </w:r>
      <w:proofErr w:type="spellStart"/>
      <w:r w:rsidR="00EC4627" w:rsidRPr="00CC46DD">
        <w:rPr>
          <w:rFonts w:ascii="Arial" w:hAnsi="Arial" w:cs="Arial"/>
          <w:b/>
          <w:sz w:val="24"/>
          <w:szCs w:val="24"/>
        </w:rPr>
        <w:t>od</w:t>
      </w:r>
      <w:proofErr w:type="spellEnd"/>
      <w:r w:rsidR="00EC4627" w:rsidRPr="00CC46DD">
        <w:rPr>
          <w:rFonts w:ascii="Arial" w:hAnsi="Arial" w:cs="Arial"/>
          <w:b/>
          <w:sz w:val="24"/>
          <w:szCs w:val="24"/>
        </w:rPr>
        <w:t xml:space="preserve"> </w:t>
      </w:r>
      <w:proofErr w:type="spellStart"/>
      <w:r w:rsidR="00EC4627" w:rsidRPr="00CC46DD">
        <w:rPr>
          <w:rFonts w:ascii="Arial" w:hAnsi="Arial" w:cs="Arial"/>
          <w:b/>
          <w:sz w:val="24"/>
          <w:szCs w:val="24"/>
        </w:rPr>
        <w:t>tih</w:t>
      </w:r>
      <w:proofErr w:type="spellEnd"/>
      <w:r w:rsidR="00EC4627" w:rsidRPr="00CC46DD">
        <w:rPr>
          <w:rFonts w:ascii="Arial" w:hAnsi="Arial" w:cs="Arial"/>
          <w:b/>
          <w:sz w:val="24"/>
          <w:szCs w:val="24"/>
        </w:rPr>
        <w:t xml:space="preserve"> </w:t>
      </w:r>
      <w:proofErr w:type="spellStart"/>
      <w:r w:rsidR="00EC4627" w:rsidRPr="00CC46DD">
        <w:rPr>
          <w:rFonts w:ascii="Arial" w:hAnsi="Arial" w:cs="Arial"/>
          <w:b/>
          <w:sz w:val="24"/>
          <w:szCs w:val="24"/>
        </w:rPr>
        <w:t>jamstava</w:t>
      </w:r>
      <w:proofErr w:type="spellEnd"/>
      <w:r w:rsidR="00EC4627" w:rsidRPr="00CC46DD">
        <w:rPr>
          <w:rFonts w:ascii="Arial" w:hAnsi="Arial" w:cs="Arial"/>
          <w:b/>
          <w:sz w:val="24"/>
          <w:szCs w:val="24"/>
        </w:rPr>
        <w:t xml:space="preserve"> </w:t>
      </w:r>
      <w:proofErr w:type="spellStart"/>
      <w:r w:rsidR="00EC4627" w:rsidRPr="00CC46DD">
        <w:rPr>
          <w:rFonts w:ascii="Arial" w:hAnsi="Arial" w:cs="Arial"/>
          <w:b/>
          <w:sz w:val="24"/>
          <w:szCs w:val="24"/>
          <w:u w:val="single"/>
        </w:rPr>
        <w:t>moraju</w:t>
      </w:r>
      <w:proofErr w:type="spellEnd"/>
      <w:r w:rsidR="00EC4627" w:rsidRPr="00CC46DD">
        <w:rPr>
          <w:rFonts w:ascii="Arial" w:hAnsi="Arial" w:cs="Arial"/>
          <w:b/>
          <w:sz w:val="24"/>
          <w:szCs w:val="24"/>
          <w:u w:val="single"/>
        </w:rPr>
        <w:t xml:space="preserve"> </w:t>
      </w:r>
      <w:proofErr w:type="spellStart"/>
      <w:r w:rsidR="00EC4627" w:rsidRPr="00CC46DD">
        <w:rPr>
          <w:rFonts w:ascii="Arial" w:hAnsi="Arial" w:cs="Arial"/>
          <w:b/>
          <w:sz w:val="24"/>
          <w:szCs w:val="24"/>
          <w:u w:val="single"/>
        </w:rPr>
        <w:t>biti</w:t>
      </w:r>
      <w:proofErr w:type="spellEnd"/>
      <w:r w:rsidR="00EC4627" w:rsidRPr="00CC46DD">
        <w:rPr>
          <w:rFonts w:ascii="Arial" w:hAnsi="Arial" w:cs="Arial"/>
          <w:b/>
          <w:sz w:val="24"/>
          <w:szCs w:val="24"/>
          <w:u w:val="single"/>
        </w:rPr>
        <w:t xml:space="preserve"> </w:t>
      </w:r>
      <w:proofErr w:type="spellStart"/>
      <w:r w:rsidR="00EC4627" w:rsidRPr="00CC46DD">
        <w:rPr>
          <w:rFonts w:ascii="Arial" w:hAnsi="Arial" w:cs="Arial"/>
          <w:b/>
          <w:sz w:val="24"/>
          <w:szCs w:val="24"/>
          <w:u w:val="single"/>
        </w:rPr>
        <w:t>navedeni</w:t>
      </w:r>
      <w:proofErr w:type="spellEnd"/>
      <w:r w:rsidR="00EC4627" w:rsidRPr="00CC46DD">
        <w:rPr>
          <w:rFonts w:ascii="Arial" w:hAnsi="Arial" w:cs="Arial"/>
          <w:b/>
          <w:sz w:val="24"/>
          <w:szCs w:val="24"/>
          <w:u w:val="single"/>
        </w:rPr>
        <w:t xml:space="preserve"> </w:t>
      </w:r>
      <w:proofErr w:type="spellStart"/>
      <w:r w:rsidR="00EC4627" w:rsidRPr="00CC46DD">
        <w:rPr>
          <w:rFonts w:ascii="Arial" w:hAnsi="Arial" w:cs="Arial"/>
          <w:b/>
          <w:sz w:val="24"/>
          <w:szCs w:val="24"/>
          <w:u w:val="single"/>
        </w:rPr>
        <w:t>svi</w:t>
      </w:r>
      <w:proofErr w:type="spellEnd"/>
      <w:r w:rsidR="00EC4627" w:rsidRPr="00CC46DD">
        <w:rPr>
          <w:rFonts w:ascii="Arial" w:hAnsi="Arial" w:cs="Arial"/>
          <w:b/>
          <w:sz w:val="24"/>
          <w:szCs w:val="24"/>
          <w:u w:val="single"/>
        </w:rPr>
        <w:t xml:space="preserve"> </w:t>
      </w:r>
      <w:proofErr w:type="spellStart"/>
      <w:r w:rsidR="00EC4627" w:rsidRPr="00CC46DD">
        <w:rPr>
          <w:rFonts w:ascii="Arial" w:hAnsi="Arial" w:cs="Arial"/>
          <w:b/>
          <w:sz w:val="24"/>
          <w:szCs w:val="24"/>
          <w:u w:val="single"/>
        </w:rPr>
        <w:t>članovi</w:t>
      </w:r>
      <w:proofErr w:type="spellEnd"/>
      <w:r w:rsidR="00EC4627" w:rsidRPr="00CC46DD">
        <w:rPr>
          <w:rFonts w:ascii="Arial" w:hAnsi="Arial" w:cs="Arial"/>
          <w:b/>
          <w:sz w:val="24"/>
          <w:szCs w:val="24"/>
          <w:u w:val="single"/>
        </w:rPr>
        <w:t xml:space="preserve"> </w:t>
      </w:r>
      <w:proofErr w:type="spellStart"/>
      <w:r w:rsidR="00EC4627" w:rsidRPr="00CC46DD">
        <w:rPr>
          <w:rFonts w:ascii="Arial" w:hAnsi="Arial" w:cs="Arial"/>
          <w:b/>
          <w:sz w:val="24"/>
          <w:szCs w:val="24"/>
          <w:u w:val="single"/>
        </w:rPr>
        <w:t>zajednice</w:t>
      </w:r>
      <w:proofErr w:type="spellEnd"/>
      <w:r w:rsidR="00EC4627" w:rsidRPr="00CC46DD">
        <w:rPr>
          <w:rFonts w:ascii="Arial" w:hAnsi="Arial" w:cs="Arial"/>
          <w:b/>
          <w:sz w:val="24"/>
          <w:szCs w:val="24"/>
          <w:u w:val="single"/>
        </w:rPr>
        <w:t xml:space="preserve"> </w:t>
      </w:r>
      <w:proofErr w:type="spellStart"/>
      <w:r w:rsidR="00EC4627" w:rsidRPr="00CC46DD">
        <w:rPr>
          <w:rFonts w:ascii="Arial" w:hAnsi="Arial" w:cs="Arial"/>
          <w:b/>
          <w:sz w:val="24"/>
          <w:szCs w:val="24"/>
          <w:u w:val="single"/>
        </w:rPr>
        <w:t>gospodarskih</w:t>
      </w:r>
      <w:proofErr w:type="spellEnd"/>
      <w:r w:rsidR="00EC4627" w:rsidRPr="00CC46DD">
        <w:rPr>
          <w:rFonts w:ascii="Arial" w:hAnsi="Arial" w:cs="Arial"/>
          <w:b/>
          <w:sz w:val="24"/>
          <w:szCs w:val="24"/>
          <w:u w:val="single"/>
        </w:rPr>
        <w:t xml:space="preserve"> </w:t>
      </w:r>
      <w:proofErr w:type="spellStart"/>
      <w:r w:rsidR="00EC4627" w:rsidRPr="00CC46DD">
        <w:rPr>
          <w:rFonts w:ascii="Arial" w:hAnsi="Arial" w:cs="Arial"/>
          <w:b/>
          <w:sz w:val="24"/>
          <w:szCs w:val="24"/>
          <w:u w:val="single"/>
        </w:rPr>
        <w:t>subjekata</w:t>
      </w:r>
      <w:proofErr w:type="spellEnd"/>
    </w:p>
    <w:p w14:paraId="78D909C4" w14:textId="77777777" w:rsidR="00241EBD" w:rsidRPr="00CC46DD" w:rsidRDefault="00241EBD">
      <w:pPr>
        <w:spacing w:before="16" w:line="260" w:lineRule="exact"/>
        <w:rPr>
          <w:rFonts w:ascii="Arial" w:hAnsi="Arial" w:cs="Arial"/>
          <w:sz w:val="24"/>
          <w:szCs w:val="24"/>
          <w:lang w:val="hr-HR"/>
        </w:rPr>
      </w:pPr>
    </w:p>
    <w:p w14:paraId="3958A66E" w14:textId="77777777" w:rsidR="00241EBD" w:rsidRPr="005D2CF2" w:rsidRDefault="002527AF">
      <w:pPr>
        <w:ind w:left="104" w:right="64"/>
        <w:jc w:val="both"/>
        <w:rPr>
          <w:rFonts w:ascii="Arial" w:eastAsia="Arial" w:hAnsi="Arial" w:cs="Arial"/>
          <w:sz w:val="24"/>
          <w:szCs w:val="24"/>
          <w:lang w:val="hr-HR"/>
        </w:rPr>
      </w:pPr>
      <w:r w:rsidRPr="005D2CF2">
        <w:rPr>
          <w:rFonts w:ascii="Arial" w:eastAsia="Arial" w:hAnsi="Arial" w:cs="Arial"/>
          <w:sz w:val="24"/>
          <w:szCs w:val="24"/>
          <w:lang w:val="hr-HR"/>
        </w:rPr>
        <w:t>Ukoliko  se,  iz  bilo  kojeg  razloga,  produljuje  rok  za  dostavu  ponuda  potrebno  je  sukladno tome uskladiti i važenje bankarske garancije jer rok valjanosti bankarske garancije ne smije biti kraći od roka valjanosti ponude. Ponuditelj može dostaviti jamstvo koje je duže od roka valjanosti ponude.</w:t>
      </w:r>
    </w:p>
    <w:p w14:paraId="18F5AF0B" w14:textId="77777777" w:rsidR="00241EBD" w:rsidRPr="005D2CF2" w:rsidRDefault="00241EBD">
      <w:pPr>
        <w:spacing w:before="16" w:line="260" w:lineRule="exact"/>
        <w:rPr>
          <w:rFonts w:ascii="Arial" w:hAnsi="Arial" w:cs="Arial"/>
          <w:sz w:val="24"/>
          <w:szCs w:val="24"/>
          <w:lang w:val="hr-HR"/>
        </w:rPr>
      </w:pPr>
    </w:p>
    <w:p w14:paraId="2448EDBF" w14:textId="77777777" w:rsidR="00241EBD" w:rsidRPr="005D2CF2" w:rsidRDefault="002527AF">
      <w:pPr>
        <w:ind w:left="104" w:right="61"/>
        <w:jc w:val="both"/>
        <w:rPr>
          <w:rFonts w:ascii="Arial" w:eastAsia="Arial" w:hAnsi="Arial" w:cs="Arial"/>
          <w:sz w:val="24"/>
          <w:szCs w:val="24"/>
          <w:lang w:val="hr-HR"/>
        </w:rPr>
      </w:pPr>
      <w:r w:rsidRPr="005D2CF2">
        <w:rPr>
          <w:rFonts w:ascii="Arial" w:eastAsia="Arial" w:hAnsi="Arial" w:cs="Arial"/>
          <w:sz w:val="24"/>
          <w:szCs w:val="24"/>
          <w:lang w:val="hr-HR"/>
        </w:rPr>
        <w:t>Ako  tijekom  postupka  javne  nabave  istekne  rok  valjanosti  ponude  i  jamstva  za  ozbiljnost ponude,  Naručitelj  je  obvezan  prije  odabira  zatražiti  produženje  roka  valjanosti  ponude  i jamstva  od  ponuditelja  koji  je  podnio  ekonomski  najpovoljniju  ponudu,  u  roku  od   5  (pet) dana, računajući od dana slanja zahtjeva Naručitelja putem EOJN RH.</w:t>
      </w:r>
    </w:p>
    <w:p w14:paraId="1CD58D6F" w14:textId="77777777" w:rsidR="00241EBD" w:rsidRPr="005D2CF2" w:rsidRDefault="00241EBD">
      <w:pPr>
        <w:spacing w:before="14" w:line="240" w:lineRule="exact"/>
        <w:rPr>
          <w:rFonts w:ascii="Arial" w:hAnsi="Arial" w:cs="Arial"/>
          <w:sz w:val="24"/>
          <w:szCs w:val="24"/>
          <w:lang w:val="hr-HR"/>
        </w:rPr>
      </w:pPr>
    </w:p>
    <w:p w14:paraId="5024B569" w14:textId="79FB5E29" w:rsidR="00241EBD" w:rsidRPr="005D2CF2" w:rsidRDefault="002527AF" w:rsidP="00AC5C1B">
      <w:pPr>
        <w:ind w:left="104" w:right="62"/>
        <w:jc w:val="both"/>
        <w:rPr>
          <w:rFonts w:ascii="Arial" w:eastAsia="Arial" w:hAnsi="Arial" w:cs="Arial"/>
          <w:sz w:val="24"/>
          <w:szCs w:val="24"/>
          <w:lang w:val="hr-HR"/>
        </w:rPr>
      </w:pPr>
      <w:r w:rsidRPr="005D2CF2">
        <w:rPr>
          <w:rFonts w:ascii="Arial" w:eastAsia="Arial" w:hAnsi="Arial" w:cs="Arial"/>
          <w:sz w:val="24"/>
          <w:szCs w:val="24"/>
          <w:lang w:val="hr-HR"/>
        </w:rPr>
        <w:t xml:space="preserve">Iznimno od prethodno propisanog jamstva za ozbiljnost ponude, gospodarski subjekt može Naručitelju Gradu Pregradi uplatiti  novčani  polog u  iznosu  </w:t>
      </w:r>
      <w:r w:rsidRPr="005D2CF2">
        <w:rPr>
          <w:rFonts w:ascii="Arial" w:eastAsia="Arial" w:hAnsi="Arial" w:cs="Arial"/>
          <w:b/>
          <w:sz w:val="24"/>
          <w:szCs w:val="24"/>
          <w:lang w:val="hr-HR"/>
        </w:rPr>
        <w:t xml:space="preserve">u iznosu od </w:t>
      </w:r>
      <w:r w:rsidR="00604546" w:rsidRPr="005D2CF2">
        <w:rPr>
          <w:rFonts w:ascii="Arial" w:eastAsia="Arial" w:hAnsi="Arial" w:cs="Arial"/>
          <w:b/>
          <w:color w:val="auto"/>
          <w:sz w:val="24"/>
          <w:szCs w:val="24"/>
          <w:lang w:val="hr-HR"/>
        </w:rPr>
        <w:t>4</w:t>
      </w:r>
      <w:r w:rsidR="006C1EF2" w:rsidRPr="005D2CF2">
        <w:rPr>
          <w:rFonts w:ascii="Arial" w:eastAsia="Arial" w:hAnsi="Arial" w:cs="Arial"/>
          <w:b/>
          <w:color w:val="auto"/>
          <w:sz w:val="24"/>
          <w:szCs w:val="24"/>
          <w:lang w:val="hr-HR"/>
        </w:rPr>
        <w:t>0</w:t>
      </w:r>
      <w:r w:rsidRPr="005D2CF2">
        <w:rPr>
          <w:rFonts w:ascii="Arial" w:eastAsia="Arial" w:hAnsi="Arial" w:cs="Arial"/>
          <w:b/>
          <w:color w:val="auto"/>
          <w:sz w:val="24"/>
          <w:szCs w:val="24"/>
          <w:lang w:val="hr-HR"/>
        </w:rPr>
        <w:t xml:space="preserve">.000,00 kuna, </w:t>
      </w:r>
    </w:p>
    <w:p w14:paraId="44902E6F" w14:textId="372086BF" w:rsidR="00241EBD" w:rsidRPr="005D2CF2" w:rsidRDefault="002527AF" w:rsidP="003D7F9F">
      <w:pPr>
        <w:ind w:right="62"/>
        <w:rPr>
          <w:rFonts w:ascii="Arial" w:eastAsia="Arial" w:hAnsi="Arial" w:cs="Arial"/>
          <w:b/>
          <w:sz w:val="24"/>
          <w:szCs w:val="24"/>
          <w:lang w:val="hr-HR"/>
        </w:rPr>
      </w:pPr>
      <w:r w:rsidRPr="005D2CF2">
        <w:rPr>
          <w:rFonts w:ascii="Arial" w:eastAsia="Arial" w:hAnsi="Arial" w:cs="Arial"/>
          <w:sz w:val="24"/>
          <w:szCs w:val="24"/>
          <w:lang w:val="hr-HR"/>
        </w:rPr>
        <w:t xml:space="preserve">na žiro račun kod Privredne banke Zagreb </w:t>
      </w:r>
      <w:proofErr w:type="spellStart"/>
      <w:r w:rsidRPr="005D2CF2">
        <w:rPr>
          <w:rFonts w:ascii="Arial" w:eastAsia="Arial" w:hAnsi="Arial" w:cs="Arial"/>
          <w:sz w:val="24"/>
          <w:szCs w:val="24"/>
          <w:lang w:val="hr-HR"/>
        </w:rPr>
        <w:t>d.d</w:t>
      </w:r>
      <w:proofErr w:type="spellEnd"/>
      <w:r w:rsidRPr="005D2CF2">
        <w:rPr>
          <w:rFonts w:ascii="Arial" w:hAnsi="Arial" w:cs="Arial"/>
          <w:sz w:val="24"/>
          <w:szCs w:val="24"/>
          <w:lang w:val="hr-HR" w:eastAsia="hr-HR"/>
        </w:rPr>
        <w:t xml:space="preserve"> Grada Pregrade IBAN:HR2523400091835200009, model: HR68, poziv na broj: 7706-OIB uplatitelja</w:t>
      </w:r>
      <w:r w:rsidRPr="005D2CF2">
        <w:rPr>
          <w:rFonts w:ascii="Arial" w:eastAsia="Arial" w:hAnsi="Arial" w:cs="Arial"/>
          <w:sz w:val="24"/>
          <w:szCs w:val="24"/>
          <w:lang w:val="hr-HR"/>
        </w:rPr>
        <w:t xml:space="preserve"> s naznakom: jamstvo za ozbiljnost ponude u postupku javne nabave evidencijski broj </w:t>
      </w:r>
      <w:r w:rsidR="00FD6910" w:rsidRPr="005D2CF2">
        <w:rPr>
          <w:rFonts w:ascii="Arial" w:eastAsia="Arial" w:hAnsi="Arial" w:cs="Arial"/>
          <w:sz w:val="24"/>
          <w:szCs w:val="24"/>
          <w:lang w:val="hr-HR"/>
        </w:rPr>
        <w:t>7</w:t>
      </w:r>
      <w:r w:rsidR="00AC5C1B" w:rsidRPr="005D2CF2">
        <w:rPr>
          <w:rFonts w:ascii="Arial" w:eastAsia="Arial" w:hAnsi="Arial" w:cs="Arial"/>
          <w:sz w:val="24"/>
          <w:szCs w:val="24"/>
          <w:lang w:val="hr-HR"/>
        </w:rPr>
        <w:t>/</w:t>
      </w:r>
      <w:r w:rsidRPr="005D2CF2">
        <w:rPr>
          <w:rFonts w:ascii="Arial" w:eastAsia="Arial" w:hAnsi="Arial" w:cs="Arial"/>
          <w:sz w:val="24"/>
          <w:szCs w:val="24"/>
          <w:lang w:val="hr-HR"/>
        </w:rPr>
        <w:t>1</w:t>
      </w:r>
      <w:r w:rsidR="006F5C26" w:rsidRPr="005D2CF2">
        <w:rPr>
          <w:rFonts w:ascii="Arial" w:eastAsia="Arial" w:hAnsi="Arial" w:cs="Arial"/>
          <w:sz w:val="24"/>
          <w:szCs w:val="24"/>
          <w:lang w:val="hr-HR"/>
        </w:rPr>
        <w:t>9</w:t>
      </w:r>
      <w:r w:rsidR="00AC5C1B" w:rsidRPr="005D2CF2">
        <w:rPr>
          <w:rFonts w:ascii="Arial" w:eastAsia="Arial" w:hAnsi="Arial" w:cs="Arial"/>
          <w:sz w:val="24"/>
          <w:szCs w:val="24"/>
          <w:lang w:val="hr-HR"/>
        </w:rPr>
        <w:t>.</w:t>
      </w:r>
    </w:p>
    <w:p w14:paraId="6A5232AF" w14:textId="77777777" w:rsidR="00241EBD" w:rsidRPr="005D2CF2" w:rsidRDefault="00241EBD">
      <w:pPr>
        <w:spacing w:before="18" w:line="260" w:lineRule="exact"/>
        <w:rPr>
          <w:rFonts w:ascii="Arial" w:hAnsi="Arial" w:cs="Arial"/>
          <w:sz w:val="24"/>
          <w:szCs w:val="24"/>
          <w:lang w:val="hr-HR"/>
        </w:rPr>
      </w:pPr>
    </w:p>
    <w:p w14:paraId="6E6F6606" w14:textId="77777777" w:rsidR="00241EBD" w:rsidRPr="005D2CF2" w:rsidRDefault="002527AF">
      <w:pPr>
        <w:spacing w:line="254" w:lineRule="auto"/>
        <w:ind w:left="104" w:right="64"/>
        <w:jc w:val="both"/>
        <w:rPr>
          <w:rFonts w:ascii="Arial" w:eastAsia="Arial" w:hAnsi="Arial" w:cs="Arial"/>
          <w:sz w:val="24"/>
          <w:szCs w:val="24"/>
          <w:lang w:val="hr-HR"/>
        </w:rPr>
      </w:pPr>
      <w:r w:rsidRPr="005D2CF2">
        <w:rPr>
          <w:rFonts w:ascii="Arial" w:eastAsia="Arial" w:hAnsi="Arial" w:cs="Arial"/>
          <w:sz w:val="24"/>
          <w:szCs w:val="24"/>
          <w:lang w:val="hr-HR"/>
        </w:rPr>
        <w:t xml:space="preserve">Ako gospodarski subjekt uplati novčani polog kao jamstvo za ozbiljnost ponude, dužan je </w:t>
      </w:r>
      <w:r w:rsidRPr="005D2CF2">
        <w:rPr>
          <w:rFonts w:ascii="Arial" w:eastAsia="Arial" w:hAnsi="Arial" w:cs="Arial"/>
          <w:b/>
          <w:sz w:val="24"/>
          <w:szCs w:val="24"/>
          <w:lang w:val="hr-HR"/>
        </w:rPr>
        <w:t>u sklopu svoje ponude dostaviti dokaz o plaćanju na temelju kojeg se može utvrditi da je  transakcija  izvršena</w:t>
      </w:r>
      <w:r w:rsidRPr="005D2CF2">
        <w:rPr>
          <w:rFonts w:ascii="Arial" w:eastAsia="Arial" w:hAnsi="Arial" w:cs="Arial"/>
          <w:sz w:val="24"/>
          <w:szCs w:val="24"/>
          <w:lang w:val="hr-HR"/>
        </w:rPr>
        <w:t>,  pri  čemu  se  dokazom  smatraju  i  neovjerene  preslike  ili  ispisi provedenih naloga za plaćanje, uključujući i onih izdanih u elektroničkom obliku. Na temelju dostavljenog  dokaza  o  plaćanju  pologa,  Naručitelj  provjerava  izvršenje  uplate  na  računu Naručitelja. Gospodarski subjekt u ponudi treba navesti IBAN, model i poziv na broj s kojim</w:t>
      </w:r>
    </w:p>
    <w:p w14:paraId="42A9D716" w14:textId="77777777" w:rsidR="00241EBD" w:rsidRPr="005D2CF2" w:rsidRDefault="002527AF">
      <w:pPr>
        <w:spacing w:before="19"/>
        <w:ind w:left="104" w:right="5215"/>
        <w:jc w:val="both"/>
        <w:rPr>
          <w:rFonts w:ascii="Arial" w:eastAsia="Arial" w:hAnsi="Arial" w:cs="Arial"/>
          <w:sz w:val="24"/>
          <w:szCs w:val="24"/>
          <w:lang w:val="hr-HR"/>
        </w:rPr>
      </w:pPr>
      <w:r w:rsidRPr="005D2CF2">
        <w:rPr>
          <w:rFonts w:ascii="Arial" w:eastAsia="Arial" w:hAnsi="Arial" w:cs="Arial"/>
          <w:sz w:val="24"/>
          <w:szCs w:val="24"/>
          <w:lang w:val="hr-HR"/>
        </w:rPr>
        <w:t>će Naručitelj izvršiti povrat novčanog pologa.</w:t>
      </w:r>
    </w:p>
    <w:p w14:paraId="08AD37D8" w14:textId="77777777" w:rsidR="00241EBD" w:rsidRPr="005D2CF2" w:rsidRDefault="00241EBD">
      <w:pPr>
        <w:spacing w:line="180" w:lineRule="exact"/>
        <w:rPr>
          <w:rFonts w:ascii="Arial" w:hAnsi="Arial" w:cs="Arial"/>
          <w:sz w:val="24"/>
          <w:szCs w:val="24"/>
          <w:lang w:val="hr-HR"/>
        </w:rPr>
      </w:pPr>
    </w:p>
    <w:p w14:paraId="78440C91" w14:textId="77777777" w:rsidR="00241EBD" w:rsidRPr="005D2CF2" w:rsidRDefault="002527AF">
      <w:pPr>
        <w:ind w:left="104" w:right="80"/>
        <w:jc w:val="both"/>
        <w:rPr>
          <w:rFonts w:ascii="Arial" w:eastAsia="Arial" w:hAnsi="Arial" w:cs="Arial"/>
          <w:sz w:val="24"/>
          <w:szCs w:val="24"/>
          <w:lang w:val="hr-HR"/>
        </w:rPr>
      </w:pPr>
      <w:r w:rsidRPr="005D2CF2">
        <w:rPr>
          <w:rFonts w:ascii="Arial" w:eastAsia="Arial" w:hAnsi="Arial" w:cs="Arial"/>
          <w:sz w:val="24"/>
          <w:szCs w:val="24"/>
          <w:lang w:val="hr-HR"/>
        </w:rPr>
        <w:t>Način  dostave  bankarske  garancije  kod  elektroničke  dostave  ponuda  propisan  je  u  točki</w:t>
      </w:r>
    </w:p>
    <w:p w14:paraId="65A3123B" w14:textId="77777777" w:rsidR="00241EBD" w:rsidRPr="005D2CF2" w:rsidRDefault="002527AF">
      <w:pPr>
        <w:ind w:left="104" w:right="6220"/>
        <w:jc w:val="both"/>
        <w:rPr>
          <w:rFonts w:ascii="Arial" w:eastAsia="Arial" w:hAnsi="Arial" w:cs="Arial"/>
          <w:sz w:val="24"/>
          <w:szCs w:val="24"/>
          <w:lang w:val="hr-HR"/>
        </w:rPr>
      </w:pPr>
      <w:r w:rsidRPr="005D2CF2">
        <w:rPr>
          <w:rFonts w:ascii="Arial" w:eastAsia="Arial" w:hAnsi="Arial" w:cs="Arial"/>
          <w:sz w:val="24"/>
          <w:szCs w:val="24"/>
          <w:lang w:val="hr-HR"/>
        </w:rPr>
        <w:t>6.2.2. ove Dokumentacije o nabavi.</w:t>
      </w:r>
    </w:p>
    <w:p w14:paraId="3BFF4F81" w14:textId="77777777" w:rsidR="00241EBD" w:rsidRPr="005D2CF2" w:rsidRDefault="00241EBD">
      <w:pPr>
        <w:ind w:left="104" w:right="6220"/>
        <w:jc w:val="both"/>
        <w:rPr>
          <w:rFonts w:ascii="Arial" w:eastAsia="Arial" w:hAnsi="Arial" w:cs="Arial"/>
          <w:sz w:val="24"/>
          <w:szCs w:val="24"/>
          <w:lang w:val="hr-HR"/>
        </w:rPr>
      </w:pPr>
    </w:p>
    <w:p w14:paraId="4C99DB2F" w14:textId="77777777" w:rsidR="00241EBD" w:rsidRPr="005D2CF2" w:rsidRDefault="002527AF">
      <w:pPr>
        <w:ind w:left="104" w:right="65"/>
        <w:jc w:val="both"/>
        <w:rPr>
          <w:rFonts w:ascii="Arial" w:eastAsia="Arial" w:hAnsi="Arial" w:cs="Arial"/>
          <w:b/>
          <w:sz w:val="24"/>
          <w:szCs w:val="24"/>
          <w:lang w:val="hr-HR"/>
        </w:rPr>
      </w:pPr>
      <w:r w:rsidRPr="005D2CF2">
        <w:rPr>
          <w:rFonts w:ascii="Arial" w:eastAsia="Arial" w:hAnsi="Arial" w:cs="Arial"/>
          <w:b/>
          <w:sz w:val="24"/>
          <w:szCs w:val="24"/>
          <w:lang w:val="hr-HR"/>
        </w:rPr>
        <w:t>Naručitelj će vratiti ponuditeljima jamstvo za ozbiljnost ponude u roku od 10 (deset) dana od dana  potpisivanja  ugovora  o  javnoj  nabavi,  odnosno  dostave  jamstva  za  uredno  izvršenje ugovora o javnoj nabavi, a presliku jamstva će pohraniti.</w:t>
      </w:r>
    </w:p>
    <w:p w14:paraId="457A7350" w14:textId="77777777" w:rsidR="00241EBD" w:rsidRPr="005D2CF2" w:rsidRDefault="00241EBD">
      <w:pPr>
        <w:spacing w:line="254" w:lineRule="auto"/>
        <w:ind w:left="104" w:right="64"/>
        <w:jc w:val="both"/>
        <w:rPr>
          <w:rFonts w:ascii="Arial" w:eastAsia="Arial" w:hAnsi="Arial" w:cs="Arial"/>
          <w:sz w:val="24"/>
          <w:szCs w:val="24"/>
          <w:lang w:val="hr-HR"/>
        </w:rPr>
      </w:pPr>
    </w:p>
    <w:p w14:paraId="05A6AAB8" w14:textId="77777777" w:rsidR="00241EBD" w:rsidRPr="005D2CF2" w:rsidRDefault="002527AF">
      <w:pPr>
        <w:pStyle w:val="Naslov3"/>
        <w:numPr>
          <w:ilvl w:val="0"/>
          <w:numId w:val="0"/>
        </w:numPr>
        <w:rPr>
          <w:rFonts w:eastAsia="Arial" w:cs="Arial"/>
          <w:szCs w:val="24"/>
          <w:lang w:val="hr-HR"/>
        </w:rPr>
      </w:pPr>
      <w:bookmarkStart w:id="79" w:name="_Toc20140695"/>
      <w:r w:rsidRPr="005D2CF2">
        <w:rPr>
          <w:rFonts w:eastAsia="Arial" w:cs="Arial"/>
          <w:szCs w:val="24"/>
          <w:lang w:val="hr-HR"/>
        </w:rPr>
        <w:t>7.4.2. Jamstvo za uredno ispunjenje ugovora</w:t>
      </w:r>
      <w:bookmarkEnd w:id="79"/>
    </w:p>
    <w:p w14:paraId="65F00279" w14:textId="77777777" w:rsidR="00241EBD" w:rsidRPr="005D2CF2" w:rsidRDefault="00241EBD">
      <w:pPr>
        <w:rPr>
          <w:rFonts w:ascii="Arial" w:eastAsia="Arial" w:hAnsi="Arial" w:cs="Arial"/>
          <w:sz w:val="24"/>
          <w:szCs w:val="24"/>
          <w:lang w:val="hr-HR"/>
        </w:rPr>
      </w:pPr>
    </w:p>
    <w:p w14:paraId="439BCD8C" w14:textId="01748043" w:rsidR="00241EBD" w:rsidRPr="005D2CF2" w:rsidRDefault="002527AF">
      <w:pPr>
        <w:ind w:left="104" w:right="68"/>
        <w:jc w:val="both"/>
        <w:rPr>
          <w:rFonts w:ascii="Arial" w:eastAsia="Arial" w:hAnsi="Arial" w:cs="Arial"/>
          <w:sz w:val="24"/>
          <w:szCs w:val="24"/>
          <w:lang w:val="hr-HR"/>
        </w:rPr>
      </w:pPr>
      <w:r w:rsidRPr="005D2CF2">
        <w:rPr>
          <w:rFonts w:ascii="Arial" w:eastAsia="Arial" w:hAnsi="Arial" w:cs="Arial"/>
          <w:sz w:val="24"/>
          <w:szCs w:val="24"/>
          <w:lang w:val="hr-HR"/>
        </w:rPr>
        <w:t>Odabrani  ponuditelj  je  obvezan  dostaviti  Naručitelju,  u  roku  od  8  (osam)  dana  od  dana potpisa  i  ovjere  Ugovora  o  javnoj  nabavi</w:t>
      </w:r>
      <w:r w:rsidR="00635E9F" w:rsidRPr="005D2CF2">
        <w:rPr>
          <w:rFonts w:ascii="Arial" w:eastAsia="Arial" w:hAnsi="Arial" w:cs="Arial"/>
          <w:sz w:val="24"/>
          <w:szCs w:val="24"/>
          <w:lang w:val="hr-HR"/>
        </w:rPr>
        <w:t>,</w:t>
      </w:r>
      <w:r w:rsidRPr="005D2CF2">
        <w:rPr>
          <w:rFonts w:ascii="Arial" w:eastAsia="Arial" w:hAnsi="Arial" w:cs="Arial"/>
          <w:sz w:val="24"/>
          <w:szCs w:val="24"/>
          <w:lang w:val="hr-HR"/>
        </w:rPr>
        <w:t xml:space="preserve">  a  prije  isteka  jamstva  za ozbiljnost  ponude,  jamstvo  za  uredno  ispunjenje  ugovora,  u  iznosu  10%  (deset  posto) vrijednosti  ugovora  o  javnoj  nabavi  (bez  PDV-a),  a  u  obliku  bezuvjetne  i  neopozive bankarske garancije, naplative od banke na prvi poziv, bez prava prigovora, s rokom važenja</w:t>
      </w:r>
    </w:p>
    <w:p w14:paraId="4B295BC9" w14:textId="01EAC55B" w:rsidR="00241EBD" w:rsidRPr="005D2CF2" w:rsidRDefault="00594417">
      <w:pPr>
        <w:spacing w:line="260" w:lineRule="exact"/>
        <w:ind w:left="104" w:right="1981"/>
        <w:jc w:val="both"/>
        <w:rPr>
          <w:rFonts w:ascii="Arial" w:eastAsia="Arial" w:hAnsi="Arial" w:cs="Arial"/>
          <w:color w:val="auto"/>
          <w:sz w:val="24"/>
          <w:szCs w:val="24"/>
          <w:lang w:val="hr-HR"/>
        </w:rPr>
      </w:pPr>
      <w:r w:rsidRPr="005D2CF2">
        <w:rPr>
          <w:rFonts w:ascii="Arial" w:eastAsia="Arial" w:hAnsi="Arial" w:cs="Arial"/>
          <w:color w:val="auto"/>
          <w:sz w:val="24"/>
          <w:szCs w:val="24"/>
          <w:lang w:val="hr-HR"/>
        </w:rPr>
        <w:t>2</w:t>
      </w:r>
      <w:r w:rsidR="002527AF" w:rsidRPr="005D2CF2">
        <w:rPr>
          <w:rFonts w:ascii="Arial" w:eastAsia="Arial" w:hAnsi="Arial" w:cs="Arial"/>
          <w:color w:val="auto"/>
          <w:sz w:val="24"/>
          <w:szCs w:val="24"/>
          <w:lang w:val="hr-HR"/>
        </w:rPr>
        <w:t xml:space="preserve"> (</w:t>
      </w:r>
      <w:r w:rsidRPr="005D2CF2">
        <w:rPr>
          <w:rFonts w:ascii="Arial" w:eastAsia="Arial" w:hAnsi="Arial" w:cs="Arial"/>
          <w:color w:val="auto"/>
          <w:sz w:val="24"/>
          <w:szCs w:val="24"/>
          <w:lang w:val="hr-HR"/>
        </w:rPr>
        <w:t xml:space="preserve">dva </w:t>
      </w:r>
      <w:r w:rsidR="002527AF" w:rsidRPr="005D2CF2">
        <w:rPr>
          <w:rFonts w:ascii="Arial" w:eastAsia="Arial" w:hAnsi="Arial" w:cs="Arial"/>
          <w:color w:val="auto"/>
          <w:sz w:val="24"/>
          <w:szCs w:val="24"/>
          <w:lang w:val="hr-HR"/>
        </w:rPr>
        <w:t>) mjeseca dužim od ugovorenog roka za</w:t>
      </w:r>
      <w:r w:rsidR="00AA7183" w:rsidRPr="005D2CF2">
        <w:rPr>
          <w:rFonts w:ascii="Arial" w:eastAsia="Arial" w:hAnsi="Arial" w:cs="Arial"/>
          <w:color w:val="auto"/>
          <w:sz w:val="24"/>
          <w:szCs w:val="24"/>
          <w:lang w:val="hr-HR"/>
        </w:rPr>
        <w:t xml:space="preserve"> izvršenje radova.</w:t>
      </w:r>
    </w:p>
    <w:p w14:paraId="0CB30564" w14:textId="77777777" w:rsidR="00241EBD" w:rsidRPr="005D2CF2" w:rsidRDefault="002527AF">
      <w:pPr>
        <w:ind w:left="104" w:right="67"/>
        <w:jc w:val="both"/>
        <w:rPr>
          <w:rFonts w:ascii="Arial" w:eastAsia="Arial" w:hAnsi="Arial" w:cs="Arial"/>
          <w:sz w:val="24"/>
          <w:szCs w:val="24"/>
          <w:lang w:val="hr-HR"/>
        </w:rPr>
      </w:pPr>
      <w:r w:rsidRPr="005D2CF2">
        <w:rPr>
          <w:rFonts w:ascii="Arial" w:eastAsia="Arial" w:hAnsi="Arial" w:cs="Arial"/>
          <w:sz w:val="24"/>
          <w:szCs w:val="24"/>
          <w:lang w:val="hr-HR"/>
        </w:rPr>
        <w:t>Zamjena  dostavljene  bankarske  garancije  drugim  instrumentima  osiguranja  nije  dopuštena osim  u  slučaju  ako  se  osigura  novčani  polog  u  traženom  iznosu,  na  koji  ponuditelj  nema pravo zaračunavati kamatu.</w:t>
      </w:r>
    </w:p>
    <w:p w14:paraId="6D437E37" w14:textId="77777777" w:rsidR="00241EBD" w:rsidRPr="005D2CF2" w:rsidRDefault="002527AF">
      <w:pPr>
        <w:pStyle w:val="Naslov3"/>
        <w:numPr>
          <w:ilvl w:val="0"/>
          <w:numId w:val="0"/>
        </w:numPr>
        <w:rPr>
          <w:rFonts w:eastAsia="Arial" w:cs="Arial"/>
          <w:szCs w:val="24"/>
          <w:lang w:val="hr-HR"/>
        </w:rPr>
      </w:pPr>
      <w:bookmarkStart w:id="80" w:name="_Toc20140696"/>
      <w:r w:rsidRPr="005D2CF2">
        <w:rPr>
          <w:rFonts w:eastAsia="Arial" w:cs="Arial"/>
          <w:szCs w:val="24"/>
          <w:lang w:val="hr-HR"/>
        </w:rPr>
        <w:t>7.4.3. Jamstvo za otklanjanje nedostataka u jamstvenom roku</w:t>
      </w:r>
      <w:bookmarkEnd w:id="80"/>
    </w:p>
    <w:p w14:paraId="514DEC34" w14:textId="77777777" w:rsidR="00241EBD" w:rsidRPr="005D2CF2" w:rsidRDefault="00241EBD">
      <w:pPr>
        <w:ind w:left="104" w:right="2953"/>
        <w:jc w:val="both"/>
        <w:rPr>
          <w:rFonts w:ascii="Arial" w:eastAsia="Arial" w:hAnsi="Arial" w:cs="Arial"/>
          <w:b/>
          <w:sz w:val="24"/>
          <w:szCs w:val="24"/>
          <w:lang w:val="hr-HR"/>
        </w:rPr>
      </w:pPr>
    </w:p>
    <w:p w14:paraId="356B7A35" w14:textId="1AE3BF77" w:rsidR="00241EBD" w:rsidRPr="005D2CF2" w:rsidRDefault="002527AF">
      <w:pPr>
        <w:ind w:left="104" w:right="62"/>
        <w:jc w:val="both"/>
        <w:rPr>
          <w:rFonts w:ascii="Arial" w:eastAsia="Arial" w:hAnsi="Arial" w:cs="Arial"/>
          <w:sz w:val="24"/>
          <w:szCs w:val="24"/>
          <w:lang w:val="hr-HR"/>
        </w:rPr>
      </w:pPr>
      <w:r w:rsidRPr="005D2CF2">
        <w:rPr>
          <w:rFonts w:ascii="Arial" w:eastAsia="Arial" w:hAnsi="Arial" w:cs="Arial"/>
          <w:sz w:val="24"/>
          <w:szCs w:val="24"/>
          <w:lang w:val="hr-HR"/>
        </w:rPr>
        <w:t>Jamstveni rok za kvalitetu izvedenih radova za predmet nabave  iznosi najmanje 2 godina i ovisi o ponuđenom roku, računajući od dana uredno izvršene primopredaje radova i potpisa primopredajnog zapisnika.</w:t>
      </w:r>
    </w:p>
    <w:p w14:paraId="773C0BA2" w14:textId="36544341" w:rsidR="00241EBD" w:rsidRPr="005D2CF2" w:rsidRDefault="002527AF">
      <w:pPr>
        <w:ind w:left="104" w:right="62"/>
        <w:jc w:val="both"/>
        <w:rPr>
          <w:rFonts w:ascii="Arial" w:hAnsi="Arial" w:cs="Arial"/>
          <w:sz w:val="24"/>
          <w:szCs w:val="24"/>
          <w:lang w:val="hr-HR"/>
        </w:rPr>
      </w:pPr>
      <w:r w:rsidRPr="005D2CF2">
        <w:rPr>
          <w:rFonts w:ascii="Arial" w:eastAsia="Arial" w:hAnsi="Arial" w:cs="Arial"/>
          <w:b/>
          <w:sz w:val="24"/>
          <w:szCs w:val="24"/>
          <w:lang w:val="hr-HR"/>
        </w:rPr>
        <w:t xml:space="preserve">Za ocjenjivanje jamstvenog roka na izvedene radove, ponuditelj daje Izjavu o dužini jamstvenog  roka  na  izvedene  radove  (u </w:t>
      </w:r>
      <w:r w:rsidR="00EB5832" w:rsidRPr="005D2CF2">
        <w:rPr>
          <w:rFonts w:ascii="Arial" w:eastAsia="Arial" w:hAnsi="Arial" w:cs="Arial"/>
          <w:b/>
          <w:sz w:val="24"/>
          <w:szCs w:val="24"/>
          <w:lang w:val="hr-HR"/>
        </w:rPr>
        <w:t>mjesecima</w:t>
      </w:r>
      <w:r w:rsidRPr="005D2CF2">
        <w:rPr>
          <w:rFonts w:ascii="Arial" w:eastAsia="Arial" w:hAnsi="Arial" w:cs="Arial"/>
          <w:b/>
          <w:sz w:val="24"/>
          <w:szCs w:val="24"/>
          <w:lang w:val="hr-HR"/>
        </w:rPr>
        <w:t>),  a  koju  je  obvezan  dostaviti  u ponud</w:t>
      </w:r>
      <w:r w:rsidR="00CD3017" w:rsidRPr="005D2CF2">
        <w:rPr>
          <w:rFonts w:ascii="Arial" w:eastAsia="Arial" w:hAnsi="Arial" w:cs="Arial"/>
          <w:b/>
          <w:sz w:val="24"/>
          <w:szCs w:val="24"/>
          <w:lang w:val="hr-HR"/>
        </w:rPr>
        <w:t>i</w:t>
      </w:r>
      <w:r w:rsidR="00AC35A2" w:rsidRPr="005D2CF2">
        <w:rPr>
          <w:rFonts w:ascii="Arial" w:eastAsia="Arial" w:hAnsi="Arial" w:cs="Arial"/>
          <w:b/>
          <w:sz w:val="24"/>
          <w:szCs w:val="24"/>
          <w:lang w:val="hr-HR"/>
        </w:rPr>
        <w:t xml:space="preserve"> </w:t>
      </w:r>
      <w:r w:rsidRPr="005D2CF2">
        <w:rPr>
          <w:rFonts w:ascii="Arial" w:eastAsia="Arial" w:hAnsi="Arial" w:cs="Arial"/>
          <w:b/>
          <w:sz w:val="24"/>
          <w:szCs w:val="24"/>
          <w:lang w:val="hr-HR"/>
        </w:rPr>
        <w:t>kao kriterij za odabir ponude</w:t>
      </w:r>
      <w:r w:rsidR="00EB5832" w:rsidRPr="005D2CF2">
        <w:rPr>
          <w:rFonts w:ascii="Arial" w:eastAsia="Arial" w:hAnsi="Arial" w:cs="Arial"/>
          <w:b/>
          <w:sz w:val="24"/>
          <w:szCs w:val="24"/>
          <w:lang w:val="hr-HR"/>
        </w:rPr>
        <w:t>, a korištenje</w:t>
      </w:r>
      <w:r w:rsidRPr="005D2CF2">
        <w:rPr>
          <w:rFonts w:ascii="Arial" w:eastAsia="Arial" w:hAnsi="Arial" w:cs="Arial"/>
          <w:b/>
          <w:sz w:val="24"/>
          <w:szCs w:val="24"/>
          <w:lang w:val="hr-HR"/>
        </w:rPr>
        <w:t xml:space="preserve"> obrasc</w:t>
      </w:r>
      <w:r w:rsidR="00EB5832" w:rsidRPr="005D2CF2">
        <w:rPr>
          <w:rFonts w:ascii="Arial" w:eastAsia="Arial" w:hAnsi="Arial" w:cs="Arial"/>
          <w:b/>
          <w:sz w:val="24"/>
          <w:szCs w:val="24"/>
          <w:lang w:val="hr-HR"/>
        </w:rPr>
        <w:t>a</w:t>
      </w:r>
      <w:r w:rsidRPr="005D2CF2">
        <w:rPr>
          <w:rFonts w:ascii="Arial" w:eastAsia="Arial" w:hAnsi="Arial" w:cs="Arial"/>
          <w:b/>
          <w:sz w:val="24"/>
          <w:szCs w:val="24"/>
          <w:lang w:val="hr-HR"/>
        </w:rPr>
        <w:t xml:space="preserve"> priloženo</w:t>
      </w:r>
      <w:r w:rsidR="00EB5832" w:rsidRPr="005D2CF2">
        <w:rPr>
          <w:rFonts w:ascii="Arial" w:eastAsia="Arial" w:hAnsi="Arial" w:cs="Arial"/>
          <w:b/>
          <w:sz w:val="24"/>
          <w:szCs w:val="24"/>
          <w:lang w:val="hr-HR"/>
        </w:rPr>
        <w:t>g</w:t>
      </w:r>
      <w:r w:rsidRPr="005D2CF2">
        <w:rPr>
          <w:rFonts w:ascii="Arial" w:eastAsia="Arial" w:hAnsi="Arial" w:cs="Arial"/>
          <w:b/>
          <w:sz w:val="24"/>
          <w:szCs w:val="24"/>
          <w:lang w:val="hr-HR"/>
        </w:rPr>
        <w:t xml:space="preserve"> ovoj Dokumentaciji o nabavi kao Prilog </w:t>
      </w:r>
      <w:r w:rsidR="006E7981" w:rsidRPr="005D2CF2">
        <w:rPr>
          <w:rFonts w:ascii="Arial" w:eastAsia="Arial" w:hAnsi="Arial" w:cs="Arial"/>
          <w:b/>
          <w:sz w:val="24"/>
          <w:szCs w:val="24"/>
          <w:lang w:val="hr-HR"/>
        </w:rPr>
        <w:t>2</w:t>
      </w:r>
      <w:r w:rsidRPr="005D2CF2">
        <w:rPr>
          <w:rFonts w:ascii="Arial" w:eastAsia="Arial" w:hAnsi="Arial" w:cs="Arial"/>
          <w:b/>
          <w:sz w:val="24"/>
          <w:szCs w:val="24"/>
          <w:lang w:val="hr-HR"/>
        </w:rPr>
        <w:t>.</w:t>
      </w:r>
      <w:r w:rsidR="00EB5832" w:rsidRPr="005D2CF2">
        <w:rPr>
          <w:rFonts w:ascii="Arial" w:eastAsia="Arial" w:hAnsi="Arial" w:cs="Arial"/>
          <w:b/>
          <w:sz w:val="24"/>
          <w:szCs w:val="24"/>
          <w:lang w:val="hr-HR"/>
        </w:rPr>
        <w:t xml:space="preserve"> je fakultativno, ponuditelji mogu dostaviti izjavu na</w:t>
      </w:r>
      <w:r w:rsidR="00230CD7" w:rsidRPr="005D2CF2">
        <w:rPr>
          <w:rFonts w:ascii="Arial" w:eastAsia="Arial" w:hAnsi="Arial" w:cs="Arial"/>
          <w:b/>
          <w:sz w:val="24"/>
          <w:szCs w:val="24"/>
          <w:lang w:val="hr-HR"/>
        </w:rPr>
        <w:t xml:space="preserve"> </w:t>
      </w:r>
      <w:r w:rsidR="00EB5832" w:rsidRPr="005D2CF2">
        <w:rPr>
          <w:rFonts w:ascii="Arial" w:eastAsia="Arial" w:hAnsi="Arial" w:cs="Arial"/>
          <w:b/>
          <w:sz w:val="24"/>
          <w:szCs w:val="24"/>
          <w:lang w:val="hr-HR"/>
        </w:rPr>
        <w:t>vlastitom obrascu koji sadržajno i potpunosti odgovara propisanom.</w:t>
      </w:r>
    </w:p>
    <w:p w14:paraId="03A953C5" w14:textId="78ACCF0F" w:rsidR="003D7F9F" w:rsidRPr="00CC46DD" w:rsidRDefault="00904FEA" w:rsidP="00904FEA">
      <w:pPr>
        <w:widowControl w:val="0"/>
        <w:overflowPunct w:val="0"/>
        <w:autoSpaceDE w:val="0"/>
        <w:autoSpaceDN w:val="0"/>
        <w:adjustRightInd w:val="0"/>
        <w:spacing w:line="231" w:lineRule="auto"/>
        <w:jc w:val="both"/>
        <w:rPr>
          <w:rFonts w:ascii="Arial" w:hAnsi="Arial" w:cs="Arial"/>
          <w:bCs/>
          <w:sz w:val="24"/>
          <w:szCs w:val="24"/>
          <w:lang w:val="hr-HR" w:eastAsia="hr-HR"/>
        </w:rPr>
      </w:pPr>
      <w:r w:rsidRPr="005D2CF2">
        <w:rPr>
          <w:rFonts w:ascii="Arial" w:eastAsia="Arial" w:hAnsi="Arial" w:cs="Arial"/>
          <w:sz w:val="24"/>
          <w:szCs w:val="24"/>
          <w:lang w:val="hr-HR"/>
        </w:rPr>
        <w:t xml:space="preserve"> </w:t>
      </w:r>
      <w:r w:rsidR="002527AF" w:rsidRPr="005D2CF2">
        <w:rPr>
          <w:rFonts w:ascii="Arial" w:eastAsia="Arial" w:hAnsi="Arial" w:cs="Arial"/>
          <w:sz w:val="24"/>
          <w:szCs w:val="24"/>
          <w:lang w:val="hr-HR"/>
        </w:rPr>
        <w:t xml:space="preserve">Za kvalitetu izvedenih radova i ugrađene materijale, ponuditelj u roku od 8 dana od izvršene </w:t>
      </w:r>
      <w:r w:rsidRPr="005D2CF2">
        <w:rPr>
          <w:rFonts w:ascii="Arial" w:eastAsia="Arial" w:hAnsi="Arial" w:cs="Arial"/>
          <w:sz w:val="24"/>
          <w:szCs w:val="24"/>
          <w:lang w:val="hr-HR"/>
        </w:rPr>
        <w:t xml:space="preserve">  </w:t>
      </w:r>
      <w:r w:rsidR="002527AF" w:rsidRPr="005D2CF2">
        <w:rPr>
          <w:rFonts w:ascii="Arial" w:eastAsia="Arial" w:hAnsi="Arial" w:cs="Arial"/>
          <w:sz w:val="24"/>
          <w:szCs w:val="24"/>
          <w:lang w:val="hr-HR"/>
        </w:rPr>
        <w:t xml:space="preserve">primopredaje radova dostavlja Naručitelju jamstvo za otklanjanje nedostataka u jamstvenom roku,  </w:t>
      </w:r>
      <w:r w:rsidR="002E426E" w:rsidRPr="005D2CF2">
        <w:rPr>
          <w:rFonts w:ascii="Arial" w:hAnsi="Arial" w:cs="Arial"/>
          <w:sz w:val="24"/>
          <w:szCs w:val="24"/>
          <w:lang w:val="hr-HR" w:eastAsia="hr-HR"/>
        </w:rPr>
        <w:t xml:space="preserve">u obliku neopozive i bezuvjetne, bankarske garancije u korist Naručitelja i s klauzulom „plativo na prvi pisani poziv“ i „bez prigovora“, u iznosu od 10% cijene ponude ponuditelja bez poreza na dodanu vrijednost s rokom važenja iskazanim u ponudi (obzirom da je jamstveni rok jedan od kriterija za odabir ponude) </w:t>
      </w:r>
      <w:r w:rsidRPr="005D2CF2">
        <w:rPr>
          <w:rFonts w:ascii="Arial" w:hAnsi="Arial" w:cs="Arial"/>
          <w:sz w:val="24"/>
          <w:szCs w:val="24"/>
          <w:lang w:val="hr-HR" w:eastAsia="hr-HR"/>
        </w:rPr>
        <w:t xml:space="preserve"> </w:t>
      </w:r>
      <w:r w:rsidR="002E426E" w:rsidRPr="005D2CF2">
        <w:rPr>
          <w:rFonts w:ascii="Arial" w:hAnsi="Arial" w:cs="Arial"/>
          <w:sz w:val="24"/>
          <w:szCs w:val="24"/>
          <w:lang w:val="hr-HR" w:eastAsia="hr-HR"/>
        </w:rPr>
        <w:t>od dana uredne primopredaje građevine.</w:t>
      </w:r>
      <w:r w:rsidRPr="005D2CF2">
        <w:rPr>
          <w:rFonts w:ascii="Arial" w:hAnsi="Arial" w:cs="Arial"/>
          <w:sz w:val="24"/>
          <w:szCs w:val="24"/>
          <w:lang w:val="hr-HR" w:eastAsia="hr-HR"/>
        </w:rPr>
        <w:t xml:space="preserve"> </w:t>
      </w:r>
      <w:r w:rsidR="002E426E" w:rsidRPr="005D2CF2">
        <w:rPr>
          <w:rFonts w:ascii="Arial" w:hAnsi="Arial" w:cs="Arial"/>
          <w:bCs/>
          <w:sz w:val="24"/>
          <w:szCs w:val="24"/>
          <w:lang w:val="hr-HR" w:eastAsia="hr-HR"/>
        </w:rPr>
        <w:t xml:space="preserve">Minimalan </w:t>
      </w:r>
      <w:r w:rsidRPr="005D2CF2">
        <w:rPr>
          <w:rFonts w:ascii="Arial" w:hAnsi="Arial" w:cs="Arial"/>
          <w:bCs/>
          <w:sz w:val="24"/>
          <w:szCs w:val="24"/>
          <w:lang w:val="hr-HR" w:eastAsia="hr-HR"/>
        </w:rPr>
        <w:t xml:space="preserve"> </w:t>
      </w:r>
      <w:r w:rsidR="002E426E" w:rsidRPr="005D2CF2">
        <w:rPr>
          <w:rFonts w:ascii="Arial" w:hAnsi="Arial" w:cs="Arial"/>
          <w:bCs/>
          <w:sz w:val="24"/>
          <w:szCs w:val="24"/>
          <w:lang w:val="hr-HR" w:eastAsia="hr-HR"/>
        </w:rPr>
        <w:t xml:space="preserve">jamstveni rok je </w:t>
      </w:r>
      <w:r w:rsidRPr="005D2CF2">
        <w:rPr>
          <w:rFonts w:ascii="Arial" w:hAnsi="Arial" w:cs="Arial"/>
          <w:bCs/>
          <w:sz w:val="24"/>
          <w:szCs w:val="24"/>
          <w:lang w:val="hr-HR" w:eastAsia="hr-HR"/>
        </w:rPr>
        <w:t xml:space="preserve"> 2 godine.</w:t>
      </w:r>
    </w:p>
    <w:p w14:paraId="2453BC45" w14:textId="77777777" w:rsidR="00241EBD" w:rsidRPr="005D2CF2" w:rsidRDefault="002527AF">
      <w:pPr>
        <w:ind w:left="104" w:right="69"/>
        <w:jc w:val="both"/>
        <w:rPr>
          <w:rFonts w:ascii="Arial" w:eastAsia="Arial" w:hAnsi="Arial" w:cs="Arial"/>
          <w:sz w:val="24"/>
          <w:szCs w:val="24"/>
          <w:lang w:val="hr-HR"/>
        </w:rPr>
      </w:pPr>
      <w:r w:rsidRPr="005D2CF2">
        <w:rPr>
          <w:rFonts w:ascii="Arial" w:eastAsia="Arial" w:hAnsi="Arial" w:cs="Arial"/>
          <w:sz w:val="24"/>
          <w:szCs w:val="24"/>
          <w:lang w:val="hr-HR"/>
        </w:rPr>
        <w:t>Odabrani ponuditelj obvezan je u jamstvenom roku bez prava na posebnu naknadu izvršiti</w:t>
      </w:r>
    </w:p>
    <w:p w14:paraId="3B6A6DB2" w14:textId="77777777" w:rsidR="00241EBD" w:rsidRPr="005D2CF2" w:rsidRDefault="002527AF">
      <w:pPr>
        <w:ind w:left="104" w:right="3366"/>
        <w:jc w:val="both"/>
        <w:rPr>
          <w:rFonts w:ascii="Arial" w:eastAsia="Arial" w:hAnsi="Arial" w:cs="Arial"/>
          <w:sz w:val="24"/>
          <w:szCs w:val="24"/>
          <w:lang w:val="hr-HR"/>
        </w:rPr>
      </w:pPr>
      <w:r w:rsidRPr="005D2CF2">
        <w:rPr>
          <w:rFonts w:ascii="Arial" w:eastAsia="Arial" w:hAnsi="Arial" w:cs="Arial"/>
          <w:sz w:val="24"/>
          <w:szCs w:val="24"/>
          <w:lang w:val="hr-HR"/>
        </w:rPr>
        <w:t>otklanjanje svih nedostataka na objektu koji je predmet nabave.</w:t>
      </w:r>
    </w:p>
    <w:p w14:paraId="7CFF1C34" w14:textId="77777777" w:rsidR="00241EBD" w:rsidRPr="005D2CF2" w:rsidRDefault="002527AF">
      <w:pPr>
        <w:ind w:left="104" w:right="72"/>
        <w:jc w:val="both"/>
        <w:rPr>
          <w:rFonts w:ascii="Arial" w:eastAsia="Arial" w:hAnsi="Arial" w:cs="Arial"/>
          <w:sz w:val="24"/>
          <w:szCs w:val="24"/>
          <w:lang w:val="hr-HR"/>
        </w:rPr>
      </w:pPr>
      <w:r w:rsidRPr="005D2CF2">
        <w:rPr>
          <w:rFonts w:ascii="Arial" w:eastAsia="Arial" w:hAnsi="Arial" w:cs="Arial"/>
          <w:sz w:val="24"/>
          <w:szCs w:val="24"/>
          <w:lang w:val="hr-HR"/>
        </w:rPr>
        <w:t>Ovo jamstvo Naručitelj će aktivirati u slučaju da odabrani ponuditelj u jamstvenom roku ne ispuni  svoju  obvezu  otklanjanja  nedostataka  koju  ima  po  osnovi  jamstva  ili  s  naslova naknade štete.</w:t>
      </w:r>
    </w:p>
    <w:p w14:paraId="61E9EF39" w14:textId="2B6CFD65" w:rsidR="00241EBD" w:rsidRPr="005D2CF2" w:rsidRDefault="002527AF">
      <w:pPr>
        <w:ind w:left="104" w:right="75"/>
        <w:jc w:val="both"/>
        <w:rPr>
          <w:rFonts w:ascii="Arial" w:hAnsi="Arial" w:cs="Arial"/>
          <w:sz w:val="24"/>
          <w:szCs w:val="24"/>
          <w:lang w:val="hr-HR"/>
        </w:rPr>
      </w:pPr>
      <w:r w:rsidRPr="005D2CF2">
        <w:rPr>
          <w:rFonts w:ascii="Arial" w:eastAsia="Arial" w:hAnsi="Arial" w:cs="Arial"/>
          <w:b/>
          <w:sz w:val="24"/>
          <w:szCs w:val="24"/>
          <w:lang w:val="hr-HR"/>
        </w:rPr>
        <w:lastRenderedPageBreak/>
        <w:t>Neiskorišteno  jamstvo  će  biti  vraćeno  odabranom  ponuditelju  po  izvršenim  obvezama  iz ugovora, odnosno po isteku važenja jamstvenog roka.</w:t>
      </w:r>
    </w:p>
    <w:p w14:paraId="668B531E" w14:textId="77777777" w:rsidR="00241EBD" w:rsidRPr="005D2CF2" w:rsidRDefault="00241EBD">
      <w:pPr>
        <w:spacing w:line="254" w:lineRule="auto"/>
        <w:ind w:right="64"/>
        <w:jc w:val="both"/>
        <w:rPr>
          <w:rFonts w:ascii="Arial" w:eastAsia="Arial" w:hAnsi="Arial" w:cs="Arial"/>
          <w:sz w:val="24"/>
          <w:szCs w:val="24"/>
          <w:lang w:val="hr-HR"/>
        </w:rPr>
      </w:pPr>
    </w:p>
    <w:p w14:paraId="0A0097F1" w14:textId="77777777" w:rsidR="00241EBD" w:rsidRPr="005D2CF2" w:rsidRDefault="002527AF">
      <w:pPr>
        <w:pStyle w:val="Naslov3"/>
        <w:numPr>
          <w:ilvl w:val="0"/>
          <w:numId w:val="0"/>
        </w:numPr>
        <w:rPr>
          <w:rFonts w:eastAsia="Arial" w:cs="Arial"/>
          <w:szCs w:val="24"/>
          <w:lang w:val="hr-HR"/>
        </w:rPr>
      </w:pPr>
      <w:bookmarkStart w:id="81" w:name="_Toc20140697"/>
      <w:r w:rsidRPr="005D2CF2">
        <w:rPr>
          <w:rFonts w:eastAsia="Arial" w:cs="Arial"/>
          <w:szCs w:val="24"/>
          <w:lang w:val="hr-HR"/>
        </w:rPr>
        <w:t>7.4.4. Novčani polog</w:t>
      </w:r>
      <w:bookmarkEnd w:id="81"/>
    </w:p>
    <w:p w14:paraId="53D1BD8F" w14:textId="77777777" w:rsidR="00241EBD" w:rsidRPr="005D2CF2" w:rsidRDefault="00241EBD">
      <w:pPr>
        <w:rPr>
          <w:rFonts w:ascii="Arial" w:eastAsia="Arial" w:hAnsi="Arial" w:cs="Arial"/>
          <w:sz w:val="24"/>
          <w:szCs w:val="24"/>
          <w:lang w:val="hr-HR"/>
        </w:rPr>
      </w:pPr>
    </w:p>
    <w:p w14:paraId="3061FBF4" w14:textId="77777777" w:rsidR="00241EBD" w:rsidRPr="005D2CF2" w:rsidRDefault="002527AF">
      <w:pPr>
        <w:ind w:left="104" w:right="67"/>
        <w:jc w:val="both"/>
        <w:rPr>
          <w:rFonts w:ascii="Arial" w:eastAsia="Arial" w:hAnsi="Arial" w:cs="Arial"/>
          <w:sz w:val="24"/>
          <w:szCs w:val="24"/>
          <w:lang w:val="hr-HR"/>
        </w:rPr>
      </w:pPr>
      <w:r w:rsidRPr="005D2CF2">
        <w:rPr>
          <w:rFonts w:ascii="Arial" w:eastAsia="Arial" w:hAnsi="Arial" w:cs="Arial"/>
          <w:sz w:val="24"/>
          <w:szCs w:val="24"/>
          <w:lang w:val="hr-HR"/>
        </w:rPr>
        <w:t xml:space="preserve">Neovisno  o  sredstvu  jamstva  koje  je  Naručitelj  odredio  u  točkama  7.4.1.,  7.4.2.  i  7.4.3., ponuditelj  može  dati  novčani  polog  u  traženom  iznosu. </w:t>
      </w:r>
    </w:p>
    <w:p w14:paraId="3A0B93C9" w14:textId="77777777" w:rsidR="00241EBD" w:rsidRPr="005D2CF2" w:rsidRDefault="002527AF">
      <w:pPr>
        <w:ind w:left="104" w:right="67"/>
        <w:jc w:val="both"/>
        <w:rPr>
          <w:rFonts w:ascii="Arial" w:eastAsia="Arial" w:hAnsi="Arial" w:cs="Arial"/>
          <w:sz w:val="24"/>
          <w:szCs w:val="24"/>
          <w:lang w:val="hr-HR"/>
        </w:rPr>
      </w:pPr>
      <w:r w:rsidRPr="005D2CF2">
        <w:rPr>
          <w:rFonts w:ascii="Arial" w:eastAsia="Arial" w:hAnsi="Arial" w:cs="Arial"/>
          <w:sz w:val="24"/>
          <w:szCs w:val="24"/>
          <w:lang w:val="hr-HR"/>
        </w:rPr>
        <w:t xml:space="preserve"> Novčani  polog  uplaćuje  se  u traženom  iznosu  na  poslovni  račun  Naručitelja  i  na  način  naveden  u  točki  7.4.1.  ove Dokumentacije o nabavi, uz obvezno navođenje svrhe jamstva.</w:t>
      </w:r>
    </w:p>
    <w:p w14:paraId="69315F2F" w14:textId="77777777" w:rsidR="00241EBD" w:rsidRPr="005D2CF2" w:rsidRDefault="00241EBD">
      <w:pPr>
        <w:spacing w:before="16" w:line="260" w:lineRule="exact"/>
        <w:rPr>
          <w:rFonts w:ascii="Arial" w:hAnsi="Arial" w:cs="Arial"/>
          <w:sz w:val="24"/>
          <w:szCs w:val="24"/>
          <w:lang w:val="hr-HR"/>
        </w:rPr>
      </w:pPr>
    </w:p>
    <w:p w14:paraId="261D6DC2" w14:textId="77777777" w:rsidR="00241EBD" w:rsidRPr="005D2CF2" w:rsidRDefault="002527AF">
      <w:pPr>
        <w:pStyle w:val="Naslov2"/>
        <w:numPr>
          <w:ilvl w:val="0"/>
          <w:numId w:val="0"/>
        </w:numPr>
        <w:rPr>
          <w:rFonts w:eastAsia="Arial" w:cs="Arial"/>
          <w:szCs w:val="24"/>
          <w:lang w:val="hr-HR"/>
        </w:rPr>
      </w:pPr>
      <w:bookmarkStart w:id="82" w:name="_Toc20140698"/>
      <w:r w:rsidRPr="005D2CF2">
        <w:rPr>
          <w:rFonts w:eastAsia="Arial" w:cs="Arial"/>
          <w:szCs w:val="24"/>
          <w:lang w:val="hr-HR"/>
        </w:rPr>
        <w:t>7.5. DATUM, VRIJEME I MJESTO JAVNOG OTVARANJA PONUDA</w:t>
      </w:r>
      <w:bookmarkEnd w:id="82"/>
    </w:p>
    <w:p w14:paraId="52088397" w14:textId="77777777" w:rsidR="00241EBD" w:rsidRPr="005D2CF2" w:rsidRDefault="00241EBD">
      <w:pPr>
        <w:rPr>
          <w:rFonts w:ascii="Arial" w:eastAsia="Arial" w:hAnsi="Arial" w:cs="Arial"/>
          <w:sz w:val="24"/>
          <w:szCs w:val="24"/>
          <w:lang w:val="hr-HR"/>
        </w:rPr>
      </w:pPr>
    </w:p>
    <w:p w14:paraId="2BAD2913" w14:textId="77777777" w:rsidR="00241EBD" w:rsidRPr="005D2CF2" w:rsidRDefault="002527AF">
      <w:pPr>
        <w:ind w:left="104" w:right="62"/>
        <w:jc w:val="both"/>
        <w:rPr>
          <w:rFonts w:ascii="Arial" w:eastAsia="Arial" w:hAnsi="Arial" w:cs="Arial"/>
          <w:b/>
          <w:sz w:val="24"/>
          <w:szCs w:val="24"/>
          <w:u w:val="thick" w:color="000000"/>
          <w:lang w:val="hr-HR"/>
        </w:rPr>
      </w:pPr>
      <w:r w:rsidRPr="005D2CF2">
        <w:rPr>
          <w:rFonts w:ascii="Arial" w:eastAsia="Arial" w:hAnsi="Arial" w:cs="Arial"/>
          <w:sz w:val="24"/>
          <w:szCs w:val="24"/>
          <w:u w:val="single" w:color="000000"/>
          <w:lang w:val="hr-HR"/>
        </w:rPr>
        <w:t>Ponuditelj svoju elektroničku ponudu mora dostaviti predajom u Elektronički oglasnik javne</w:t>
      </w:r>
      <w:r w:rsidRPr="005D2CF2">
        <w:rPr>
          <w:rFonts w:ascii="Arial" w:eastAsia="Arial" w:hAnsi="Arial" w:cs="Arial"/>
          <w:sz w:val="24"/>
          <w:szCs w:val="24"/>
          <w:lang w:val="hr-HR"/>
        </w:rPr>
        <w:t xml:space="preserve"> </w:t>
      </w:r>
      <w:r w:rsidRPr="005D2CF2">
        <w:rPr>
          <w:rFonts w:ascii="Arial" w:eastAsia="Arial" w:hAnsi="Arial" w:cs="Arial"/>
          <w:sz w:val="24"/>
          <w:szCs w:val="24"/>
          <w:u w:val="thick" w:color="000000"/>
          <w:lang w:val="hr-HR"/>
        </w:rPr>
        <w:t xml:space="preserve">nabave Republike Hrvatske (EOJN RH) </w:t>
      </w:r>
      <w:r w:rsidRPr="005D2CF2">
        <w:rPr>
          <w:rFonts w:ascii="Arial" w:eastAsia="Arial" w:hAnsi="Arial" w:cs="Arial"/>
          <w:b/>
          <w:sz w:val="24"/>
          <w:szCs w:val="24"/>
          <w:u w:val="thick" w:color="000000"/>
          <w:lang w:val="hr-HR"/>
        </w:rPr>
        <w:t xml:space="preserve">najkasnije </w:t>
      </w:r>
    </w:p>
    <w:p w14:paraId="2D0D82FD" w14:textId="77777777" w:rsidR="00241EBD" w:rsidRPr="005D2CF2" w:rsidRDefault="00241EBD">
      <w:pPr>
        <w:ind w:left="104" w:right="62"/>
        <w:jc w:val="both"/>
        <w:rPr>
          <w:rFonts w:ascii="Arial" w:eastAsia="Arial" w:hAnsi="Arial" w:cs="Arial"/>
          <w:b/>
          <w:sz w:val="24"/>
          <w:szCs w:val="24"/>
          <w:u w:val="thick" w:color="000000"/>
          <w:lang w:val="hr-HR"/>
        </w:rPr>
      </w:pPr>
    </w:p>
    <w:p w14:paraId="7A66E984" w14:textId="1E0BC95C" w:rsidR="00241EBD" w:rsidRPr="005D2CF2" w:rsidRDefault="002527AF">
      <w:pPr>
        <w:ind w:left="104" w:right="62"/>
        <w:jc w:val="center"/>
        <w:rPr>
          <w:rFonts w:ascii="Arial" w:eastAsia="Arial" w:hAnsi="Arial" w:cs="Arial"/>
          <w:color w:val="FF0000"/>
          <w:sz w:val="24"/>
          <w:szCs w:val="24"/>
          <w:u w:val="single"/>
          <w:lang w:val="hr-HR"/>
        </w:rPr>
      </w:pPr>
      <w:r w:rsidRPr="005D2CF2">
        <w:rPr>
          <w:rFonts w:ascii="Arial" w:eastAsia="Arial" w:hAnsi="Arial" w:cs="Arial"/>
          <w:b/>
          <w:color w:val="FF0000"/>
          <w:sz w:val="24"/>
          <w:szCs w:val="24"/>
          <w:u w:val="single"/>
          <w:lang w:val="hr-HR"/>
        </w:rPr>
        <w:t xml:space="preserve">do </w:t>
      </w:r>
      <w:r w:rsidR="009A0EB9" w:rsidRPr="005D2CF2">
        <w:rPr>
          <w:rFonts w:ascii="Arial" w:eastAsia="Arial" w:hAnsi="Arial" w:cs="Arial"/>
          <w:b/>
          <w:color w:val="FF0000"/>
          <w:sz w:val="24"/>
          <w:szCs w:val="24"/>
          <w:u w:val="single"/>
          <w:lang w:val="hr-HR"/>
        </w:rPr>
        <w:t xml:space="preserve"> </w:t>
      </w:r>
      <w:r w:rsidR="0046251A" w:rsidRPr="005D2CF2">
        <w:rPr>
          <w:rFonts w:ascii="Arial" w:eastAsia="Arial" w:hAnsi="Arial" w:cs="Arial"/>
          <w:b/>
          <w:color w:val="FF0000"/>
          <w:sz w:val="24"/>
          <w:szCs w:val="24"/>
          <w:u w:val="single"/>
          <w:lang w:val="hr-HR"/>
        </w:rPr>
        <w:t xml:space="preserve"> </w:t>
      </w:r>
      <w:r w:rsidRPr="005D2CF2">
        <w:rPr>
          <w:rFonts w:ascii="Arial" w:eastAsia="Arial" w:hAnsi="Arial" w:cs="Arial"/>
          <w:b/>
          <w:color w:val="FF0000"/>
          <w:sz w:val="24"/>
          <w:szCs w:val="24"/>
          <w:u w:val="single"/>
          <w:lang w:val="hr-HR"/>
        </w:rPr>
        <w:t>201</w:t>
      </w:r>
      <w:r w:rsidR="00052398" w:rsidRPr="005D2CF2">
        <w:rPr>
          <w:rFonts w:ascii="Arial" w:eastAsia="Arial" w:hAnsi="Arial" w:cs="Arial"/>
          <w:b/>
          <w:color w:val="FF0000"/>
          <w:sz w:val="24"/>
          <w:szCs w:val="24"/>
          <w:u w:val="single"/>
          <w:lang w:val="hr-HR"/>
        </w:rPr>
        <w:t>9</w:t>
      </w:r>
      <w:r w:rsidRPr="005D2CF2">
        <w:rPr>
          <w:rFonts w:ascii="Arial" w:eastAsia="Arial" w:hAnsi="Arial" w:cs="Arial"/>
          <w:b/>
          <w:color w:val="FF0000"/>
          <w:sz w:val="24"/>
          <w:szCs w:val="24"/>
          <w:u w:val="single"/>
          <w:lang w:val="hr-HR"/>
        </w:rPr>
        <w:t xml:space="preserve">. godine do </w:t>
      </w:r>
      <w:r w:rsidR="0046251A" w:rsidRPr="005D2CF2">
        <w:rPr>
          <w:rFonts w:ascii="Arial" w:eastAsia="Arial" w:hAnsi="Arial" w:cs="Arial"/>
          <w:b/>
          <w:color w:val="FF0000"/>
          <w:sz w:val="24"/>
          <w:szCs w:val="24"/>
          <w:u w:val="single"/>
          <w:lang w:val="hr-HR"/>
        </w:rPr>
        <w:t xml:space="preserve"> 09:00</w:t>
      </w:r>
      <w:r w:rsidRPr="005D2CF2">
        <w:rPr>
          <w:rFonts w:ascii="Arial" w:eastAsia="Arial" w:hAnsi="Arial" w:cs="Arial"/>
          <w:b/>
          <w:color w:val="FF0000"/>
          <w:sz w:val="24"/>
          <w:szCs w:val="24"/>
          <w:u w:val="single"/>
          <w:lang w:val="hr-HR"/>
        </w:rPr>
        <w:t xml:space="preserve"> sati.</w:t>
      </w:r>
    </w:p>
    <w:p w14:paraId="59196357" w14:textId="77777777" w:rsidR="00241EBD" w:rsidRPr="005D2CF2" w:rsidRDefault="00241EBD">
      <w:pPr>
        <w:spacing w:before="7" w:line="240" w:lineRule="exact"/>
        <w:jc w:val="center"/>
        <w:rPr>
          <w:rFonts w:ascii="Arial" w:hAnsi="Arial" w:cs="Arial"/>
          <w:color w:val="FF0000"/>
          <w:sz w:val="24"/>
          <w:szCs w:val="24"/>
          <w:u w:val="single"/>
          <w:lang w:val="hr-HR"/>
        </w:rPr>
      </w:pPr>
    </w:p>
    <w:p w14:paraId="3E04DA25" w14:textId="77777777" w:rsidR="00241EBD" w:rsidRPr="005D2CF2" w:rsidRDefault="00241EBD">
      <w:pPr>
        <w:spacing w:before="7" w:line="240" w:lineRule="exact"/>
        <w:jc w:val="center"/>
        <w:rPr>
          <w:rFonts w:ascii="Arial" w:hAnsi="Arial" w:cs="Arial"/>
          <w:color w:val="FF0000"/>
          <w:sz w:val="24"/>
          <w:szCs w:val="24"/>
          <w:u w:val="single"/>
          <w:lang w:val="hr-HR"/>
        </w:rPr>
      </w:pPr>
    </w:p>
    <w:p w14:paraId="5B31999A" w14:textId="77777777" w:rsidR="00241EBD" w:rsidRPr="005D2CF2" w:rsidRDefault="002527AF">
      <w:pPr>
        <w:spacing w:before="29"/>
        <w:ind w:left="104"/>
        <w:rPr>
          <w:rFonts w:ascii="Arial" w:eastAsia="Arial" w:hAnsi="Arial" w:cs="Arial"/>
          <w:sz w:val="24"/>
          <w:szCs w:val="24"/>
          <w:lang w:val="hr-HR"/>
        </w:rPr>
      </w:pPr>
      <w:r w:rsidRPr="005D2CF2">
        <w:rPr>
          <w:rFonts w:ascii="Arial" w:eastAsia="Arial" w:hAnsi="Arial" w:cs="Arial"/>
          <w:sz w:val="24"/>
          <w:szCs w:val="24"/>
          <w:lang w:val="hr-HR"/>
        </w:rPr>
        <w:t>Otvaranje ponuda obavit će se odmah nakon isteka roka za dostavu ponuda</w:t>
      </w:r>
    </w:p>
    <w:p w14:paraId="18DE92D2" w14:textId="77777777" w:rsidR="00241EBD" w:rsidRPr="005D2CF2" w:rsidRDefault="00241EBD">
      <w:pPr>
        <w:spacing w:before="29"/>
        <w:ind w:left="104"/>
        <w:rPr>
          <w:rFonts w:ascii="Arial" w:eastAsia="Arial" w:hAnsi="Arial" w:cs="Arial"/>
          <w:sz w:val="24"/>
          <w:szCs w:val="24"/>
          <w:lang w:val="hr-HR"/>
        </w:rPr>
      </w:pPr>
    </w:p>
    <w:p w14:paraId="2DB34F04" w14:textId="30D6A680" w:rsidR="00241EBD" w:rsidRPr="005D2CF2" w:rsidRDefault="00FD6910">
      <w:pPr>
        <w:spacing w:before="29"/>
        <w:ind w:left="104"/>
        <w:jc w:val="center"/>
        <w:rPr>
          <w:rFonts w:ascii="Arial" w:eastAsia="Arial" w:hAnsi="Arial" w:cs="Arial"/>
          <w:b/>
          <w:color w:val="FF0000"/>
          <w:sz w:val="24"/>
          <w:szCs w:val="24"/>
          <w:u w:val="single"/>
          <w:lang w:val="hr-HR"/>
        </w:rPr>
      </w:pPr>
      <w:r w:rsidRPr="005D2CF2">
        <w:rPr>
          <w:rFonts w:ascii="Arial" w:eastAsia="Arial" w:hAnsi="Arial" w:cs="Arial"/>
          <w:b/>
          <w:color w:val="FF0000"/>
          <w:sz w:val="24"/>
          <w:szCs w:val="24"/>
          <w:u w:val="single"/>
          <w:lang w:val="hr-HR"/>
        </w:rPr>
        <w:t>D</w:t>
      </w:r>
      <w:r w:rsidR="002527AF" w:rsidRPr="005D2CF2">
        <w:rPr>
          <w:rFonts w:ascii="Arial" w:eastAsia="Arial" w:hAnsi="Arial" w:cs="Arial"/>
          <w:b/>
          <w:color w:val="FF0000"/>
          <w:sz w:val="24"/>
          <w:szCs w:val="24"/>
          <w:u w:val="single"/>
          <w:lang w:val="hr-HR"/>
        </w:rPr>
        <w:t>ana</w:t>
      </w:r>
      <w:r w:rsidRPr="005D2CF2">
        <w:rPr>
          <w:rFonts w:ascii="Arial" w:eastAsia="Arial" w:hAnsi="Arial" w:cs="Arial"/>
          <w:b/>
          <w:color w:val="FF0000"/>
          <w:sz w:val="24"/>
          <w:szCs w:val="24"/>
          <w:u w:val="single"/>
          <w:lang w:val="hr-HR"/>
        </w:rPr>
        <w:t xml:space="preserve">           </w:t>
      </w:r>
      <w:r w:rsidR="009A0EB9" w:rsidRPr="005D2CF2">
        <w:rPr>
          <w:rFonts w:ascii="Arial" w:eastAsia="Arial" w:hAnsi="Arial" w:cs="Arial"/>
          <w:b/>
          <w:color w:val="FF0000"/>
          <w:sz w:val="24"/>
          <w:szCs w:val="24"/>
          <w:u w:val="single"/>
          <w:lang w:val="hr-HR"/>
        </w:rPr>
        <w:t>2019.</w:t>
      </w:r>
      <w:r w:rsidR="002527AF" w:rsidRPr="005D2CF2">
        <w:rPr>
          <w:rFonts w:ascii="Arial" w:eastAsia="Arial" w:hAnsi="Arial" w:cs="Arial"/>
          <w:b/>
          <w:color w:val="FF0000"/>
          <w:sz w:val="24"/>
          <w:szCs w:val="24"/>
          <w:u w:val="single"/>
          <w:lang w:val="hr-HR"/>
        </w:rPr>
        <w:t xml:space="preserve">  u 0</w:t>
      </w:r>
      <w:r w:rsidR="0046251A" w:rsidRPr="005D2CF2">
        <w:rPr>
          <w:rFonts w:ascii="Arial" w:eastAsia="Arial" w:hAnsi="Arial" w:cs="Arial"/>
          <w:b/>
          <w:color w:val="FF0000"/>
          <w:sz w:val="24"/>
          <w:szCs w:val="24"/>
          <w:u w:val="single"/>
          <w:lang w:val="hr-HR"/>
        </w:rPr>
        <w:t xml:space="preserve">9:00 </w:t>
      </w:r>
      <w:r w:rsidR="002527AF" w:rsidRPr="005D2CF2">
        <w:rPr>
          <w:rFonts w:ascii="Arial" w:eastAsia="Arial" w:hAnsi="Arial" w:cs="Arial"/>
          <w:b/>
          <w:color w:val="FF0000"/>
          <w:sz w:val="24"/>
          <w:szCs w:val="24"/>
          <w:u w:val="single"/>
          <w:lang w:val="hr-HR"/>
        </w:rPr>
        <w:t xml:space="preserve"> sati u prostorijama Grada Pregrade, J.K. Tuškana 2, Pregrada, I kat, soba 15 b.</w:t>
      </w:r>
    </w:p>
    <w:p w14:paraId="52EB264B" w14:textId="77777777" w:rsidR="00241EBD" w:rsidRPr="005D2CF2" w:rsidRDefault="00241EBD">
      <w:pPr>
        <w:spacing w:before="29"/>
        <w:jc w:val="center"/>
        <w:rPr>
          <w:rFonts w:ascii="Arial" w:eastAsia="Arial" w:hAnsi="Arial" w:cs="Arial"/>
          <w:b/>
          <w:sz w:val="24"/>
          <w:szCs w:val="24"/>
          <w:lang w:val="hr-HR"/>
        </w:rPr>
      </w:pPr>
    </w:p>
    <w:p w14:paraId="2228DCEC" w14:textId="77777777" w:rsidR="00241EBD" w:rsidRPr="005D2CF2" w:rsidRDefault="002527AF">
      <w:pPr>
        <w:spacing w:before="29"/>
        <w:ind w:left="104"/>
        <w:rPr>
          <w:rFonts w:ascii="Arial" w:eastAsia="Arial" w:hAnsi="Arial" w:cs="Arial"/>
          <w:sz w:val="24"/>
          <w:szCs w:val="24"/>
          <w:lang w:val="hr-HR"/>
        </w:rPr>
      </w:pPr>
      <w:r w:rsidRPr="005D2CF2">
        <w:rPr>
          <w:rFonts w:ascii="Arial" w:eastAsia="Arial" w:hAnsi="Arial" w:cs="Arial"/>
          <w:sz w:val="24"/>
          <w:szCs w:val="24"/>
          <w:lang w:val="hr-HR"/>
        </w:rPr>
        <w:t>Javnom  otvaranju  ponuda  smiju  prisustvovati  ovlašteni  predstavnici  Ponuditelja  i  druge osobe.   Pravo   aktivnog   sudjelovanja   na   javnom   otvaranju   ponuda   ima   samo   Stručno povjerenstvo za javnu nabavu i ovlašteni predstavnici Ponuditelja.</w:t>
      </w:r>
    </w:p>
    <w:p w14:paraId="14AFFCC3" w14:textId="77777777" w:rsidR="00241EBD" w:rsidRPr="005D2CF2" w:rsidRDefault="00241EBD">
      <w:pPr>
        <w:spacing w:before="29"/>
        <w:ind w:left="104"/>
        <w:rPr>
          <w:rFonts w:ascii="Arial" w:eastAsia="Arial" w:hAnsi="Arial" w:cs="Arial"/>
          <w:sz w:val="24"/>
          <w:szCs w:val="24"/>
          <w:lang w:val="hr-HR"/>
        </w:rPr>
      </w:pPr>
    </w:p>
    <w:p w14:paraId="3E809311" w14:textId="77777777" w:rsidR="00241EBD" w:rsidRPr="005D2CF2" w:rsidRDefault="00241EBD">
      <w:pPr>
        <w:spacing w:before="29"/>
        <w:ind w:left="104"/>
        <w:rPr>
          <w:rFonts w:ascii="Arial" w:eastAsia="Arial" w:hAnsi="Arial" w:cs="Arial"/>
          <w:sz w:val="24"/>
          <w:szCs w:val="24"/>
          <w:lang w:val="hr-HR"/>
        </w:rPr>
      </w:pPr>
    </w:p>
    <w:p w14:paraId="6596BEED" w14:textId="77777777" w:rsidR="00241EBD" w:rsidRPr="005D2CF2" w:rsidRDefault="002527AF">
      <w:pPr>
        <w:spacing w:after="120"/>
        <w:ind w:right="380"/>
        <w:jc w:val="both"/>
        <w:rPr>
          <w:rFonts w:ascii="Arial" w:eastAsiaTheme="minorHAnsi" w:hAnsi="Arial" w:cs="Arial"/>
          <w:b/>
          <w:sz w:val="24"/>
          <w:szCs w:val="24"/>
          <w:lang w:val="hr-HR"/>
        </w:rPr>
      </w:pPr>
      <w:r w:rsidRPr="005D2CF2">
        <w:rPr>
          <w:rFonts w:ascii="Arial" w:eastAsiaTheme="minorHAnsi" w:hAnsi="Arial" w:cs="Arial"/>
          <w:b/>
          <w:sz w:val="24"/>
          <w:szCs w:val="24"/>
          <w:lang w:val="hr-HR"/>
        </w:rPr>
        <w:t>Dokumenti koji će se nakon završetka postupka javne nabave vratiti ponuditeljima</w:t>
      </w:r>
    </w:p>
    <w:p w14:paraId="63277C70" w14:textId="56FD20A5" w:rsidR="00241EBD" w:rsidRPr="005D2CF2" w:rsidRDefault="002527AF">
      <w:pPr>
        <w:spacing w:after="120"/>
        <w:ind w:right="380"/>
        <w:jc w:val="both"/>
        <w:rPr>
          <w:rFonts w:ascii="Arial" w:hAnsi="Arial" w:cs="Arial"/>
          <w:sz w:val="24"/>
          <w:szCs w:val="24"/>
          <w:lang w:val="hr-HR"/>
        </w:rPr>
      </w:pPr>
      <w:r w:rsidRPr="005D2CF2">
        <w:rPr>
          <w:rFonts w:ascii="Arial" w:eastAsiaTheme="minorHAnsi" w:hAnsi="Arial" w:cs="Arial"/>
          <w:sz w:val="24"/>
          <w:szCs w:val="24"/>
          <w:lang w:val="hr-HR"/>
        </w:rPr>
        <w:t>Naručitelj je obvezan vratiti ponuditeljima jamstvo za ozbiljnost ponude u roku od deset dana od dana potpisivanja ugovora o javnoj nabavi, odnosno dostave jamstva za uredno ispunjenje ugovora o javnoj nabavi, a presliku jamstva obvezan je pohraniti.</w:t>
      </w:r>
    </w:p>
    <w:p w14:paraId="7CDDB591" w14:textId="77777777" w:rsidR="00241EBD" w:rsidRPr="005D2CF2" w:rsidRDefault="002527AF">
      <w:pPr>
        <w:spacing w:after="120"/>
        <w:ind w:right="380"/>
        <w:jc w:val="both"/>
        <w:rPr>
          <w:rFonts w:ascii="Arial" w:eastAsiaTheme="minorHAnsi" w:hAnsi="Arial" w:cs="Arial"/>
          <w:sz w:val="24"/>
          <w:szCs w:val="24"/>
          <w:lang w:val="hr-HR"/>
        </w:rPr>
      </w:pPr>
      <w:r w:rsidRPr="005D2CF2">
        <w:rPr>
          <w:rFonts w:ascii="Arial" w:eastAsiaTheme="minorHAnsi" w:hAnsi="Arial" w:cs="Arial"/>
          <w:sz w:val="24"/>
          <w:szCs w:val="24"/>
          <w:lang w:val="hr-HR"/>
        </w:rPr>
        <w:t xml:space="preserve">Sve elektronički dostavljene ponude EOJN RH će pohraniti na način koji omogućava očuvanje integriteta podataka. </w:t>
      </w:r>
    </w:p>
    <w:p w14:paraId="608B768E" w14:textId="77777777" w:rsidR="00241EBD" w:rsidRPr="005D2CF2" w:rsidRDefault="002527AF">
      <w:pPr>
        <w:spacing w:after="120"/>
        <w:ind w:right="380"/>
        <w:jc w:val="both"/>
        <w:rPr>
          <w:rFonts w:ascii="Arial" w:eastAsiaTheme="minorHAnsi" w:hAnsi="Arial" w:cs="Arial"/>
          <w:sz w:val="24"/>
          <w:szCs w:val="24"/>
          <w:lang w:val="hr-HR"/>
        </w:rPr>
      </w:pPr>
      <w:r w:rsidRPr="005D2CF2">
        <w:rPr>
          <w:rFonts w:ascii="Arial" w:eastAsiaTheme="minorHAnsi" w:hAnsi="Arial" w:cs="Arial"/>
          <w:sz w:val="24"/>
          <w:szCs w:val="24"/>
          <w:lang w:val="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146FA8E5" w14:textId="77777777" w:rsidR="0046251A" w:rsidRPr="005D2CF2" w:rsidRDefault="0046251A" w:rsidP="002616A7">
      <w:pPr>
        <w:spacing w:before="29"/>
        <w:ind w:right="69"/>
        <w:jc w:val="both"/>
        <w:rPr>
          <w:rFonts w:ascii="Arial" w:eastAsia="Arial" w:hAnsi="Arial" w:cs="Arial"/>
          <w:sz w:val="24"/>
          <w:szCs w:val="24"/>
          <w:lang w:val="hr-HR"/>
        </w:rPr>
      </w:pPr>
    </w:p>
    <w:p w14:paraId="5A258F4C" w14:textId="7CBE64BC" w:rsidR="00241EBD" w:rsidRPr="005D2CF2" w:rsidRDefault="002527AF">
      <w:pPr>
        <w:pStyle w:val="Naslov2"/>
        <w:numPr>
          <w:ilvl w:val="0"/>
          <w:numId w:val="0"/>
        </w:numPr>
        <w:rPr>
          <w:rFonts w:eastAsia="Arial" w:cs="Arial"/>
          <w:szCs w:val="24"/>
          <w:lang w:val="hr-HR"/>
        </w:rPr>
      </w:pPr>
      <w:bookmarkStart w:id="83" w:name="_Toc20140699"/>
      <w:r w:rsidRPr="005D2CF2">
        <w:rPr>
          <w:rFonts w:eastAsia="Arial" w:cs="Arial"/>
          <w:szCs w:val="24"/>
          <w:lang w:val="hr-HR"/>
        </w:rPr>
        <w:t xml:space="preserve">7.6. POSEBNI </w:t>
      </w:r>
      <w:r w:rsidR="006F19FB" w:rsidRPr="005D2CF2">
        <w:rPr>
          <w:rFonts w:eastAsia="Arial" w:cs="Arial"/>
          <w:szCs w:val="24"/>
          <w:lang w:val="hr-HR"/>
        </w:rPr>
        <w:t xml:space="preserve"> </w:t>
      </w:r>
      <w:r w:rsidRPr="005D2CF2">
        <w:rPr>
          <w:rFonts w:eastAsia="Arial" w:cs="Arial"/>
          <w:szCs w:val="24"/>
          <w:lang w:val="hr-HR"/>
        </w:rPr>
        <w:t>UVJETI ZA IZVRŠENJE UGOVORA</w:t>
      </w:r>
      <w:bookmarkEnd w:id="83"/>
    </w:p>
    <w:p w14:paraId="2F2B7EB4" w14:textId="32A8835A" w:rsidR="00F3515E" w:rsidRPr="005D2CF2" w:rsidRDefault="00F3515E" w:rsidP="00F3515E">
      <w:pPr>
        <w:rPr>
          <w:rFonts w:ascii="Arial" w:eastAsia="Arial" w:hAnsi="Arial" w:cs="Arial"/>
          <w:sz w:val="24"/>
          <w:szCs w:val="24"/>
          <w:lang w:val="hr-HR"/>
        </w:rPr>
      </w:pPr>
    </w:p>
    <w:p w14:paraId="05C3E3DF" w14:textId="03BCC7C2" w:rsidR="00F3515E" w:rsidRPr="005D2CF2" w:rsidRDefault="00F3515E" w:rsidP="00F3515E">
      <w:pPr>
        <w:rPr>
          <w:rFonts w:ascii="Arial" w:eastAsia="Arial" w:hAnsi="Arial" w:cs="Arial"/>
          <w:sz w:val="24"/>
          <w:szCs w:val="24"/>
          <w:lang w:val="hr-HR"/>
        </w:rPr>
      </w:pPr>
      <w:r w:rsidRPr="005D2CF2">
        <w:rPr>
          <w:rFonts w:ascii="Arial" w:eastAsia="Arial" w:hAnsi="Arial" w:cs="Arial"/>
          <w:sz w:val="24"/>
          <w:szCs w:val="24"/>
          <w:lang w:val="hr-HR"/>
        </w:rPr>
        <w:t>Nije primjenjivo.</w:t>
      </w:r>
    </w:p>
    <w:p w14:paraId="196CD7AE" w14:textId="77777777" w:rsidR="00D243D2" w:rsidRPr="005D2CF2" w:rsidRDefault="00D243D2" w:rsidP="00F3515E">
      <w:pPr>
        <w:rPr>
          <w:rFonts w:ascii="Arial" w:eastAsia="Arial" w:hAnsi="Arial" w:cs="Arial"/>
          <w:sz w:val="24"/>
          <w:szCs w:val="24"/>
          <w:lang w:val="hr-HR"/>
        </w:rPr>
      </w:pPr>
    </w:p>
    <w:p w14:paraId="6646B486" w14:textId="3C41EB35" w:rsidR="00015F3E" w:rsidRPr="005D2CF2" w:rsidRDefault="00015F3E" w:rsidP="00015F3E">
      <w:pPr>
        <w:pStyle w:val="Naslov2"/>
        <w:keepLines/>
        <w:numPr>
          <w:ilvl w:val="0"/>
          <w:numId w:val="0"/>
        </w:numPr>
        <w:spacing w:after="240" w:line="276" w:lineRule="auto"/>
        <w:jc w:val="both"/>
        <w:rPr>
          <w:rFonts w:cs="Arial"/>
          <w:szCs w:val="24"/>
        </w:rPr>
      </w:pPr>
      <w:bookmarkStart w:id="84" w:name="_Toc13339114"/>
      <w:bookmarkStart w:id="85" w:name="_Toc19883754"/>
      <w:bookmarkStart w:id="86" w:name="_Toc20140700"/>
      <w:proofErr w:type="spellStart"/>
      <w:r w:rsidRPr="005D2CF2">
        <w:rPr>
          <w:rFonts w:cs="Arial"/>
          <w:szCs w:val="24"/>
        </w:rPr>
        <w:lastRenderedPageBreak/>
        <w:t>Navod</w:t>
      </w:r>
      <w:proofErr w:type="spellEnd"/>
      <w:r w:rsidRPr="005D2CF2">
        <w:rPr>
          <w:rFonts w:cs="Arial"/>
          <w:szCs w:val="24"/>
        </w:rPr>
        <w:t xml:space="preserve"> o </w:t>
      </w:r>
      <w:proofErr w:type="spellStart"/>
      <w:r w:rsidRPr="005D2CF2">
        <w:rPr>
          <w:rFonts w:cs="Arial"/>
          <w:szCs w:val="24"/>
        </w:rPr>
        <w:t>primjeni</w:t>
      </w:r>
      <w:proofErr w:type="spellEnd"/>
      <w:r w:rsidRPr="005D2CF2">
        <w:rPr>
          <w:rFonts w:cs="Arial"/>
          <w:szCs w:val="24"/>
        </w:rPr>
        <w:t xml:space="preserve"> </w:t>
      </w:r>
      <w:proofErr w:type="spellStart"/>
      <w:r w:rsidRPr="005D2CF2">
        <w:rPr>
          <w:rFonts w:cs="Arial"/>
          <w:szCs w:val="24"/>
        </w:rPr>
        <w:t>trgovačkih</w:t>
      </w:r>
      <w:proofErr w:type="spellEnd"/>
      <w:r w:rsidRPr="005D2CF2">
        <w:rPr>
          <w:rFonts w:cs="Arial"/>
          <w:szCs w:val="24"/>
        </w:rPr>
        <w:t xml:space="preserve"> </w:t>
      </w:r>
      <w:proofErr w:type="spellStart"/>
      <w:r w:rsidRPr="005D2CF2">
        <w:rPr>
          <w:rFonts w:cs="Arial"/>
          <w:szCs w:val="24"/>
        </w:rPr>
        <w:t>običaja</w:t>
      </w:r>
      <w:proofErr w:type="spellEnd"/>
      <w:r w:rsidRPr="005D2CF2">
        <w:rPr>
          <w:rFonts w:cs="Arial"/>
          <w:szCs w:val="24"/>
        </w:rPr>
        <w:t xml:space="preserve"> (</w:t>
      </w:r>
      <w:proofErr w:type="spellStart"/>
      <w:r w:rsidRPr="005D2CF2">
        <w:rPr>
          <w:rFonts w:cs="Arial"/>
          <w:szCs w:val="24"/>
        </w:rPr>
        <w:t>uzanci</w:t>
      </w:r>
      <w:proofErr w:type="spellEnd"/>
      <w:r w:rsidRPr="005D2CF2">
        <w:rPr>
          <w:rFonts w:cs="Arial"/>
          <w:szCs w:val="24"/>
        </w:rPr>
        <w:t>)</w:t>
      </w:r>
      <w:bookmarkEnd w:id="84"/>
      <w:bookmarkEnd w:id="85"/>
      <w:bookmarkEnd w:id="86"/>
    </w:p>
    <w:p w14:paraId="4188791B" w14:textId="77777777" w:rsidR="00015F3E" w:rsidRPr="005D2CF2" w:rsidRDefault="00015F3E" w:rsidP="00015F3E">
      <w:pPr>
        <w:rPr>
          <w:rFonts w:ascii="Arial" w:hAnsi="Arial" w:cs="Arial"/>
          <w:sz w:val="24"/>
          <w:szCs w:val="24"/>
        </w:rPr>
      </w:pPr>
      <w:proofErr w:type="spellStart"/>
      <w:r w:rsidRPr="005D2CF2">
        <w:rPr>
          <w:rFonts w:ascii="Arial" w:hAnsi="Arial" w:cs="Arial"/>
          <w:sz w:val="24"/>
          <w:szCs w:val="24"/>
        </w:rPr>
        <w:t>Sukladno</w:t>
      </w:r>
      <w:proofErr w:type="spellEnd"/>
      <w:r w:rsidRPr="005D2CF2">
        <w:rPr>
          <w:rFonts w:ascii="Arial" w:hAnsi="Arial" w:cs="Arial"/>
          <w:sz w:val="24"/>
          <w:szCs w:val="24"/>
        </w:rPr>
        <w:t xml:space="preserve"> </w:t>
      </w:r>
      <w:proofErr w:type="spellStart"/>
      <w:r w:rsidRPr="005D2CF2">
        <w:rPr>
          <w:rFonts w:ascii="Arial" w:hAnsi="Arial" w:cs="Arial"/>
          <w:sz w:val="24"/>
          <w:szCs w:val="24"/>
        </w:rPr>
        <w:t>čl</w:t>
      </w:r>
      <w:proofErr w:type="spellEnd"/>
      <w:r w:rsidRPr="005D2CF2">
        <w:rPr>
          <w:rFonts w:ascii="Arial" w:hAnsi="Arial" w:cs="Arial"/>
          <w:sz w:val="24"/>
          <w:szCs w:val="24"/>
        </w:rPr>
        <w:t xml:space="preserve">. 219. ZJN 2016, u </w:t>
      </w:r>
      <w:proofErr w:type="spellStart"/>
      <w:r w:rsidRPr="005D2CF2">
        <w:rPr>
          <w:rFonts w:ascii="Arial" w:hAnsi="Arial" w:cs="Arial"/>
          <w:sz w:val="24"/>
          <w:szCs w:val="24"/>
        </w:rPr>
        <w:t>okviru</w:t>
      </w:r>
      <w:proofErr w:type="spellEnd"/>
      <w:r w:rsidRPr="005D2CF2">
        <w:rPr>
          <w:rFonts w:ascii="Arial" w:hAnsi="Arial" w:cs="Arial"/>
          <w:sz w:val="24"/>
          <w:szCs w:val="24"/>
        </w:rPr>
        <w:t xml:space="preserve"> </w:t>
      </w:r>
      <w:proofErr w:type="spellStart"/>
      <w:r w:rsidRPr="005D2CF2">
        <w:rPr>
          <w:rFonts w:ascii="Arial" w:hAnsi="Arial" w:cs="Arial"/>
          <w:sz w:val="24"/>
          <w:szCs w:val="24"/>
        </w:rPr>
        <w:t>Ugovora</w:t>
      </w:r>
      <w:proofErr w:type="spellEnd"/>
      <w:r w:rsidRPr="005D2CF2">
        <w:rPr>
          <w:rFonts w:ascii="Arial" w:hAnsi="Arial" w:cs="Arial"/>
          <w:sz w:val="24"/>
          <w:szCs w:val="24"/>
        </w:rPr>
        <w:t xml:space="preserve"> </w:t>
      </w:r>
      <w:proofErr w:type="spellStart"/>
      <w:r w:rsidRPr="005D2CF2">
        <w:rPr>
          <w:rFonts w:ascii="Arial" w:hAnsi="Arial" w:cs="Arial"/>
          <w:sz w:val="24"/>
          <w:szCs w:val="24"/>
        </w:rPr>
        <w:t>koji</w:t>
      </w:r>
      <w:proofErr w:type="spellEnd"/>
      <w:r w:rsidRPr="005D2CF2">
        <w:rPr>
          <w:rFonts w:ascii="Arial" w:hAnsi="Arial" w:cs="Arial"/>
          <w:sz w:val="24"/>
          <w:szCs w:val="24"/>
        </w:rPr>
        <w:t xml:space="preserve"> je </w:t>
      </w:r>
      <w:proofErr w:type="spellStart"/>
      <w:r w:rsidRPr="005D2CF2">
        <w:rPr>
          <w:rFonts w:ascii="Arial" w:hAnsi="Arial" w:cs="Arial"/>
          <w:sz w:val="24"/>
          <w:szCs w:val="24"/>
        </w:rPr>
        <w:t>predmet</w:t>
      </w:r>
      <w:proofErr w:type="spellEnd"/>
      <w:r w:rsidRPr="005D2CF2">
        <w:rPr>
          <w:rFonts w:ascii="Arial" w:hAnsi="Arial" w:cs="Arial"/>
          <w:sz w:val="24"/>
          <w:szCs w:val="24"/>
        </w:rPr>
        <w:t xml:space="preserve"> </w:t>
      </w:r>
      <w:proofErr w:type="spellStart"/>
      <w:r w:rsidRPr="005D2CF2">
        <w:rPr>
          <w:rFonts w:ascii="Arial" w:hAnsi="Arial" w:cs="Arial"/>
          <w:sz w:val="24"/>
          <w:szCs w:val="24"/>
        </w:rPr>
        <w:t>ovog</w:t>
      </w:r>
      <w:proofErr w:type="spellEnd"/>
      <w:r w:rsidRPr="005D2CF2">
        <w:rPr>
          <w:rFonts w:ascii="Arial" w:hAnsi="Arial" w:cs="Arial"/>
          <w:sz w:val="24"/>
          <w:szCs w:val="24"/>
        </w:rPr>
        <w:t xml:space="preserve"> </w:t>
      </w:r>
      <w:proofErr w:type="spellStart"/>
      <w:r w:rsidRPr="005D2CF2">
        <w:rPr>
          <w:rFonts w:ascii="Arial" w:hAnsi="Arial" w:cs="Arial"/>
          <w:sz w:val="24"/>
          <w:szCs w:val="24"/>
        </w:rPr>
        <w:t>postupka</w:t>
      </w:r>
      <w:proofErr w:type="spellEnd"/>
      <w:r w:rsidRPr="005D2CF2">
        <w:rPr>
          <w:rFonts w:ascii="Arial" w:hAnsi="Arial" w:cs="Arial"/>
          <w:sz w:val="24"/>
          <w:szCs w:val="24"/>
        </w:rPr>
        <w:t xml:space="preserve"> </w:t>
      </w:r>
      <w:proofErr w:type="spellStart"/>
      <w:r w:rsidRPr="005D2CF2">
        <w:rPr>
          <w:rFonts w:ascii="Arial" w:hAnsi="Arial" w:cs="Arial"/>
          <w:sz w:val="24"/>
          <w:szCs w:val="24"/>
        </w:rPr>
        <w:t>nabave</w:t>
      </w:r>
      <w:proofErr w:type="spellEnd"/>
      <w:r w:rsidRPr="005D2CF2">
        <w:rPr>
          <w:rFonts w:ascii="Arial" w:hAnsi="Arial" w:cs="Arial"/>
          <w:sz w:val="24"/>
          <w:szCs w:val="24"/>
        </w:rPr>
        <w:t xml:space="preserve"> </w:t>
      </w:r>
      <w:proofErr w:type="spellStart"/>
      <w:r w:rsidRPr="005D2CF2">
        <w:rPr>
          <w:rFonts w:ascii="Arial" w:hAnsi="Arial" w:cs="Arial"/>
          <w:sz w:val="24"/>
          <w:szCs w:val="24"/>
        </w:rPr>
        <w:t>neće</w:t>
      </w:r>
      <w:proofErr w:type="spellEnd"/>
      <w:r w:rsidRPr="005D2CF2">
        <w:rPr>
          <w:rFonts w:ascii="Arial" w:hAnsi="Arial" w:cs="Arial"/>
          <w:sz w:val="24"/>
          <w:szCs w:val="24"/>
        </w:rPr>
        <w:t xml:space="preserve"> se </w:t>
      </w:r>
      <w:proofErr w:type="spellStart"/>
      <w:r w:rsidRPr="005D2CF2">
        <w:rPr>
          <w:rFonts w:ascii="Arial" w:hAnsi="Arial" w:cs="Arial"/>
          <w:sz w:val="24"/>
          <w:szCs w:val="24"/>
        </w:rPr>
        <w:t>primjenjivati</w:t>
      </w:r>
      <w:proofErr w:type="spellEnd"/>
      <w:r w:rsidRPr="005D2CF2">
        <w:rPr>
          <w:rFonts w:ascii="Arial" w:hAnsi="Arial" w:cs="Arial"/>
          <w:sz w:val="24"/>
          <w:szCs w:val="24"/>
        </w:rPr>
        <w:t xml:space="preserve"> </w:t>
      </w:r>
      <w:proofErr w:type="spellStart"/>
      <w:r w:rsidRPr="005D2CF2">
        <w:rPr>
          <w:rFonts w:ascii="Arial" w:hAnsi="Arial" w:cs="Arial"/>
          <w:sz w:val="24"/>
          <w:szCs w:val="24"/>
        </w:rPr>
        <w:t>trgovački</w:t>
      </w:r>
      <w:proofErr w:type="spellEnd"/>
      <w:r w:rsidRPr="005D2CF2">
        <w:rPr>
          <w:rFonts w:ascii="Arial" w:hAnsi="Arial" w:cs="Arial"/>
          <w:sz w:val="24"/>
          <w:szCs w:val="24"/>
        </w:rPr>
        <w:t xml:space="preserve"> </w:t>
      </w:r>
      <w:proofErr w:type="spellStart"/>
      <w:r w:rsidRPr="005D2CF2">
        <w:rPr>
          <w:rFonts w:ascii="Arial" w:hAnsi="Arial" w:cs="Arial"/>
          <w:sz w:val="24"/>
          <w:szCs w:val="24"/>
        </w:rPr>
        <w:t>običaji</w:t>
      </w:r>
      <w:proofErr w:type="spellEnd"/>
      <w:r w:rsidRPr="005D2CF2">
        <w:rPr>
          <w:rFonts w:ascii="Arial" w:hAnsi="Arial" w:cs="Arial"/>
          <w:sz w:val="24"/>
          <w:szCs w:val="24"/>
        </w:rPr>
        <w:t>.</w:t>
      </w:r>
    </w:p>
    <w:p w14:paraId="2B9AE763" w14:textId="34586AD0" w:rsidR="00015F3E" w:rsidRPr="00CC46DD" w:rsidRDefault="00015F3E" w:rsidP="00CC46DD">
      <w:pPr>
        <w:pStyle w:val="Naslov2"/>
        <w:keepLines/>
        <w:numPr>
          <w:ilvl w:val="0"/>
          <w:numId w:val="0"/>
        </w:numPr>
        <w:spacing w:after="240" w:line="276" w:lineRule="auto"/>
        <w:ind w:left="720"/>
        <w:jc w:val="both"/>
        <w:rPr>
          <w:rFonts w:cs="Arial"/>
          <w:i w:val="0"/>
          <w:iCs w:val="0"/>
          <w:szCs w:val="24"/>
        </w:rPr>
      </w:pPr>
      <w:bookmarkStart w:id="87" w:name="_Toc504467819"/>
      <w:bookmarkStart w:id="88" w:name="_Toc504468291"/>
      <w:bookmarkStart w:id="89" w:name="_Toc13339115"/>
      <w:bookmarkStart w:id="90" w:name="_Toc19883755"/>
      <w:bookmarkStart w:id="91" w:name="_Toc20140701"/>
      <w:proofErr w:type="spellStart"/>
      <w:r w:rsidRPr="00CC46DD">
        <w:rPr>
          <w:rFonts w:cs="Arial"/>
          <w:i w:val="0"/>
          <w:iCs w:val="0"/>
          <w:szCs w:val="24"/>
        </w:rPr>
        <w:t>Podaci</w:t>
      </w:r>
      <w:proofErr w:type="spellEnd"/>
      <w:r w:rsidRPr="00CC46DD">
        <w:rPr>
          <w:rFonts w:cs="Arial"/>
          <w:i w:val="0"/>
          <w:iCs w:val="0"/>
          <w:szCs w:val="24"/>
        </w:rPr>
        <w:t xml:space="preserve"> o </w:t>
      </w:r>
      <w:proofErr w:type="spellStart"/>
      <w:r w:rsidRPr="00CC46DD">
        <w:rPr>
          <w:rFonts w:cs="Arial"/>
          <w:i w:val="0"/>
          <w:iCs w:val="0"/>
          <w:szCs w:val="24"/>
        </w:rPr>
        <w:t>tijelima</w:t>
      </w:r>
      <w:proofErr w:type="spellEnd"/>
      <w:r w:rsidRPr="00CC46DD">
        <w:rPr>
          <w:rFonts w:cs="Arial"/>
          <w:i w:val="0"/>
          <w:iCs w:val="0"/>
          <w:szCs w:val="24"/>
        </w:rPr>
        <w:t xml:space="preserve"> </w:t>
      </w:r>
      <w:proofErr w:type="spellStart"/>
      <w:r w:rsidRPr="00CC46DD">
        <w:rPr>
          <w:rFonts w:cs="Arial"/>
          <w:i w:val="0"/>
          <w:iCs w:val="0"/>
          <w:szCs w:val="24"/>
        </w:rPr>
        <w:t>od</w:t>
      </w:r>
      <w:proofErr w:type="spellEnd"/>
      <w:r w:rsidRPr="00CC46DD">
        <w:rPr>
          <w:rFonts w:cs="Arial"/>
          <w:i w:val="0"/>
          <w:iCs w:val="0"/>
          <w:szCs w:val="24"/>
        </w:rPr>
        <w:t xml:space="preserve"> </w:t>
      </w:r>
      <w:proofErr w:type="spellStart"/>
      <w:r w:rsidRPr="00CC46DD">
        <w:rPr>
          <w:rFonts w:cs="Arial"/>
          <w:i w:val="0"/>
          <w:iCs w:val="0"/>
          <w:szCs w:val="24"/>
        </w:rPr>
        <w:t>kojih</w:t>
      </w:r>
      <w:proofErr w:type="spellEnd"/>
      <w:r w:rsidRPr="00CC46DD">
        <w:rPr>
          <w:rFonts w:cs="Arial"/>
          <w:i w:val="0"/>
          <w:iCs w:val="0"/>
          <w:szCs w:val="24"/>
        </w:rPr>
        <w:t xml:space="preserve"> </w:t>
      </w:r>
      <w:proofErr w:type="spellStart"/>
      <w:r w:rsidRPr="00CC46DD">
        <w:rPr>
          <w:rFonts w:cs="Arial"/>
          <w:i w:val="0"/>
          <w:iCs w:val="0"/>
          <w:szCs w:val="24"/>
        </w:rPr>
        <w:t>gospodarski</w:t>
      </w:r>
      <w:proofErr w:type="spellEnd"/>
      <w:r w:rsidRPr="00CC46DD">
        <w:rPr>
          <w:rFonts w:cs="Arial"/>
          <w:i w:val="0"/>
          <w:iCs w:val="0"/>
          <w:szCs w:val="24"/>
        </w:rPr>
        <w:t xml:space="preserve"> </w:t>
      </w:r>
      <w:proofErr w:type="spellStart"/>
      <w:r w:rsidRPr="00CC46DD">
        <w:rPr>
          <w:rFonts w:cs="Arial"/>
          <w:i w:val="0"/>
          <w:iCs w:val="0"/>
          <w:szCs w:val="24"/>
        </w:rPr>
        <w:t>subjekt</w:t>
      </w:r>
      <w:proofErr w:type="spellEnd"/>
      <w:r w:rsidRPr="00CC46DD">
        <w:rPr>
          <w:rFonts w:cs="Arial"/>
          <w:i w:val="0"/>
          <w:iCs w:val="0"/>
          <w:szCs w:val="24"/>
        </w:rPr>
        <w:t xml:space="preserve"> </w:t>
      </w:r>
      <w:proofErr w:type="spellStart"/>
      <w:r w:rsidRPr="00CC46DD">
        <w:rPr>
          <w:rFonts w:cs="Arial"/>
          <w:i w:val="0"/>
          <w:iCs w:val="0"/>
          <w:szCs w:val="24"/>
        </w:rPr>
        <w:t>može</w:t>
      </w:r>
      <w:proofErr w:type="spellEnd"/>
      <w:r w:rsidRPr="00CC46DD">
        <w:rPr>
          <w:rFonts w:cs="Arial"/>
          <w:i w:val="0"/>
          <w:iCs w:val="0"/>
          <w:szCs w:val="24"/>
        </w:rPr>
        <w:t xml:space="preserve"> </w:t>
      </w:r>
      <w:proofErr w:type="spellStart"/>
      <w:r w:rsidRPr="00CC46DD">
        <w:rPr>
          <w:rFonts w:cs="Arial"/>
          <w:i w:val="0"/>
          <w:iCs w:val="0"/>
          <w:szCs w:val="24"/>
        </w:rPr>
        <w:t>dobiti</w:t>
      </w:r>
      <w:proofErr w:type="spellEnd"/>
      <w:r w:rsidRPr="00CC46DD">
        <w:rPr>
          <w:rFonts w:cs="Arial"/>
          <w:i w:val="0"/>
          <w:iCs w:val="0"/>
          <w:szCs w:val="24"/>
        </w:rPr>
        <w:t xml:space="preserve"> </w:t>
      </w:r>
      <w:proofErr w:type="spellStart"/>
      <w:r w:rsidRPr="00CC46DD">
        <w:rPr>
          <w:rFonts w:cs="Arial"/>
          <w:i w:val="0"/>
          <w:iCs w:val="0"/>
          <w:szCs w:val="24"/>
        </w:rPr>
        <w:t>pravovaljanu</w:t>
      </w:r>
      <w:proofErr w:type="spellEnd"/>
      <w:r w:rsidRPr="00CC46DD">
        <w:rPr>
          <w:rFonts w:cs="Arial"/>
          <w:i w:val="0"/>
          <w:iCs w:val="0"/>
          <w:szCs w:val="24"/>
        </w:rPr>
        <w:t xml:space="preserve"> </w:t>
      </w:r>
      <w:proofErr w:type="spellStart"/>
      <w:r w:rsidRPr="00CC46DD">
        <w:rPr>
          <w:rFonts w:cs="Arial"/>
          <w:i w:val="0"/>
          <w:iCs w:val="0"/>
          <w:szCs w:val="24"/>
        </w:rPr>
        <w:t>informaciju</w:t>
      </w:r>
      <w:proofErr w:type="spellEnd"/>
      <w:r w:rsidRPr="00CC46DD">
        <w:rPr>
          <w:rFonts w:cs="Arial"/>
          <w:i w:val="0"/>
          <w:iCs w:val="0"/>
          <w:szCs w:val="24"/>
        </w:rPr>
        <w:t xml:space="preserve"> o </w:t>
      </w:r>
      <w:proofErr w:type="spellStart"/>
      <w:r w:rsidRPr="00CC46DD">
        <w:rPr>
          <w:rFonts w:cs="Arial"/>
          <w:i w:val="0"/>
          <w:iCs w:val="0"/>
          <w:szCs w:val="24"/>
        </w:rPr>
        <w:t>obvezama</w:t>
      </w:r>
      <w:proofErr w:type="spellEnd"/>
      <w:r w:rsidRPr="00CC46DD">
        <w:rPr>
          <w:rFonts w:cs="Arial"/>
          <w:i w:val="0"/>
          <w:iCs w:val="0"/>
          <w:szCs w:val="24"/>
        </w:rPr>
        <w:t xml:space="preserve"> </w:t>
      </w:r>
      <w:proofErr w:type="spellStart"/>
      <w:r w:rsidRPr="00CC46DD">
        <w:rPr>
          <w:rFonts w:cs="Arial"/>
          <w:i w:val="0"/>
          <w:iCs w:val="0"/>
          <w:szCs w:val="24"/>
        </w:rPr>
        <w:t>koje</w:t>
      </w:r>
      <w:proofErr w:type="spellEnd"/>
      <w:r w:rsidRPr="00CC46DD">
        <w:rPr>
          <w:rFonts w:cs="Arial"/>
          <w:i w:val="0"/>
          <w:iCs w:val="0"/>
          <w:szCs w:val="24"/>
        </w:rPr>
        <w:t xml:space="preserve"> se </w:t>
      </w:r>
      <w:proofErr w:type="spellStart"/>
      <w:r w:rsidRPr="00CC46DD">
        <w:rPr>
          <w:rFonts w:cs="Arial"/>
          <w:i w:val="0"/>
          <w:iCs w:val="0"/>
          <w:szCs w:val="24"/>
        </w:rPr>
        <w:t>odnose</w:t>
      </w:r>
      <w:proofErr w:type="spellEnd"/>
      <w:r w:rsidRPr="00CC46DD">
        <w:rPr>
          <w:rFonts w:cs="Arial"/>
          <w:i w:val="0"/>
          <w:iCs w:val="0"/>
          <w:szCs w:val="24"/>
        </w:rPr>
        <w:t xml:space="preserve"> na </w:t>
      </w:r>
      <w:proofErr w:type="spellStart"/>
      <w:r w:rsidRPr="00CC46DD">
        <w:rPr>
          <w:rFonts w:cs="Arial"/>
          <w:i w:val="0"/>
          <w:iCs w:val="0"/>
          <w:szCs w:val="24"/>
        </w:rPr>
        <w:t>poreze</w:t>
      </w:r>
      <w:proofErr w:type="spellEnd"/>
      <w:r w:rsidRPr="00CC46DD">
        <w:rPr>
          <w:rFonts w:cs="Arial"/>
          <w:i w:val="0"/>
          <w:iCs w:val="0"/>
          <w:szCs w:val="24"/>
        </w:rPr>
        <w:t xml:space="preserve">, </w:t>
      </w:r>
      <w:proofErr w:type="spellStart"/>
      <w:r w:rsidRPr="00CC46DD">
        <w:rPr>
          <w:rFonts w:cs="Arial"/>
          <w:i w:val="0"/>
          <w:iCs w:val="0"/>
          <w:szCs w:val="24"/>
        </w:rPr>
        <w:t>zaštitu</w:t>
      </w:r>
      <w:proofErr w:type="spellEnd"/>
      <w:r w:rsidRPr="00CC46DD">
        <w:rPr>
          <w:rFonts w:cs="Arial"/>
          <w:i w:val="0"/>
          <w:iCs w:val="0"/>
          <w:szCs w:val="24"/>
        </w:rPr>
        <w:t xml:space="preserve"> </w:t>
      </w:r>
      <w:proofErr w:type="spellStart"/>
      <w:r w:rsidRPr="00CC46DD">
        <w:rPr>
          <w:rFonts w:cs="Arial"/>
          <w:i w:val="0"/>
          <w:iCs w:val="0"/>
          <w:szCs w:val="24"/>
        </w:rPr>
        <w:t>okoliša</w:t>
      </w:r>
      <w:proofErr w:type="spellEnd"/>
      <w:r w:rsidRPr="00CC46DD">
        <w:rPr>
          <w:rFonts w:cs="Arial"/>
          <w:i w:val="0"/>
          <w:iCs w:val="0"/>
          <w:szCs w:val="24"/>
        </w:rPr>
        <w:t xml:space="preserve">, </w:t>
      </w:r>
      <w:proofErr w:type="spellStart"/>
      <w:r w:rsidRPr="00CC46DD">
        <w:rPr>
          <w:rFonts w:cs="Arial"/>
          <w:i w:val="0"/>
          <w:iCs w:val="0"/>
          <w:szCs w:val="24"/>
        </w:rPr>
        <w:t>odredbe</w:t>
      </w:r>
      <w:proofErr w:type="spellEnd"/>
      <w:r w:rsidRPr="00CC46DD">
        <w:rPr>
          <w:rFonts w:cs="Arial"/>
          <w:i w:val="0"/>
          <w:iCs w:val="0"/>
          <w:szCs w:val="24"/>
        </w:rPr>
        <w:t xml:space="preserve"> o </w:t>
      </w:r>
      <w:proofErr w:type="spellStart"/>
      <w:r w:rsidRPr="00CC46DD">
        <w:rPr>
          <w:rFonts w:cs="Arial"/>
          <w:i w:val="0"/>
          <w:iCs w:val="0"/>
          <w:szCs w:val="24"/>
        </w:rPr>
        <w:t>zaštiti</w:t>
      </w:r>
      <w:proofErr w:type="spellEnd"/>
      <w:r w:rsidRPr="00CC46DD">
        <w:rPr>
          <w:rFonts w:cs="Arial"/>
          <w:i w:val="0"/>
          <w:iCs w:val="0"/>
          <w:szCs w:val="24"/>
        </w:rPr>
        <w:t xml:space="preserve"> </w:t>
      </w:r>
      <w:proofErr w:type="spellStart"/>
      <w:r w:rsidRPr="00CC46DD">
        <w:rPr>
          <w:rFonts w:cs="Arial"/>
          <w:i w:val="0"/>
          <w:iCs w:val="0"/>
          <w:szCs w:val="24"/>
        </w:rPr>
        <w:t>radnoga</w:t>
      </w:r>
      <w:proofErr w:type="spellEnd"/>
      <w:r w:rsidRPr="00CC46DD">
        <w:rPr>
          <w:rFonts w:cs="Arial"/>
          <w:i w:val="0"/>
          <w:iCs w:val="0"/>
          <w:szCs w:val="24"/>
        </w:rPr>
        <w:t xml:space="preserve"> </w:t>
      </w:r>
      <w:proofErr w:type="spellStart"/>
      <w:r w:rsidRPr="00CC46DD">
        <w:rPr>
          <w:rFonts w:cs="Arial"/>
          <w:i w:val="0"/>
          <w:iCs w:val="0"/>
          <w:szCs w:val="24"/>
        </w:rPr>
        <w:t>mjesta</w:t>
      </w:r>
      <w:proofErr w:type="spellEnd"/>
      <w:r w:rsidRPr="00CC46DD">
        <w:rPr>
          <w:rFonts w:cs="Arial"/>
          <w:i w:val="0"/>
          <w:iCs w:val="0"/>
          <w:szCs w:val="24"/>
        </w:rPr>
        <w:t xml:space="preserve"> </w:t>
      </w:r>
      <w:proofErr w:type="spellStart"/>
      <w:r w:rsidRPr="00CC46DD">
        <w:rPr>
          <w:rFonts w:cs="Arial"/>
          <w:i w:val="0"/>
          <w:iCs w:val="0"/>
          <w:szCs w:val="24"/>
        </w:rPr>
        <w:t>i</w:t>
      </w:r>
      <w:proofErr w:type="spellEnd"/>
      <w:r w:rsidRPr="00CC46DD">
        <w:rPr>
          <w:rFonts w:cs="Arial"/>
          <w:i w:val="0"/>
          <w:iCs w:val="0"/>
          <w:szCs w:val="24"/>
        </w:rPr>
        <w:t xml:space="preserve"> </w:t>
      </w:r>
      <w:proofErr w:type="spellStart"/>
      <w:r w:rsidRPr="00CC46DD">
        <w:rPr>
          <w:rFonts w:cs="Arial"/>
          <w:i w:val="0"/>
          <w:iCs w:val="0"/>
          <w:szCs w:val="24"/>
        </w:rPr>
        <w:t>radne</w:t>
      </w:r>
      <w:proofErr w:type="spellEnd"/>
      <w:r w:rsidRPr="00CC46DD">
        <w:rPr>
          <w:rFonts w:cs="Arial"/>
          <w:i w:val="0"/>
          <w:iCs w:val="0"/>
          <w:szCs w:val="24"/>
        </w:rPr>
        <w:t xml:space="preserve"> </w:t>
      </w:r>
      <w:proofErr w:type="spellStart"/>
      <w:r w:rsidRPr="00CC46DD">
        <w:rPr>
          <w:rFonts w:cs="Arial"/>
          <w:i w:val="0"/>
          <w:iCs w:val="0"/>
          <w:szCs w:val="24"/>
        </w:rPr>
        <w:t>uvjete</w:t>
      </w:r>
      <w:proofErr w:type="spellEnd"/>
      <w:r w:rsidRPr="00CC46DD">
        <w:rPr>
          <w:rFonts w:cs="Arial"/>
          <w:i w:val="0"/>
          <w:iCs w:val="0"/>
          <w:szCs w:val="24"/>
        </w:rPr>
        <w:t xml:space="preserve"> </w:t>
      </w:r>
      <w:proofErr w:type="spellStart"/>
      <w:r w:rsidRPr="00CC46DD">
        <w:rPr>
          <w:rFonts w:cs="Arial"/>
          <w:i w:val="0"/>
          <w:iCs w:val="0"/>
          <w:szCs w:val="24"/>
        </w:rPr>
        <w:t>koje</w:t>
      </w:r>
      <w:proofErr w:type="spellEnd"/>
      <w:r w:rsidRPr="00CC46DD">
        <w:rPr>
          <w:rFonts w:cs="Arial"/>
          <w:i w:val="0"/>
          <w:iCs w:val="0"/>
          <w:szCs w:val="24"/>
        </w:rPr>
        <w:t xml:space="preserve"> </w:t>
      </w:r>
      <w:proofErr w:type="spellStart"/>
      <w:r w:rsidRPr="00CC46DD">
        <w:rPr>
          <w:rFonts w:cs="Arial"/>
          <w:i w:val="0"/>
          <w:iCs w:val="0"/>
          <w:szCs w:val="24"/>
        </w:rPr>
        <w:t>su</w:t>
      </w:r>
      <w:proofErr w:type="spellEnd"/>
      <w:r w:rsidRPr="00CC46DD">
        <w:rPr>
          <w:rFonts w:cs="Arial"/>
          <w:i w:val="0"/>
          <w:iCs w:val="0"/>
          <w:szCs w:val="24"/>
        </w:rPr>
        <w:t xml:space="preserve"> na </w:t>
      </w:r>
      <w:proofErr w:type="spellStart"/>
      <w:r w:rsidRPr="00CC46DD">
        <w:rPr>
          <w:rFonts w:cs="Arial"/>
          <w:i w:val="0"/>
          <w:iCs w:val="0"/>
          <w:szCs w:val="24"/>
        </w:rPr>
        <w:t>snazi</w:t>
      </w:r>
      <w:proofErr w:type="spellEnd"/>
      <w:r w:rsidRPr="00CC46DD">
        <w:rPr>
          <w:rFonts w:cs="Arial"/>
          <w:i w:val="0"/>
          <w:iCs w:val="0"/>
          <w:szCs w:val="24"/>
        </w:rPr>
        <w:t xml:space="preserve"> u </w:t>
      </w:r>
      <w:proofErr w:type="spellStart"/>
      <w:r w:rsidRPr="00CC46DD">
        <w:rPr>
          <w:rFonts w:cs="Arial"/>
          <w:i w:val="0"/>
          <w:iCs w:val="0"/>
          <w:szCs w:val="24"/>
        </w:rPr>
        <w:t>području</w:t>
      </w:r>
      <w:proofErr w:type="spellEnd"/>
      <w:r w:rsidRPr="00CC46DD">
        <w:rPr>
          <w:rFonts w:cs="Arial"/>
          <w:i w:val="0"/>
          <w:iCs w:val="0"/>
          <w:szCs w:val="24"/>
        </w:rPr>
        <w:t xml:space="preserve"> na </w:t>
      </w:r>
      <w:proofErr w:type="spellStart"/>
      <w:r w:rsidRPr="00CC46DD">
        <w:rPr>
          <w:rFonts w:cs="Arial"/>
          <w:i w:val="0"/>
          <w:iCs w:val="0"/>
          <w:szCs w:val="24"/>
        </w:rPr>
        <w:t>kojem</w:t>
      </w:r>
      <w:proofErr w:type="spellEnd"/>
      <w:r w:rsidRPr="00CC46DD">
        <w:rPr>
          <w:rFonts w:cs="Arial"/>
          <w:i w:val="0"/>
          <w:iCs w:val="0"/>
          <w:szCs w:val="24"/>
        </w:rPr>
        <w:t xml:space="preserve"> </w:t>
      </w:r>
      <w:proofErr w:type="spellStart"/>
      <w:r w:rsidRPr="00CC46DD">
        <w:rPr>
          <w:rFonts w:cs="Arial"/>
          <w:i w:val="0"/>
          <w:iCs w:val="0"/>
          <w:szCs w:val="24"/>
        </w:rPr>
        <w:t>će</w:t>
      </w:r>
      <w:proofErr w:type="spellEnd"/>
      <w:r w:rsidRPr="00CC46DD">
        <w:rPr>
          <w:rFonts w:cs="Arial"/>
          <w:i w:val="0"/>
          <w:iCs w:val="0"/>
          <w:szCs w:val="24"/>
        </w:rPr>
        <w:t xml:space="preserve"> se </w:t>
      </w:r>
      <w:proofErr w:type="spellStart"/>
      <w:r w:rsidRPr="00CC46DD">
        <w:rPr>
          <w:rFonts w:cs="Arial"/>
          <w:i w:val="0"/>
          <w:iCs w:val="0"/>
          <w:szCs w:val="24"/>
        </w:rPr>
        <w:t>izvoditi</w:t>
      </w:r>
      <w:proofErr w:type="spellEnd"/>
      <w:r w:rsidRPr="00CC46DD">
        <w:rPr>
          <w:rFonts w:cs="Arial"/>
          <w:i w:val="0"/>
          <w:iCs w:val="0"/>
          <w:szCs w:val="24"/>
        </w:rPr>
        <w:t xml:space="preserve"> </w:t>
      </w:r>
      <w:proofErr w:type="spellStart"/>
      <w:r w:rsidRPr="00CC46DD">
        <w:rPr>
          <w:rFonts w:cs="Arial"/>
          <w:i w:val="0"/>
          <w:iCs w:val="0"/>
          <w:szCs w:val="24"/>
        </w:rPr>
        <w:t>radovi</w:t>
      </w:r>
      <w:proofErr w:type="spellEnd"/>
      <w:r w:rsidRPr="00CC46DD">
        <w:rPr>
          <w:rFonts w:cs="Arial"/>
          <w:i w:val="0"/>
          <w:iCs w:val="0"/>
          <w:szCs w:val="24"/>
        </w:rPr>
        <w:t xml:space="preserve"> </w:t>
      </w:r>
      <w:proofErr w:type="spellStart"/>
      <w:r w:rsidRPr="00CC46DD">
        <w:rPr>
          <w:rFonts w:cs="Arial"/>
          <w:i w:val="0"/>
          <w:iCs w:val="0"/>
          <w:szCs w:val="24"/>
        </w:rPr>
        <w:t>ili</w:t>
      </w:r>
      <w:proofErr w:type="spellEnd"/>
      <w:r w:rsidRPr="00CC46DD">
        <w:rPr>
          <w:rFonts w:cs="Arial"/>
          <w:i w:val="0"/>
          <w:iCs w:val="0"/>
          <w:szCs w:val="24"/>
        </w:rPr>
        <w:t xml:space="preserve"> </w:t>
      </w:r>
      <w:proofErr w:type="spellStart"/>
      <w:r w:rsidRPr="00CC46DD">
        <w:rPr>
          <w:rFonts w:cs="Arial"/>
          <w:i w:val="0"/>
          <w:iCs w:val="0"/>
          <w:szCs w:val="24"/>
        </w:rPr>
        <w:t>pružati</w:t>
      </w:r>
      <w:proofErr w:type="spellEnd"/>
      <w:r w:rsidRPr="00CC46DD">
        <w:rPr>
          <w:rFonts w:cs="Arial"/>
          <w:i w:val="0"/>
          <w:iCs w:val="0"/>
          <w:szCs w:val="24"/>
        </w:rPr>
        <w:t xml:space="preserve"> </w:t>
      </w:r>
      <w:proofErr w:type="spellStart"/>
      <w:r w:rsidRPr="00CC46DD">
        <w:rPr>
          <w:rFonts w:cs="Arial"/>
          <w:i w:val="0"/>
          <w:iCs w:val="0"/>
          <w:szCs w:val="24"/>
        </w:rPr>
        <w:t>usluge</w:t>
      </w:r>
      <w:proofErr w:type="spellEnd"/>
      <w:r w:rsidRPr="00CC46DD">
        <w:rPr>
          <w:rFonts w:cs="Arial"/>
          <w:i w:val="0"/>
          <w:iCs w:val="0"/>
          <w:szCs w:val="24"/>
        </w:rPr>
        <w:t xml:space="preserve"> </w:t>
      </w:r>
      <w:proofErr w:type="spellStart"/>
      <w:r w:rsidRPr="00CC46DD">
        <w:rPr>
          <w:rFonts w:cs="Arial"/>
          <w:i w:val="0"/>
          <w:iCs w:val="0"/>
          <w:szCs w:val="24"/>
        </w:rPr>
        <w:t>i</w:t>
      </w:r>
      <w:proofErr w:type="spellEnd"/>
      <w:r w:rsidRPr="00CC46DD">
        <w:rPr>
          <w:rFonts w:cs="Arial"/>
          <w:i w:val="0"/>
          <w:iCs w:val="0"/>
          <w:szCs w:val="24"/>
        </w:rPr>
        <w:t xml:space="preserve"> </w:t>
      </w:r>
      <w:proofErr w:type="spellStart"/>
      <w:r w:rsidRPr="00CC46DD">
        <w:rPr>
          <w:rFonts w:cs="Arial"/>
          <w:i w:val="0"/>
          <w:iCs w:val="0"/>
          <w:szCs w:val="24"/>
        </w:rPr>
        <w:t>koje</w:t>
      </w:r>
      <w:proofErr w:type="spellEnd"/>
      <w:r w:rsidRPr="00CC46DD">
        <w:rPr>
          <w:rFonts w:cs="Arial"/>
          <w:i w:val="0"/>
          <w:iCs w:val="0"/>
          <w:szCs w:val="24"/>
        </w:rPr>
        <w:t xml:space="preserve"> </w:t>
      </w:r>
      <w:proofErr w:type="spellStart"/>
      <w:r w:rsidRPr="00CC46DD">
        <w:rPr>
          <w:rFonts w:cs="Arial"/>
          <w:i w:val="0"/>
          <w:iCs w:val="0"/>
          <w:szCs w:val="24"/>
        </w:rPr>
        <w:t>će</w:t>
      </w:r>
      <w:proofErr w:type="spellEnd"/>
      <w:r w:rsidRPr="00CC46DD">
        <w:rPr>
          <w:rFonts w:cs="Arial"/>
          <w:i w:val="0"/>
          <w:iCs w:val="0"/>
          <w:szCs w:val="24"/>
        </w:rPr>
        <w:t xml:space="preserve"> </w:t>
      </w:r>
      <w:proofErr w:type="spellStart"/>
      <w:r w:rsidRPr="00CC46DD">
        <w:rPr>
          <w:rFonts w:cs="Arial"/>
          <w:i w:val="0"/>
          <w:iCs w:val="0"/>
          <w:szCs w:val="24"/>
        </w:rPr>
        <w:t>biti</w:t>
      </w:r>
      <w:proofErr w:type="spellEnd"/>
      <w:r w:rsidRPr="00CC46DD">
        <w:rPr>
          <w:rFonts w:cs="Arial"/>
          <w:i w:val="0"/>
          <w:iCs w:val="0"/>
          <w:szCs w:val="24"/>
        </w:rPr>
        <w:t xml:space="preserve"> </w:t>
      </w:r>
      <w:proofErr w:type="spellStart"/>
      <w:r w:rsidRPr="00CC46DD">
        <w:rPr>
          <w:rFonts w:cs="Arial"/>
          <w:i w:val="0"/>
          <w:iCs w:val="0"/>
          <w:szCs w:val="24"/>
        </w:rPr>
        <w:t>primjenjive</w:t>
      </w:r>
      <w:proofErr w:type="spellEnd"/>
      <w:r w:rsidRPr="00CC46DD">
        <w:rPr>
          <w:rFonts w:cs="Arial"/>
          <w:i w:val="0"/>
          <w:iCs w:val="0"/>
          <w:szCs w:val="24"/>
        </w:rPr>
        <w:t xml:space="preserve"> na </w:t>
      </w:r>
      <w:proofErr w:type="spellStart"/>
      <w:r w:rsidRPr="00CC46DD">
        <w:rPr>
          <w:rFonts w:cs="Arial"/>
          <w:i w:val="0"/>
          <w:iCs w:val="0"/>
          <w:szCs w:val="24"/>
        </w:rPr>
        <w:t>radove</w:t>
      </w:r>
      <w:proofErr w:type="spellEnd"/>
      <w:r w:rsidRPr="00CC46DD">
        <w:rPr>
          <w:rFonts w:cs="Arial"/>
          <w:i w:val="0"/>
          <w:iCs w:val="0"/>
          <w:szCs w:val="24"/>
        </w:rPr>
        <w:t xml:space="preserve"> </w:t>
      </w:r>
      <w:proofErr w:type="spellStart"/>
      <w:r w:rsidRPr="00CC46DD">
        <w:rPr>
          <w:rFonts w:cs="Arial"/>
          <w:i w:val="0"/>
          <w:iCs w:val="0"/>
          <w:szCs w:val="24"/>
        </w:rPr>
        <w:t>koji</w:t>
      </w:r>
      <w:proofErr w:type="spellEnd"/>
      <w:r w:rsidRPr="00CC46DD">
        <w:rPr>
          <w:rFonts w:cs="Arial"/>
          <w:i w:val="0"/>
          <w:iCs w:val="0"/>
          <w:szCs w:val="24"/>
        </w:rPr>
        <w:t xml:space="preserve"> se </w:t>
      </w:r>
      <w:proofErr w:type="spellStart"/>
      <w:r w:rsidRPr="00CC46DD">
        <w:rPr>
          <w:rFonts w:cs="Arial"/>
          <w:i w:val="0"/>
          <w:iCs w:val="0"/>
          <w:szCs w:val="24"/>
        </w:rPr>
        <w:t>izvode</w:t>
      </w:r>
      <w:proofErr w:type="spellEnd"/>
      <w:r w:rsidRPr="00CC46DD">
        <w:rPr>
          <w:rFonts w:cs="Arial"/>
          <w:i w:val="0"/>
          <w:iCs w:val="0"/>
          <w:szCs w:val="24"/>
        </w:rPr>
        <w:t xml:space="preserve"> </w:t>
      </w:r>
      <w:proofErr w:type="spellStart"/>
      <w:r w:rsidRPr="00CC46DD">
        <w:rPr>
          <w:rFonts w:cs="Arial"/>
          <w:i w:val="0"/>
          <w:iCs w:val="0"/>
          <w:szCs w:val="24"/>
        </w:rPr>
        <w:t>ili</w:t>
      </w:r>
      <w:proofErr w:type="spellEnd"/>
      <w:r w:rsidRPr="00CC46DD">
        <w:rPr>
          <w:rFonts w:cs="Arial"/>
          <w:i w:val="0"/>
          <w:iCs w:val="0"/>
          <w:szCs w:val="24"/>
        </w:rPr>
        <w:t xml:space="preserve"> na </w:t>
      </w:r>
      <w:proofErr w:type="spellStart"/>
      <w:r w:rsidRPr="00CC46DD">
        <w:rPr>
          <w:rFonts w:cs="Arial"/>
          <w:i w:val="0"/>
          <w:iCs w:val="0"/>
          <w:szCs w:val="24"/>
        </w:rPr>
        <w:t>usluge</w:t>
      </w:r>
      <w:proofErr w:type="spellEnd"/>
      <w:r w:rsidRPr="00CC46DD">
        <w:rPr>
          <w:rFonts w:cs="Arial"/>
          <w:i w:val="0"/>
          <w:iCs w:val="0"/>
          <w:szCs w:val="24"/>
        </w:rPr>
        <w:t xml:space="preserve"> </w:t>
      </w:r>
      <w:proofErr w:type="spellStart"/>
      <w:r w:rsidRPr="00CC46DD">
        <w:rPr>
          <w:rFonts w:cs="Arial"/>
          <w:i w:val="0"/>
          <w:iCs w:val="0"/>
          <w:szCs w:val="24"/>
        </w:rPr>
        <w:t>koje</w:t>
      </w:r>
      <w:proofErr w:type="spellEnd"/>
      <w:r w:rsidRPr="00CC46DD">
        <w:rPr>
          <w:rFonts w:cs="Arial"/>
          <w:i w:val="0"/>
          <w:iCs w:val="0"/>
          <w:szCs w:val="24"/>
        </w:rPr>
        <w:t xml:space="preserve"> </w:t>
      </w:r>
      <w:proofErr w:type="spellStart"/>
      <w:r w:rsidRPr="00CC46DD">
        <w:rPr>
          <w:rFonts w:cs="Arial"/>
          <w:i w:val="0"/>
          <w:iCs w:val="0"/>
          <w:szCs w:val="24"/>
        </w:rPr>
        <w:t>će</w:t>
      </w:r>
      <w:proofErr w:type="spellEnd"/>
      <w:r w:rsidRPr="00CC46DD">
        <w:rPr>
          <w:rFonts w:cs="Arial"/>
          <w:i w:val="0"/>
          <w:iCs w:val="0"/>
          <w:szCs w:val="24"/>
        </w:rPr>
        <w:t xml:space="preserve"> se </w:t>
      </w:r>
      <w:proofErr w:type="spellStart"/>
      <w:r w:rsidRPr="00CC46DD">
        <w:rPr>
          <w:rFonts w:cs="Arial"/>
          <w:i w:val="0"/>
          <w:iCs w:val="0"/>
          <w:szCs w:val="24"/>
        </w:rPr>
        <w:t>pružati</w:t>
      </w:r>
      <w:proofErr w:type="spellEnd"/>
      <w:r w:rsidRPr="00CC46DD">
        <w:rPr>
          <w:rFonts w:cs="Arial"/>
          <w:i w:val="0"/>
          <w:iCs w:val="0"/>
          <w:szCs w:val="24"/>
        </w:rPr>
        <w:t xml:space="preserve"> za </w:t>
      </w:r>
      <w:proofErr w:type="spellStart"/>
      <w:r w:rsidRPr="00CC46DD">
        <w:rPr>
          <w:rFonts w:cs="Arial"/>
          <w:i w:val="0"/>
          <w:iCs w:val="0"/>
          <w:szCs w:val="24"/>
        </w:rPr>
        <w:t>vrijeme</w:t>
      </w:r>
      <w:proofErr w:type="spellEnd"/>
      <w:r w:rsidRPr="00CC46DD">
        <w:rPr>
          <w:rFonts w:cs="Arial"/>
          <w:i w:val="0"/>
          <w:iCs w:val="0"/>
          <w:szCs w:val="24"/>
        </w:rPr>
        <w:t xml:space="preserve"> </w:t>
      </w:r>
      <w:proofErr w:type="spellStart"/>
      <w:r w:rsidRPr="00CC46DD">
        <w:rPr>
          <w:rFonts w:cs="Arial"/>
          <w:i w:val="0"/>
          <w:iCs w:val="0"/>
          <w:szCs w:val="24"/>
        </w:rPr>
        <w:t>trajanja</w:t>
      </w:r>
      <w:proofErr w:type="spellEnd"/>
      <w:r w:rsidRPr="00CC46DD">
        <w:rPr>
          <w:rFonts w:cs="Arial"/>
          <w:i w:val="0"/>
          <w:iCs w:val="0"/>
          <w:szCs w:val="24"/>
        </w:rPr>
        <w:t xml:space="preserve"> </w:t>
      </w:r>
      <w:proofErr w:type="spellStart"/>
      <w:r w:rsidRPr="00CC46DD">
        <w:rPr>
          <w:rFonts w:cs="Arial"/>
          <w:i w:val="0"/>
          <w:iCs w:val="0"/>
          <w:szCs w:val="24"/>
        </w:rPr>
        <w:t>ugovora</w:t>
      </w:r>
      <w:bookmarkEnd w:id="87"/>
      <w:bookmarkEnd w:id="88"/>
      <w:bookmarkEnd w:id="89"/>
      <w:bookmarkEnd w:id="90"/>
      <w:bookmarkEnd w:id="91"/>
      <w:proofErr w:type="spellEnd"/>
    </w:p>
    <w:p w14:paraId="70AB8DFD" w14:textId="77777777" w:rsidR="00015F3E" w:rsidRPr="005D2CF2" w:rsidRDefault="00015F3E" w:rsidP="00015F3E">
      <w:pPr>
        <w:rPr>
          <w:rFonts w:ascii="Arial" w:hAnsi="Arial" w:cs="Arial"/>
          <w:sz w:val="24"/>
          <w:szCs w:val="24"/>
        </w:rPr>
      </w:pPr>
      <w:proofErr w:type="spellStart"/>
      <w:r w:rsidRPr="005D2CF2">
        <w:rPr>
          <w:rFonts w:ascii="Arial" w:hAnsi="Arial" w:cs="Arial"/>
          <w:sz w:val="24"/>
          <w:szCs w:val="24"/>
        </w:rPr>
        <w:t>Jedinstvena</w:t>
      </w:r>
      <w:proofErr w:type="spellEnd"/>
      <w:r w:rsidRPr="005D2CF2">
        <w:rPr>
          <w:rFonts w:ascii="Arial" w:hAnsi="Arial" w:cs="Arial"/>
          <w:sz w:val="24"/>
          <w:szCs w:val="24"/>
        </w:rPr>
        <w:t xml:space="preserve"> </w:t>
      </w:r>
      <w:proofErr w:type="spellStart"/>
      <w:r w:rsidRPr="005D2CF2">
        <w:rPr>
          <w:rFonts w:ascii="Arial" w:hAnsi="Arial" w:cs="Arial"/>
          <w:sz w:val="24"/>
          <w:szCs w:val="24"/>
        </w:rPr>
        <w:t>kontaktna</w:t>
      </w:r>
      <w:proofErr w:type="spellEnd"/>
      <w:r w:rsidRPr="005D2CF2">
        <w:rPr>
          <w:rFonts w:ascii="Arial" w:hAnsi="Arial" w:cs="Arial"/>
          <w:sz w:val="24"/>
          <w:szCs w:val="24"/>
        </w:rPr>
        <w:t xml:space="preserve"> </w:t>
      </w:r>
      <w:proofErr w:type="spellStart"/>
      <w:r w:rsidRPr="005D2CF2">
        <w:rPr>
          <w:rFonts w:ascii="Arial" w:hAnsi="Arial" w:cs="Arial"/>
          <w:sz w:val="24"/>
          <w:szCs w:val="24"/>
        </w:rPr>
        <w:t>točka</w:t>
      </w:r>
      <w:proofErr w:type="spellEnd"/>
      <w:r w:rsidRPr="005D2CF2">
        <w:rPr>
          <w:rFonts w:ascii="Arial" w:hAnsi="Arial" w:cs="Arial"/>
          <w:sz w:val="24"/>
          <w:szCs w:val="24"/>
        </w:rPr>
        <w:t xml:space="preserve"> u RH: </w:t>
      </w:r>
      <w:hyperlink r:id="rId11" w:history="1">
        <w:r w:rsidRPr="005D2CF2">
          <w:rPr>
            <w:rStyle w:val="Hiperveza"/>
            <w:rFonts w:ascii="Arial" w:hAnsi="Arial" w:cs="Arial"/>
            <w:sz w:val="24"/>
            <w:szCs w:val="24"/>
          </w:rPr>
          <w:t>http://www.psc.hr/</w:t>
        </w:r>
      </w:hyperlink>
    </w:p>
    <w:p w14:paraId="007318A0" w14:textId="77777777" w:rsidR="00015F3E" w:rsidRPr="005D2CF2" w:rsidRDefault="00015F3E" w:rsidP="00015F3E">
      <w:pPr>
        <w:rPr>
          <w:rFonts w:ascii="Arial" w:hAnsi="Arial" w:cs="Arial"/>
          <w:sz w:val="24"/>
          <w:szCs w:val="24"/>
        </w:rPr>
      </w:pPr>
      <w:r w:rsidRPr="005D2CF2">
        <w:rPr>
          <w:rFonts w:ascii="Arial" w:hAnsi="Arial" w:cs="Arial"/>
          <w:sz w:val="24"/>
          <w:szCs w:val="24"/>
        </w:rPr>
        <w:t xml:space="preserve">Centar </w:t>
      </w:r>
      <w:proofErr w:type="spellStart"/>
      <w:r w:rsidRPr="005D2CF2">
        <w:rPr>
          <w:rFonts w:ascii="Arial" w:hAnsi="Arial" w:cs="Arial"/>
          <w:sz w:val="24"/>
          <w:szCs w:val="24"/>
        </w:rPr>
        <w:t>unutarnjeg</w:t>
      </w:r>
      <w:proofErr w:type="spellEnd"/>
      <w:r w:rsidRPr="005D2CF2">
        <w:rPr>
          <w:rFonts w:ascii="Arial" w:hAnsi="Arial" w:cs="Arial"/>
          <w:sz w:val="24"/>
          <w:szCs w:val="24"/>
        </w:rPr>
        <w:t xml:space="preserve"> </w:t>
      </w:r>
      <w:proofErr w:type="spellStart"/>
      <w:r w:rsidRPr="005D2CF2">
        <w:rPr>
          <w:rFonts w:ascii="Arial" w:hAnsi="Arial" w:cs="Arial"/>
          <w:sz w:val="24"/>
          <w:szCs w:val="24"/>
        </w:rPr>
        <w:t>tržišta</w:t>
      </w:r>
      <w:proofErr w:type="spellEnd"/>
      <w:r w:rsidRPr="005D2CF2">
        <w:rPr>
          <w:rFonts w:ascii="Arial" w:hAnsi="Arial" w:cs="Arial"/>
          <w:sz w:val="24"/>
          <w:szCs w:val="24"/>
        </w:rPr>
        <w:t xml:space="preserve"> EU: </w:t>
      </w:r>
      <w:hyperlink r:id="rId12" w:history="1">
        <w:r w:rsidRPr="005D2CF2">
          <w:rPr>
            <w:rStyle w:val="Hiperveza"/>
            <w:rFonts w:ascii="Arial" w:hAnsi="Arial" w:cs="Arial"/>
            <w:sz w:val="24"/>
            <w:szCs w:val="24"/>
          </w:rPr>
          <w:t>http://www.cut.hr/</w:t>
        </w:r>
      </w:hyperlink>
      <w:r w:rsidRPr="005D2CF2">
        <w:rPr>
          <w:rFonts w:ascii="Arial" w:hAnsi="Arial" w:cs="Arial"/>
          <w:sz w:val="24"/>
          <w:szCs w:val="24"/>
        </w:rPr>
        <w:t xml:space="preserve"> </w:t>
      </w:r>
    </w:p>
    <w:p w14:paraId="1731A2FE" w14:textId="77777777" w:rsidR="00015F3E" w:rsidRPr="005D2CF2" w:rsidRDefault="00015F3E" w:rsidP="00F91681">
      <w:pPr>
        <w:spacing w:before="13" w:line="260" w:lineRule="exact"/>
        <w:rPr>
          <w:rFonts w:ascii="Arial" w:hAnsi="Arial" w:cs="Arial"/>
          <w:sz w:val="24"/>
          <w:szCs w:val="24"/>
          <w:lang w:val="hr-HR"/>
        </w:rPr>
      </w:pPr>
    </w:p>
    <w:p w14:paraId="483CD9CC" w14:textId="77777777" w:rsidR="00241EBD" w:rsidRPr="005D2CF2" w:rsidRDefault="002527AF">
      <w:pPr>
        <w:pStyle w:val="Naslov2"/>
        <w:numPr>
          <w:ilvl w:val="0"/>
          <w:numId w:val="0"/>
        </w:numPr>
        <w:rPr>
          <w:rFonts w:cs="Arial"/>
          <w:szCs w:val="24"/>
          <w:lang w:val="hr-HR"/>
        </w:rPr>
      </w:pPr>
      <w:bookmarkStart w:id="92" w:name="_Toc20140702"/>
      <w:r w:rsidRPr="005D2CF2">
        <w:rPr>
          <w:rFonts w:eastAsia="Arial" w:cs="Arial"/>
          <w:szCs w:val="24"/>
          <w:lang w:val="hr-HR"/>
        </w:rPr>
        <w:t>7.7. ROK ZA DONOŠENJE ODLUKE O ODABIRU</w:t>
      </w:r>
      <w:bookmarkEnd w:id="92"/>
    </w:p>
    <w:p w14:paraId="617C4D63" w14:textId="77777777" w:rsidR="00241EBD" w:rsidRPr="005D2CF2" w:rsidRDefault="002527AF">
      <w:pPr>
        <w:ind w:left="104" w:right="126"/>
        <w:jc w:val="both"/>
        <w:rPr>
          <w:rFonts w:ascii="Arial" w:eastAsia="Arial" w:hAnsi="Arial" w:cs="Arial"/>
          <w:sz w:val="24"/>
          <w:szCs w:val="24"/>
          <w:lang w:val="hr-HR"/>
        </w:rPr>
      </w:pPr>
      <w:r w:rsidRPr="005D2CF2">
        <w:rPr>
          <w:rFonts w:ascii="Arial" w:eastAsia="Arial" w:hAnsi="Arial" w:cs="Arial"/>
          <w:sz w:val="24"/>
          <w:szCs w:val="24"/>
          <w:lang w:val="hr-HR"/>
        </w:rPr>
        <w:t>Naručitelj, na temelju utvrđenih činjenica i okolnosti te na osnovi rezultata pregleda i ocjene ponuda  i  kriterija  za  odabir  ponude,  u  postupku  javne  nabave  donosi  odluku  o  odabiru odnosno,  ako  postoje  razlozi  za  poništenje  postupka  javne  nabave  iz  članka   298.  ZJN-a 2016, odluku o poništenju.</w:t>
      </w:r>
    </w:p>
    <w:p w14:paraId="357F1495" w14:textId="77777777" w:rsidR="009373E2" w:rsidRPr="005D2CF2" w:rsidRDefault="002527AF">
      <w:pPr>
        <w:ind w:left="104" w:right="68"/>
        <w:jc w:val="both"/>
        <w:rPr>
          <w:rFonts w:ascii="Arial" w:eastAsia="Arial" w:hAnsi="Arial" w:cs="Arial"/>
          <w:color w:val="auto"/>
          <w:sz w:val="24"/>
          <w:szCs w:val="24"/>
          <w:lang w:val="hr-HR"/>
        </w:rPr>
      </w:pPr>
      <w:r w:rsidRPr="005D2CF2">
        <w:rPr>
          <w:rFonts w:ascii="Arial" w:eastAsia="Arial" w:hAnsi="Arial" w:cs="Arial"/>
          <w:sz w:val="24"/>
          <w:szCs w:val="24"/>
          <w:lang w:val="hr-HR"/>
        </w:rPr>
        <w:t xml:space="preserve">Odluku  o  odabiru  ili  odluku  o  poništenju  postupka  javne  nabave  s  preslikom  zapisnika  o pregledu i ocjeni, Naručitelj će dostaviti sudionicima postupka javne nabave putem EOJN RH. </w:t>
      </w:r>
      <w:r w:rsidRPr="005D2CF2">
        <w:rPr>
          <w:rFonts w:ascii="Arial" w:eastAsia="Arial" w:hAnsi="Arial" w:cs="Arial"/>
          <w:color w:val="auto"/>
          <w:sz w:val="24"/>
          <w:szCs w:val="24"/>
          <w:lang w:val="hr-HR"/>
        </w:rPr>
        <w:t xml:space="preserve">Rok za donošenje odluke o odabiru ili odluke o poništenju postupka javne nabave iznosi </w:t>
      </w:r>
      <w:r w:rsidR="008E50D3" w:rsidRPr="005D2CF2">
        <w:rPr>
          <w:rFonts w:ascii="Arial" w:eastAsia="Arial" w:hAnsi="Arial" w:cs="Arial"/>
          <w:color w:val="auto"/>
          <w:sz w:val="24"/>
          <w:szCs w:val="24"/>
          <w:lang w:val="hr-HR"/>
        </w:rPr>
        <w:t>6</w:t>
      </w:r>
      <w:r w:rsidRPr="005D2CF2">
        <w:rPr>
          <w:rFonts w:ascii="Arial" w:eastAsia="Arial" w:hAnsi="Arial" w:cs="Arial"/>
          <w:color w:val="auto"/>
          <w:sz w:val="24"/>
          <w:szCs w:val="24"/>
          <w:lang w:val="hr-HR"/>
        </w:rPr>
        <w:t>0 dana od isteka roka za dostavu ponude.</w:t>
      </w:r>
      <w:r w:rsidR="008E50D3" w:rsidRPr="005D2CF2">
        <w:rPr>
          <w:rFonts w:ascii="Arial" w:eastAsia="Arial" w:hAnsi="Arial" w:cs="Arial"/>
          <w:color w:val="auto"/>
          <w:sz w:val="24"/>
          <w:szCs w:val="24"/>
          <w:lang w:val="hr-HR"/>
        </w:rPr>
        <w:t xml:space="preserve"> </w:t>
      </w:r>
    </w:p>
    <w:p w14:paraId="67455591" w14:textId="57F28296" w:rsidR="009373E2" w:rsidRPr="005D2CF2" w:rsidRDefault="009373E2" w:rsidP="009373E2">
      <w:pPr>
        <w:ind w:left="142"/>
        <w:rPr>
          <w:rFonts w:ascii="Arial" w:hAnsi="Arial" w:cs="Arial"/>
          <w:color w:val="auto"/>
          <w:sz w:val="24"/>
          <w:szCs w:val="24"/>
        </w:rPr>
      </w:pPr>
      <w:proofErr w:type="spellStart"/>
      <w:r w:rsidRPr="005D2CF2">
        <w:rPr>
          <w:rFonts w:ascii="Arial" w:hAnsi="Arial" w:cs="Arial"/>
          <w:color w:val="auto"/>
          <w:sz w:val="24"/>
          <w:szCs w:val="24"/>
        </w:rPr>
        <w:t>Rok</w:t>
      </w:r>
      <w:proofErr w:type="spellEnd"/>
      <w:r w:rsidRPr="005D2CF2">
        <w:rPr>
          <w:rFonts w:ascii="Arial" w:hAnsi="Arial" w:cs="Arial"/>
          <w:color w:val="auto"/>
          <w:sz w:val="24"/>
          <w:szCs w:val="24"/>
        </w:rPr>
        <w:t xml:space="preserve"> za </w:t>
      </w:r>
      <w:proofErr w:type="spellStart"/>
      <w:r w:rsidRPr="005D2CF2">
        <w:rPr>
          <w:rFonts w:ascii="Arial" w:hAnsi="Arial" w:cs="Arial"/>
          <w:color w:val="auto"/>
          <w:sz w:val="24"/>
          <w:szCs w:val="24"/>
        </w:rPr>
        <w:t>donošenje</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odluke</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dulji</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od</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zakonskog</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minimuma</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Naručitelj</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propisuje</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uvažavajući</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kompleksnost</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predmetnog</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postupka</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javne</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nabave</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i</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kompleksnost</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postupka</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pregleda</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i</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ocjene</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ponuda</w:t>
      </w:r>
      <w:proofErr w:type="spellEnd"/>
      <w:r w:rsidRPr="005D2CF2">
        <w:rPr>
          <w:rFonts w:ascii="Arial" w:hAnsi="Arial" w:cs="Arial"/>
          <w:color w:val="auto"/>
          <w:sz w:val="24"/>
          <w:szCs w:val="24"/>
        </w:rPr>
        <w:t xml:space="preserve"> u </w:t>
      </w:r>
      <w:proofErr w:type="spellStart"/>
      <w:r w:rsidRPr="005D2CF2">
        <w:rPr>
          <w:rFonts w:ascii="Arial" w:hAnsi="Arial" w:cs="Arial"/>
          <w:color w:val="auto"/>
          <w:sz w:val="24"/>
          <w:szCs w:val="24"/>
        </w:rPr>
        <w:t>odnosu</w:t>
      </w:r>
      <w:proofErr w:type="spellEnd"/>
      <w:r w:rsidRPr="005D2CF2">
        <w:rPr>
          <w:rFonts w:ascii="Arial" w:hAnsi="Arial" w:cs="Arial"/>
          <w:color w:val="auto"/>
          <w:sz w:val="24"/>
          <w:szCs w:val="24"/>
        </w:rPr>
        <w:t xml:space="preserve"> na </w:t>
      </w:r>
      <w:proofErr w:type="spellStart"/>
      <w:r w:rsidRPr="005D2CF2">
        <w:rPr>
          <w:rFonts w:ascii="Arial" w:hAnsi="Arial" w:cs="Arial"/>
          <w:color w:val="auto"/>
          <w:sz w:val="24"/>
          <w:szCs w:val="24"/>
        </w:rPr>
        <w:t>zahtjeve</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koji</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su</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ovom</w:t>
      </w:r>
      <w:proofErr w:type="spellEnd"/>
      <w:r w:rsidRPr="005D2CF2">
        <w:rPr>
          <w:rFonts w:ascii="Arial" w:hAnsi="Arial" w:cs="Arial"/>
          <w:color w:val="auto"/>
          <w:sz w:val="24"/>
          <w:szCs w:val="24"/>
        </w:rPr>
        <w:t xml:space="preserve"> DON </w:t>
      </w:r>
      <w:proofErr w:type="spellStart"/>
      <w:r w:rsidRPr="005D2CF2">
        <w:rPr>
          <w:rFonts w:ascii="Arial" w:hAnsi="Arial" w:cs="Arial"/>
          <w:color w:val="auto"/>
          <w:sz w:val="24"/>
          <w:szCs w:val="24"/>
        </w:rPr>
        <w:t>postavljeni</w:t>
      </w:r>
      <w:proofErr w:type="spellEnd"/>
      <w:r w:rsidRPr="005D2CF2">
        <w:rPr>
          <w:rFonts w:ascii="Arial" w:hAnsi="Arial" w:cs="Arial"/>
          <w:color w:val="auto"/>
          <w:sz w:val="24"/>
          <w:szCs w:val="24"/>
        </w:rPr>
        <w:t xml:space="preserve"> za same </w:t>
      </w:r>
      <w:proofErr w:type="spellStart"/>
      <w:r w:rsidRPr="005D2CF2">
        <w:rPr>
          <w:rFonts w:ascii="Arial" w:hAnsi="Arial" w:cs="Arial"/>
          <w:color w:val="auto"/>
          <w:sz w:val="24"/>
          <w:szCs w:val="24"/>
        </w:rPr>
        <w:t>ponude</w:t>
      </w:r>
      <w:proofErr w:type="spellEnd"/>
      <w:r w:rsidRPr="005D2CF2">
        <w:rPr>
          <w:rFonts w:ascii="Arial" w:hAnsi="Arial" w:cs="Arial"/>
          <w:color w:val="auto"/>
          <w:sz w:val="24"/>
          <w:szCs w:val="24"/>
        </w:rPr>
        <w:t>.</w:t>
      </w:r>
    </w:p>
    <w:p w14:paraId="524C9C84" w14:textId="77777777" w:rsidR="00241EBD" w:rsidRPr="005D2CF2" w:rsidRDefault="00241EBD">
      <w:pPr>
        <w:spacing w:before="16" w:line="260" w:lineRule="exact"/>
        <w:rPr>
          <w:rFonts w:ascii="Arial" w:hAnsi="Arial" w:cs="Arial"/>
          <w:sz w:val="24"/>
          <w:szCs w:val="24"/>
          <w:lang w:val="hr-HR"/>
        </w:rPr>
      </w:pPr>
    </w:p>
    <w:p w14:paraId="601D5A14" w14:textId="77777777" w:rsidR="00241EBD" w:rsidRPr="005D2CF2" w:rsidRDefault="002527AF">
      <w:pPr>
        <w:pStyle w:val="Naslov2"/>
        <w:numPr>
          <w:ilvl w:val="0"/>
          <w:numId w:val="0"/>
        </w:numPr>
        <w:rPr>
          <w:rFonts w:eastAsia="Arial" w:cs="Arial"/>
          <w:szCs w:val="24"/>
          <w:lang w:val="hr-HR"/>
        </w:rPr>
      </w:pPr>
      <w:bookmarkStart w:id="93" w:name="_Toc20140703"/>
      <w:r w:rsidRPr="005D2CF2">
        <w:rPr>
          <w:rFonts w:eastAsia="Arial" w:cs="Arial"/>
          <w:szCs w:val="24"/>
          <w:lang w:val="hr-HR"/>
        </w:rPr>
        <w:t>7.8. ROK, NAČIN I UVJETI PLAĆANJA</w:t>
      </w:r>
      <w:bookmarkEnd w:id="93"/>
    </w:p>
    <w:p w14:paraId="6115A135" w14:textId="264458B7" w:rsidR="00241EBD" w:rsidRPr="005D2CF2" w:rsidRDefault="002527AF">
      <w:pPr>
        <w:ind w:left="104" w:right="127"/>
        <w:jc w:val="both"/>
        <w:rPr>
          <w:rFonts w:ascii="Arial" w:eastAsia="Arial" w:hAnsi="Arial" w:cs="Arial"/>
          <w:sz w:val="24"/>
          <w:szCs w:val="24"/>
          <w:lang w:val="hr-HR"/>
        </w:rPr>
      </w:pPr>
      <w:r w:rsidRPr="005D2CF2">
        <w:rPr>
          <w:rFonts w:ascii="Arial" w:eastAsia="Arial" w:hAnsi="Arial" w:cs="Arial"/>
          <w:sz w:val="24"/>
          <w:szCs w:val="24"/>
          <w:lang w:val="hr-HR"/>
        </w:rPr>
        <w:t xml:space="preserve">Izvedene  radove  Naručitelj  će  plaćati  na  žiro  račun  Izvođača  temeljem  ispostavljenih privremenih mjesečnih situacija i okončane situaciji, ovjerenih od strane nadzornog inženjera u roku do </w:t>
      </w:r>
      <w:r w:rsidR="00ED6333" w:rsidRPr="005D2CF2">
        <w:rPr>
          <w:rFonts w:ascii="Arial" w:eastAsia="Arial" w:hAnsi="Arial" w:cs="Arial"/>
          <w:color w:val="auto"/>
          <w:sz w:val="24"/>
          <w:szCs w:val="24"/>
          <w:lang w:val="hr-HR"/>
        </w:rPr>
        <w:t>3</w:t>
      </w:r>
      <w:r w:rsidRPr="005D2CF2">
        <w:rPr>
          <w:rFonts w:ascii="Arial" w:eastAsia="Arial" w:hAnsi="Arial" w:cs="Arial"/>
          <w:color w:val="auto"/>
          <w:sz w:val="24"/>
          <w:szCs w:val="24"/>
          <w:lang w:val="hr-HR"/>
        </w:rPr>
        <w:t>0 (</w:t>
      </w:r>
      <w:r w:rsidR="00ED6333" w:rsidRPr="005D2CF2">
        <w:rPr>
          <w:rFonts w:ascii="Arial" w:eastAsia="Arial" w:hAnsi="Arial" w:cs="Arial"/>
          <w:color w:val="auto"/>
          <w:sz w:val="24"/>
          <w:szCs w:val="24"/>
          <w:lang w:val="hr-HR"/>
        </w:rPr>
        <w:t>trideset</w:t>
      </w:r>
      <w:r w:rsidRPr="005D2CF2">
        <w:rPr>
          <w:rFonts w:ascii="Arial" w:eastAsia="Arial" w:hAnsi="Arial" w:cs="Arial"/>
          <w:color w:val="auto"/>
          <w:sz w:val="24"/>
          <w:szCs w:val="24"/>
          <w:lang w:val="hr-HR"/>
        </w:rPr>
        <w:t xml:space="preserve">) dana </w:t>
      </w:r>
      <w:r w:rsidRPr="005D2CF2">
        <w:rPr>
          <w:rFonts w:ascii="Arial" w:eastAsia="Arial" w:hAnsi="Arial" w:cs="Arial"/>
          <w:sz w:val="24"/>
          <w:szCs w:val="24"/>
          <w:lang w:val="hr-HR"/>
        </w:rPr>
        <w:t>od dana primitka uredne privremene mjesečne i okončane situacije.</w:t>
      </w:r>
    </w:p>
    <w:p w14:paraId="5ABAB9D1" w14:textId="63ABFE12" w:rsidR="00241EBD" w:rsidRPr="005D2CF2" w:rsidRDefault="002527AF" w:rsidP="001967D4">
      <w:pPr>
        <w:spacing w:line="260" w:lineRule="exact"/>
        <w:ind w:left="104" w:right="4611"/>
        <w:jc w:val="both"/>
        <w:rPr>
          <w:rFonts w:ascii="Arial" w:eastAsia="Arial" w:hAnsi="Arial" w:cs="Arial"/>
          <w:sz w:val="24"/>
          <w:szCs w:val="24"/>
          <w:lang w:val="hr-HR"/>
        </w:rPr>
      </w:pPr>
      <w:r w:rsidRPr="005D2CF2">
        <w:rPr>
          <w:rFonts w:ascii="Arial" w:eastAsia="Arial" w:hAnsi="Arial" w:cs="Arial"/>
          <w:sz w:val="24"/>
          <w:szCs w:val="24"/>
          <w:lang w:val="hr-HR"/>
        </w:rPr>
        <w:t>Naručitelj ne predviđa plaćanje predujma (avansa).</w:t>
      </w:r>
    </w:p>
    <w:p w14:paraId="65A6AA66" w14:textId="77777777" w:rsidR="00241EBD" w:rsidRPr="005D2CF2" w:rsidRDefault="002527AF">
      <w:pPr>
        <w:ind w:left="104" w:right="125"/>
        <w:rPr>
          <w:rFonts w:ascii="Arial" w:eastAsia="Arial" w:hAnsi="Arial" w:cs="Arial"/>
          <w:color w:val="auto"/>
          <w:sz w:val="24"/>
          <w:szCs w:val="24"/>
          <w:lang w:val="hr-HR"/>
        </w:rPr>
      </w:pPr>
      <w:r w:rsidRPr="005D2CF2">
        <w:rPr>
          <w:rFonts w:ascii="Arial" w:eastAsia="Arial" w:hAnsi="Arial" w:cs="Arial"/>
          <w:color w:val="auto"/>
          <w:sz w:val="24"/>
          <w:szCs w:val="24"/>
          <w:lang w:val="hr-HR"/>
        </w:rPr>
        <w:t>Privremene  mjesečne  i  okončane  situacije   moraju  biti  zaprimljene  putem  urudžbenog zapisnika naručitelja, bez obzira na način dostave.</w:t>
      </w:r>
    </w:p>
    <w:p w14:paraId="45E3FB72" w14:textId="21C0075F" w:rsidR="00241EBD" w:rsidRPr="005D2CF2" w:rsidRDefault="002527AF">
      <w:pPr>
        <w:ind w:left="104" w:right="62"/>
        <w:jc w:val="both"/>
        <w:rPr>
          <w:rFonts w:ascii="Arial" w:eastAsia="Arial" w:hAnsi="Arial" w:cs="Arial"/>
          <w:color w:val="auto"/>
          <w:sz w:val="24"/>
          <w:szCs w:val="24"/>
          <w:lang w:val="hr-HR"/>
        </w:rPr>
      </w:pPr>
      <w:r w:rsidRPr="005D2CF2">
        <w:rPr>
          <w:rFonts w:ascii="Arial" w:eastAsia="Arial" w:hAnsi="Arial" w:cs="Arial"/>
          <w:color w:val="auto"/>
          <w:sz w:val="24"/>
          <w:szCs w:val="24"/>
          <w:lang w:val="hr-HR"/>
        </w:rPr>
        <w:t>Privremene i okončanu situaciju Odabrani ponuditelj ispostavlja u 5 (pet) primjerka. Situacije moraju  biti  popraćene  s  računom  i  preslikom  ovjerenog  Građevinskog  dnevnika  i  ovjerene Građevinske knjige.</w:t>
      </w:r>
    </w:p>
    <w:p w14:paraId="47A1BCBB" w14:textId="3186CA3E" w:rsidR="00E61413" w:rsidRPr="005D2CF2" w:rsidRDefault="008B7B74" w:rsidP="00893295">
      <w:pPr>
        <w:ind w:left="104" w:right="62"/>
        <w:jc w:val="both"/>
        <w:rPr>
          <w:rFonts w:ascii="Arial" w:eastAsia="Arial" w:hAnsi="Arial" w:cs="Arial"/>
          <w:color w:val="auto"/>
          <w:sz w:val="24"/>
          <w:szCs w:val="24"/>
          <w:lang w:val="hr-HR"/>
        </w:rPr>
      </w:pPr>
      <w:r w:rsidRPr="005D2CF2">
        <w:rPr>
          <w:rFonts w:ascii="Arial" w:hAnsi="Arial" w:cs="Arial"/>
          <w:sz w:val="24"/>
          <w:szCs w:val="24"/>
          <w:lang w:val="hr-HR"/>
        </w:rPr>
        <w:t>Sukladno Zakonu o elektroničkom izdavanju računa u javnoj nabavi (NN 94/2018) Grad Pregrada  kao javni Naručitelj obvezan je od 01.07.2019. zaprimati ulazne račune isključivo u obliku e-računa. Situacije, odnosno računi moraju biti izdani u skladu sa normom i standardima koji su propisani Zakonom o elektroničkom izdavanju računa u javnoj nabavi. Za situacije, obvezan privitak je sve što je propisano Ugovorom o javnoj nabavi pri čemu potpisana naslovna stranica i troškovnik moraju biti skenirani u PDF obliku.</w:t>
      </w:r>
    </w:p>
    <w:p w14:paraId="56322FEF" w14:textId="1B096AA4" w:rsidR="00241EBD" w:rsidRPr="005D2CF2" w:rsidRDefault="00241EBD">
      <w:pPr>
        <w:ind w:right="62"/>
        <w:jc w:val="both"/>
        <w:rPr>
          <w:rFonts w:ascii="Arial" w:eastAsia="Arial" w:hAnsi="Arial" w:cs="Arial"/>
          <w:color w:val="FF0000"/>
          <w:sz w:val="24"/>
          <w:szCs w:val="24"/>
          <w:lang w:val="hr-HR"/>
        </w:rPr>
      </w:pPr>
    </w:p>
    <w:p w14:paraId="1906F87D" w14:textId="3983970F" w:rsidR="008B7B74" w:rsidRDefault="008B7B74">
      <w:pPr>
        <w:ind w:right="62"/>
        <w:jc w:val="both"/>
        <w:rPr>
          <w:rFonts w:ascii="Arial" w:eastAsia="Arial" w:hAnsi="Arial" w:cs="Arial"/>
          <w:color w:val="FF0000"/>
          <w:sz w:val="24"/>
          <w:szCs w:val="24"/>
          <w:lang w:val="hr-HR"/>
        </w:rPr>
      </w:pPr>
    </w:p>
    <w:p w14:paraId="0846DFE9" w14:textId="2208AFBC" w:rsidR="007365DA" w:rsidRDefault="007365DA">
      <w:pPr>
        <w:ind w:right="62"/>
        <w:jc w:val="both"/>
        <w:rPr>
          <w:rFonts w:ascii="Arial" w:eastAsia="Arial" w:hAnsi="Arial" w:cs="Arial"/>
          <w:color w:val="FF0000"/>
          <w:sz w:val="24"/>
          <w:szCs w:val="24"/>
          <w:lang w:val="hr-HR"/>
        </w:rPr>
      </w:pPr>
    </w:p>
    <w:p w14:paraId="424A7AB7" w14:textId="0A175EF7" w:rsidR="007365DA" w:rsidRDefault="007365DA">
      <w:pPr>
        <w:ind w:right="62"/>
        <w:jc w:val="both"/>
        <w:rPr>
          <w:rFonts w:ascii="Arial" w:eastAsia="Arial" w:hAnsi="Arial" w:cs="Arial"/>
          <w:color w:val="FF0000"/>
          <w:sz w:val="24"/>
          <w:szCs w:val="24"/>
          <w:lang w:val="hr-HR"/>
        </w:rPr>
      </w:pPr>
    </w:p>
    <w:p w14:paraId="3DA2D976" w14:textId="219B66BF" w:rsidR="007365DA" w:rsidRDefault="007365DA">
      <w:pPr>
        <w:ind w:right="62"/>
        <w:jc w:val="both"/>
        <w:rPr>
          <w:rFonts w:ascii="Arial" w:eastAsia="Arial" w:hAnsi="Arial" w:cs="Arial"/>
          <w:color w:val="FF0000"/>
          <w:sz w:val="24"/>
          <w:szCs w:val="24"/>
          <w:lang w:val="hr-HR"/>
        </w:rPr>
      </w:pPr>
    </w:p>
    <w:p w14:paraId="61C16608" w14:textId="685965E8" w:rsidR="007365DA" w:rsidRDefault="007365DA">
      <w:pPr>
        <w:ind w:right="62"/>
        <w:jc w:val="both"/>
        <w:rPr>
          <w:rFonts w:ascii="Arial" w:eastAsia="Arial" w:hAnsi="Arial" w:cs="Arial"/>
          <w:color w:val="FF0000"/>
          <w:sz w:val="24"/>
          <w:szCs w:val="24"/>
          <w:lang w:val="hr-HR"/>
        </w:rPr>
      </w:pPr>
    </w:p>
    <w:p w14:paraId="48A75A96" w14:textId="77777777" w:rsidR="007365DA" w:rsidRPr="005D2CF2" w:rsidRDefault="007365DA">
      <w:pPr>
        <w:ind w:right="62"/>
        <w:jc w:val="both"/>
        <w:rPr>
          <w:rFonts w:ascii="Arial" w:eastAsia="Arial" w:hAnsi="Arial" w:cs="Arial"/>
          <w:color w:val="FF0000"/>
          <w:sz w:val="24"/>
          <w:szCs w:val="24"/>
          <w:lang w:val="hr-HR"/>
        </w:rPr>
      </w:pPr>
    </w:p>
    <w:p w14:paraId="5E65D6C3" w14:textId="01E819B4" w:rsidR="00241EBD" w:rsidRPr="005D2CF2" w:rsidRDefault="002527AF">
      <w:pPr>
        <w:pStyle w:val="Naslov2"/>
        <w:numPr>
          <w:ilvl w:val="0"/>
          <w:numId w:val="0"/>
        </w:numPr>
        <w:rPr>
          <w:rFonts w:eastAsia="Arial" w:cs="Arial"/>
          <w:color w:val="auto"/>
          <w:szCs w:val="24"/>
          <w:lang w:val="hr-HR"/>
        </w:rPr>
      </w:pPr>
      <w:bookmarkStart w:id="94" w:name="_Toc20140704"/>
      <w:r w:rsidRPr="005D2CF2">
        <w:rPr>
          <w:rFonts w:eastAsia="Arial" w:cs="Arial"/>
          <w:color w:val="auto"/>
          <w:szCs w:val="24"/>
          <w:lang w:val="hr-HR"/>
        </w:rPr>
        <w:t>7.9. UVJETI I ZAHTJEVI KOJI MORAJU BITI ISPUNJENI SUKLADNO POSEBNIM PROPISIMA ILI STRUČNIM PRAVILIMA</w:t>
      </w:r>
      <w:bookmarkEnd w:id="94"/>
    </w:p>
    <w:p w14:paraId="402EBA13" w14:textId="5BA540C5" w:rsidR="00F91681" w:rsidRPr="005D2CF2" w:rsidRDefault="00F91681" w:rsidP="00F91681">
      <w:pPr>
        <w:rPr>
          <w:rFonts w:ascii="Arial" w:hAnsi="Arial" w:cs="Arial"/>
          <w:sz w:val="24"/>
          <w:szCs w:val="24"/>
          <w:lang w:val="hr-HR"/>
        </w:rPr>
      </w:pPr>
    </w:p>
    <w:p w14:paraId="6DB2BC8D" w14:textId="7CF85824" w:rsidR="00F91681" w:rsidRPr="005D2CF2" w:rsidRDefault="00F91681" w:rsidP="00F91681">
      <w:pPr>
        <w:rPr>
          <w:rFonts w:ascii="Arial" w:hAnsi="Arial" w:cs="Arial"/>
          <w:sz w:val="24"/>
          <w:szCs w:val="24"/>
          <w:lang w:val="hr-HR"/>
        </w:rPr>
      </w:pPr>
    </w:p>
    <w:p w14:paraId="6EFBD6E7" w14:textId="77777777" w:rsidR="00F91681" w:rsidRPr="005D2CF2" w:rsidRDefault="00F91681" w:rsidP="00F91681">
      <w:pPr>
        <w:ind w:right="62"/>
        <w:jc w:val="both"/>
        <w:rPr>
          <w:rFonts w:ascii="Arial" w:eastAsia="Arial" w:hAnsi="Arial" w:cs="Arial"/>
          <w:b/>
          <w:bCs/>
          <w:sz w:val="24"/>
          <w:szCs w:val="24"/>
        </w:rPr>
      </w:pPr>
      <w:proofErr w:type="spellStart"/>
      <w:r w:rsidRPr="005D2CF2">
        <w:rPr>
          <w:rFonts w:ascii="Arial" w:eastAsia="Arial" w:hAnsi="Arial" w:cs="Arial"/>
          <w:b/>
          <w:bCs/>
          <w:sz w:val="24"/>
          <w:szCs w:val="24"/>
        </w:rPr>
        <w:t>Informacija</w:t>
      </w:r>
      <w:proofErr w:type="spellEnd"/>
      <w:r w:rsidRPr="005D2CF2">
        <w:rPr>
          <w:rFonts w:ascii="Arial" w:eastAsia="Arial" w:hAnsi="Arial" w:cs="Arial"/>
          <w:b/>
          <w:bCs/>
          <w:sz w:val="24"/>
          <w:szCs w:val="24"/>
        </w:rPr>
        <w:t xml:space="preserve"> o </w:t>
      </w:r>
      <w:proofErr w:type="spellStart"/>
      <w:r w:rsidRPr="005D2CF2">
        <w:rPr>
          <w:rFonts w:ascii="Arial" w:eastAsia="Arial" w:hAnsi="Arial" w:cs="Arial"/>
          <w:b/>
          <w:bCs/>
          <w:sz w:val="24"/>
          <w:szCs w:val="24"/>
        </w:rPr>
        <w:t>obavljanju</w:t>
      </w:r>
      <w:proofErr w:type="spellEnd"/>
      <w:r w:rsidRPr="005D2CF2">
        <w:rPr>
          <w:rFonts w:ascii="Arial" w:eastAsia="Arial" w:hAnsi="Arial" w:cs="Arial"/>
          <w:b/>
          <w:bCs/>
          <w:sz w:val="24"/>
          <w:szCs w:val="24"/>
        </w:rPr>
        <w:t xml:space="preserve"> </w:t>
      </w:r>
      <w:proofErr w:type="spellStart"/>
      <w:r w:rsidRPr="005D2CF2">
        <w:rPr>
          <w:rFonts w:ascii="Arial" w:eastAsia="Arial" w:hAnsi="Arial" w:cs="Arial"/>
          <w:b/>
          <w:bCs/>
          <w:sz w:val="24"/>
          <w:szCs w:val="24"/>
        </w:rPr>
        <w:t>djelatnosti</w:t>
      </w:r>
      <w:proofErr w:type="spellEnd"/>
      <w:r w:rsidRPr="005D2CF2">
        <w:rPr>
          <w:rFonts w:ascii="Arial" w:eastAsia="Arial" w:hAnsi="Arial" w:cs="Arial"/>
          <w:b/>
          <w:bCs/>
          <w:sz w:val="24"/>
          <w:szCs w:val="24"/>
        </w:rPr>
        <w:t xml:space="preserve"> </w:t>
      </w:r>
      <w:proofErr w:type="spellStart"/>
      <w:r w:rsidRPr="005D2CF2">
        <w:rPr>
          <w:rFonts w:ascii="Arial" w:eastAsia="Arial" w:hAnsi="Arial" w:cs="Arial"/>
          <w:b/>
          <w:bCs/>
          <w:sz w:val="24"/>
          <w:szCs w:val="24"/>
        </w:rPr>
        <w:t>građenja</w:t>
      </w:r>
      <w:proofErr w:type="spellEnd"/>
      <w:r w:rsidRPr="005D2CF2">
        <w:rPr>
          <w:rFonts w:ascii="Arial" w:eastAsia="Arial" w:hAnsi="Arial" w:cs="Arial"/>
          <w:b/>
          <w:bCs/>
          <w:sz w:val="24"/>
          <w:szCs w:val="24"/>
        </w:rPr>
        <w:t xml:space="preserve"> u </w:t>
      </w:r>
      <w:proofErr w:type="spellStart"/>
      <w:r w:rsidRPr="005D2CF2">
        <w:rPr>
          <w:rFonts w:ascii="Arial" w:eastAsia="Arial" w:hAnsi="Arial" w:cs="Arial"/>
          <w:b/>
          <w:bCs/>
          <w:sz w:val="24"/>
          <w:szCs w:val="24"/>
        </w:rPr>
        <w:t>Republici</w:t>
      </w:r>
      <w:proofErr w:type="spellEnd"/>
      <w:r w:rsidRPr="005D2CF2">
        <w:rPr>
          <w:rFonts w:ascii="Arial" w:eastAsia="Arial" w:hAnsi="Arial" w:cs="Arial"/>
          <w:b/>
          <w:bCs/>
          <w:sz w:val="24"/>
          <w:szCs w:val="24"/>
        </w:rPr>
        <w:t xml:space="preserve"> </w:t>
      </w:r>
      <w:proofErr w:type="spellStart"/>
      <w:r w:rsidRPr="005D2CF2">
        <w:rPr>
          <w:rFonts w:ascii="Arial" w:eastAsia="Arial" w:hAnsi="Arial" w:cs="Arial"/>
          <w:b/>
          <w:bCs/>
          <w:sz w:val="24"/>
          <w:szCs w:val="24"/>
        </w:rPr>
        <w:t>Hrvatskoj</w:t>
      </w:r>
      <w:proofErr w:type="spellEnd"/>
      <w:r w:rsidRPr="005D2CF2">
        <w:rPr>
          <w:rFonts w:ascii="Arial" w:eastAsia="Arial" w:hAnsi="Arial" w:cs="Arial"/>
          <w:b/>
          <w:bCs/>
          <w:sz w:val="24"/>
          <w:szCs w:val="24"/>
        </w:rPr>
        <w:t xml:space="preserve">: </w:t>
      </w:r>
    </w:p>
    <w:p w14:paraId="4E704CFC" w14:textId="77777777" w:rsidR="00F91681" w:rsidRPr="005D2CF2" w:rsidRDefault="00F91681" w:rsidP="00F91681">
      <w:pPr>
        <w:ind w:right="62"/>
        <w:jc w:val="both"/>
        <w:rPr>
          <w:rFonts w:ascii="Arial" w:eastAsia="Arial" w:hAnsi="Arial" w:cs="Arial"/>
          <w:sz w:val="24"/>
          <w:szCs w:val="24"/>
        </w:rPr>
      </w:pPr>
      <w:r w:rsidRPr="005D2CF2">
        <w:rPr>
          <w:rFonts w:ascii="Arial" w:eastAsia="Arial" w:hAnsi="Arial" w:cs="Arial"/>
          <w:sz w:val="24"/>
          <w:szCs w:val="24"/>
        </w:rPr>
        <w:t xml:space="preserve">Za </w:t>
      </w:r>
      <w:proofErr w:type="spellStart"/>
      <w:r w:rsidRPr="005D2CF2">
        <w:rPr>
          <w:rFonts w:ascii="Arial" w:eastAsia="Arial" w:hAnsi="Arial" w:cs="Arial"/>
          <w:sz w:val="24"/>
          <w:szCs w:val="24"/>
        </w:rPr>
        <w:t>potrebe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obavljanja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djelatnosti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građenja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pravna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osoba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sjedištem</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Republici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Hrvatskoj</w:t>
      </w:r>
      <w:proofErr w:type="spellEnd"/>
      <w:r w:rsidRPr="005D2CF2">
        <w:rPr>
          <w:rFonts w:ascii="Arial" w:eastAsia="Arial" w:hAnsi="Arial" w:cs="Arial"/>
          <w:sz w:val="24"/>
          <w:szCs w:val="24"/>
        </w:rPr>
        <w:t xml:space="preserve"> mora </w:t>
      </w:r>
      <w:proofErr w:type="spellStart"/>
      <w:r w:rsidRPr="005D2CF2">
        <w:rPr>
          <w:rFonts w:ascii="Arial" w:eastAsia="Arial" w:hAnsi="Arial" w:cs="Arial"/>
          <w:sz w:val="24"/>
          <w:szCs w:val="24"/>
        </w:rPr>
        <w:t>biti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registrirana</w:t>
      </w:r>
      <w:proofErr w:type="spellEnd"/>
      <w:r w:rsidRPr="005D2CF2">
        <w:rPr>
          <w:rFonts w:ascii="Arial" w:eastAsia="Arial" w:hAnsi="Arial" w:cs="Arial"/>
          <w:sz w:val="24"/>
          <w:szCs w:val="24"/>
        </w:rPr>
        <w:t xml:space="preserve"> za </w:t>
      </w:r>
      <w:proofErr w:type="spellStart"/>
      <w:r w:rsidRPr="005D2CF2">
        <w:rPr>
          <w:rFonts w:ascii="Arial" w:eastAsia="Arial" w:hAnsi="Arial" w:cs="Arial"/>
          <w:sz w:val="24"/>
          <w:szCs w:val="24"/>
        </w:rPr>
        <w:t>obavljanje</w:t>
      </w:r>
      <w:proofErr w:type="spellEnd"/>
      <w:r w:rsidRPr="005D2CF2">
        <w:rPr>
          <w:rFonts w:ascii="Arial" w:eastAsia="Arial" w:hAnsi="Arial" w:cs="Arial"/>
          <w:sz w:val="24"/>
          <w:szCs w:val="24"/>
        </w:rPr>
        <w:t xml:space="preserve"> </w:t>
      </w:r>
      <w:proofErr w:type="spellStart"/>
      <w:r w:rsidRPr="005D2CF2">
        <w:rPr>
          <w:rFonts w:ascii="Arial" w:eastAsia="Arial" w:hAnsi="Arial" w:cs="Arial"/>
          <w:color w:val="000000"/>
          <w:sz w:val="24"/>
          <w:szCs w:val="24"/>
        </w:rPr>
        <w:t>djelatnosti</w:t>
      </w:r>
      <w:proofErr w:type="spellEnd"/>
      <w:r w:rsidRPr="005D2CF2">
        <w:rPr>
          <w:rFonts w:ascii="Arial" w:eastAsia="Arial" w:hAnsi="Arial" w:cs="Arial"/>
          <w:color w:val="000000"/>
          <w:sz w:val="24"/>
          <w:szCs w:val="24"/>
        </w:rPr>
        <w:t xml:space="preserve"> </w:t>
      </w:r>
      <w:proofErr w:type="spellStart"/>
      <w:r w:rsidRPr="005D2CF2">
        <w:rPr>
          <w:rFonts w:ascii="Arial" w:eastAsia="Arial" w:hAnsi="Arial" w:cs="Arial"/>
          <w:color w:val="000000"/>
          <w:sz w:val="24"/>
          <w:szCs w:val="24"/>
        </w:rPr>
        <w:t>građenja</w:t>
      </w:r>
      <w:proofErr w:type="spellEnd"/>
      <w:r w:rsidRPr="005D2CF2">
        <w:rPr>
          <w:rFonts w:ascii="Arial" w:eastAsia="Arial" w:hAnsi="Arial" w:cs="Arial"/>
          <w:color w:val="000000"/>
          <w:sz w:val="24"/>
          <w:szCs w:val="24"/>
        </w:rPr>
        <w:t>.</w:t>
      </w:r>
      <w:r w:rsidRPr="005D2CF2">
        <w:rPr>
          <w:rFonts w:ascii="Arial" w:eastAsia="Arial" w:hAnsi="Arial" w:cs="Arial"/>
          <w:sz w:val="24"/>
          <w:szCs w:val="24"/>
        </w:rPr>
        <w:t xml:space="preserve"> </w:t>
      </w:r>
    </w:p>
    <w:p w14:paraId="5BF36123" w14:textId="621122BF" w:rsidR="00F91681" w:rsidRPr="005D2CF2" w:rsidRDefault="00F91681" w:rsidP="00F911B1">
      <w:pPr>
        <w:pStyle w:val="box459245"/>
        <w:spacing w:beforeLines="30" w:before="72" w:beforeAutospacing="0" w:afterLines="30" w:after="72" w:afterAutospacing="0"/>
        <w:jc w:val="both"/>
        <w:textAlignment w:val="baseline"/>
        <w:rPr>
          <w:rFonts w:ascii="Arial" w:hAnsi="Arial" w:cs="Arial"/>
          <w:color w:val="231F20"/>
        </w:rPr>
      </w:pPr>
      <w:r w:rsidRPr="005D2CF2">
        <w:rPr>
          <w:rFonts w:ascii="Arial" w:hAnsi="Arial" w:cs="Arial"/>
          <w:color w:val="231F20"/>
        </w:rPr>
        <w:t xml:space="preserve">Sukladno čl. 69. </w:t>
      </w:r>
      <w:r w:rsidRPr="005D2CF2">
        <w:rPr>
          <w:rFonts w:ascii="Arial" w:eastAsia="Arial" w:hAnsi="Arial" w:cs="Arial"/>
        </w:rPr>
        <w:t>Zakona o poslovima i djelatnostima prostornog uređenja i gradnje (N.N. 78/15, 118/18)</w:t>
      </w:r>
      <w:r w:rsidRPr="005D2CF2">
        <w:rPr>
          <w:rFonts w:ascii="Arial" w:hAnsi="Arial" w:cs="Arial"/>
          <w:color w:val="231F20"/>
        </w:rPr>
        <w:t xml:space="preserve"> strana pravna osoba sa sjedištem u drugoj državi koja obavlja djelatnost prostornoga uređenja, projektiranja i/ili stručnog nadzora građenja te strana pravna ili strana fizička osoba obrtnik koja obavlja djelatnost građenja, upravljanja projektom gradnje ili ispitivanja i prethodnih istraživanja može u Republici Hrvatskoj, pod pretpostavkom uzajamnosti, na privremenoj i povremenoj osnovi obavljati one poslove koje je prema propisima države u kojoj ima sjedište ovlaštena obavljati, nakon što o tome obavijesti Ministarstvo izjavom u pisanom obliku. Uz izjavu  mora priložiti isprave kojima se dokazuje</w:t>
      </w:r>
      <w:r w:rsidR="002616A7" w:rsidRPr="005D2CF2">
        <w:rPr>
          <w:rFonts w:ascii="Arial" w:hAnsi="Arial" w:cs="Arial"/>
          <w:color w:val="231F20"/>
        </w:rPr>
        <w:t xml:space="preserve"> </w:t>
      </w:r>
      <w:r w:rsidRPr="005D2CF2">
        <w:rPr>
          <w:rFonts w:ascii="Arial" w:hAnsi="Arial" w:cs="Arial"/>
          <w:color w:val="231F20"/>
        </w:rPr>
        <w:t>pravo obavljanja djelatnosti u državi sjedišta strane osobe i da je osigurana od odgovornosti za štetu koju bi obavljanjem djelatnosti mogla učiniti investitoru ili drugim osobama. Pretpostavka uzajamnosti  ne primjenjuje se na stranu pravnu osobu sa sjedištem u drugoj državi koja obavlja djelatnost prostornog uređenja, projektiranja i/ili stručnog nadzora građenja te stranu pravnu ili stranu fizičku osobu obrtnika koji obavlja djelatnost građenja, upravljanja projektom gradnje ili ispitivanja i prethodnih istraživanja sa sjedištem u drugoj državi EGP-a, odnosno državi članici Svjetske trgovinske organizacije. Na temelju izjave  Ministarstvo izdaje obavijest.</w:t>
      </w:r>
    </w:p>
    <w:p w14:paraId="610A0DF8" w14:textId="466EE7C2" w:rsidR="00F91681" w:rsidRPr="005D2CF2" w:rsidRDefault="00F91681" w:rsidP="00F911B1">
      <w:pPr>
        <w:pStyle w:val="box459245"/>
        <w:spacing w:beforeLines="30" w:before="72" w:beforeAutospacing="0" w:afterLines="30" w:after="72" w:afterAutospacing="0"/>
        <w:jc w:val="both"/>
        <w:textAlignment w:val="baseline"/>
        <w:rPr>
          <w:rFonts w:ascii="Arial" w:hAnsi="Arial" w:cs="Arial"/>
          <w:color w:val="231F20"/>
        </w:rPr>
      </w:pPr>
      <w:r w:rsidRPr="005D2CF2">
        <w:rPr>
          <w:rFonts w:ascii="Arial" w:hAnsi="Arial" w:cs="Arial"/>
          <w:color w:val="231F20"/>
        </w:rPr>
        <w:t xml:space="preserve">Sukladno čl. 70. </w:t>
      </w:r>
      <w:r w:rsidRPr="005D2CF2">
        <w:rPr>
          <w:rFonts w:ascii="Arial" w:eastAsia="Arial" w:hAnsi="Arial" w:cs="Arial"/>
        </w:rPr>
        <w:t>Zakona o poslovima i djelatnostima prostornog uređenja i gradnje ( N.N. 78/15, 118/18)</w:t>
      </w:r>
      <w:r w:rsidRPr="005D2CF2">
        <w:rPr>
          <w:rFonts w:ascii="Arial" w:hAnsi="Arial" w:cs="Arial"/>
          <w:color w:val="231F20"/>
        </w:rPr>
        <w:t xml:space="preserve"> strana pravna osoba sa sjedištem u drugoj državi koja obavlja djelatnost prostornoga uređenja, projektiranja i/ili stručnog nadzora građenja te strana pravna ili strana fizička osoba obrtnik koja obavlja djelatnost građenja, upravljanja projektom gradnje ili ispitivanja i prethodnih istraživanja može, pod pretpostavkom uzajamnosti, u Republici Hrvatskoj trajno obavljati djelatnost pod istim uvjetima kao i osoba sa sjedištem u Republici Hrvatskoj, u skladu s ovim Zakonom i drugim posebnim propisima. Pretpostavka uzajamnosti  ne primjenjuje se na stranu pravnu osobu sa sjedištem u drugoj državi koja obavlja djelatnost prostornog uređenja, projektiranja i/ili stručnog nadzora građenja te stranu pravnu ili stranu fizičku osobu obrtnika koji obavlja djelatnost građenja, upravljanja projektom gradnje ili ispitivanja i prethodnih istraživanja sa sjedištem u drugoj državi EGP-a, odnosno državi članici Svjetske trgovinske organizacije</w:t>
      </w:r>
      <w:r w:rsidRPr="005D2CF2">
        <w:rPr>
          <w:rFonts w:ascii="Arial" w:hAnsi="Arial" w:cs="Arial"/>
          <w:color w:val="000000"/>
        </w:rPr>
        <w:t>.</w:t>
      </w:r>
    </w:p>
    <w:p w14:paraId="59C6DAFA" w14:textId="77777777" w:rsidR="00F91681" w:rsidRPr="005D2CF2" w:rsidRDefault="00F91681" w:rsidP="00F91681">
      <w:pPr>
        <w:ind w:right="62"/>
        <w:jc w:val="both"/>
        <w:rPr>
          <w:rFonts w:ascii="Arial" w:eastAsia="Arial" w:hAnsi="Arial" w:cs="Arial"/>
          <w:sz w:val="24"/>
          <w:szCs w:val="24"/>
          <w:lang w:val="hr-HR"/>
        </w:rPr>
      </w:pPr>
      <w:r w:rsidRPr="005D2CF2">
        <w:rPr>
          <w:rFonts w:ascii="Arial" w:eastAsia="Arial" w:hAnsi="Arial" w:cs="Arial"/>
          <w:sz w:val="24"/>
          <w:szCs w:val="24"/>
          <w:lang w:val="hr-HR"/>
        </w:rPr>
        <w:t xml:space="preserve">Sukladno članku 55. Zakona o gradnji, izvođač imenuje inženjera gradilišta, </w:t>
      </w:r>
      <w:r w:rsidRPr="005D2CF2">
        <w:rPr>
          <w:rFonts w:ascii="Arial" w:eastAsia="Arial" w:hAnsi="Arial" w:cs="Arial"/>
          <w:color w:val="auto"/>
          <w:sz w:val="24"/>
          <w:szCs w:val="24"/>
          <w:lang w:val="hr-HR"/>
        </w:rPr>
        <w:t xml:space="preserve">odnosno voditelja </w:t>
      </w:r>
      <w:r w:rsidRPr="005D2CF2">
        <w:rPr>
          <w:rFonts w:ascii="Arial" w:eastAsia="Arial" w:hAnsi="Arial" w:cs="Arial"/>
          <w:sz w:val="24"/>
          <w:szCs w:val="24"/>
          <w:lang w:val="hr-HR"/>
        </w:rPr>
        <w:t xml:space="preserve">radova u svojstvu odgovorne osobe koja vodi građenje, odnosno pojedine radove. Ako je primjenjivo, odnosno ako u građenju građevine sudjeluje dva ili više izvođača, ugovorom o građenju se određuje glavni izvođač koji imenuje glavnog inženjera gradilišta. </w:t>
      </w:r>
    </w:p>
    <w:p w14:paraId="3CCB9AA3" w14:textId="4FA34F55" w:rsidR="00F91681" w:rsidRPr="005D2CF2" w:rsidRDefault="00F91681" w:rsidP="00F91681">
      <w:pPr>
        <w:ind w:right="62"/>
        <w:jc w:val="both"/>
        <w:rPr>
          <w:rFonts w:ascii="Arial" w:eastAsia="Arial" w:hAnsi="Arial" w:cs="Arial"/>
          <w:sz w:val="24"/>
          <w:szCs w:val="24"/>
          <w:lang w:val="hr-HR"/>
        </w:rPr>
      </w:pPr>
      <w:r w:rsidRPr="005D2CF2">
        <w:rPr>
          <w:rFonts w:ascii="Arial" w:eastAsia="Arial" w:hAnsi="Arial" w:cs="Arial"/>
          <w:sz w:val="24"/>
          <w:szCs w:val="24"/>
          <w:lang w:val="hr-HR"/>
        </w:rPr>
        <w:t>Glavni inženjer gradilišta, inženjer gradilišta i voditelj</w:t>
      </w:r>
      <w:r w:rsidR="002616A7" w:rsidRPr="005D2CF2">
        <w:rPr>
          <w:rFonts w:ascii="Arial" w:eastAsia="Arial" w:hAnsi="Arial" w:cs="Arial"/>
          <w:sz w:val="24"/>
          <w:szCs w:val="24"/>
          <w:lang w:val="hr-HR"/>
        </w:rPr>
        <w:t xml:space="preserve"> građenja/</w:t>
      </w:r>
      <w:r w:rsidRPr="005D2CF2">
        <w:rPr>
          <w:rFonts w:ascii="Arial" w:eastAsia="Arial" w:hAnsi="Arial" w:cs="Arial"/>
          <w:sz w:val="24"/>
          <w:szCs w:val="24"/>
          <w:lang w:val="hr-HR"/>
        </w:rPr>
        <w:t xml:space="preserve"> radova mogu biti osobe koje ispunjavaju uvjete sukladno Zakonu o poslovima i djelatnostima prostornog uređenja i gradnje ( N.N. BR. 78/15, 118/18). </w:t>
      </w:r>
    </w:p>
    <w:p w14:paraId="4690C744" w14:textId="25ED475D" w:rsidR="000A07B7" w:rsidRPr="005D2CF2" w:rsidRDefault="002616A7" w:rsidP="000A07B7">
      <w:pPr>
        <w:pStyle w:val="box459245"/>
        <w:spacing w:beforeLines="30" w:before="72" w:beforeAutospacing="0" w:afterLines="30" w:after="72" w:afterAutospacing="0"/>
        <w:jc w:val="both"/>
        <w:textAlignment w:val="baseline"/>
        <w:rPr>
          <w:rFonts w:ascii="Arial" w:hAnsi="Arial" w:cs="Arial"/>
          <w:color w:val="231F20"/>
        </w:rPr>
      </w:pPr>
      <w:r w:rsidRPr="005D2CF2">
        <w:rPr>
          <w:rFonts w:ascii="Arial" w:eastAsia="Arial" w:hAnsi="Arial" w:cs="Arial"/>
        </w:rPr>
        <w:t>Sukladno čl.</w:t>
      </w:r>
      <w:r w:rsidR="000A07B7" w:rsidRPr="005D2CF2">
        <w:rPr>
          <w:rFonts w:ascii="Arial" w:eastAsia="Arial" w:hAnsi="Arial" w:cs="Arial"/>
        </w:rPr>
        <w:t xml:space="preserve"> 24. Zakona o poslovima i djelatnostima prostornog uređenja i gradnje (N.N. 78/15, 118/18),</w:t>
      </w:r>
      <w:r w:rsidR="000A07B7" w:rsidRPr="005D2CF2">
        <w:rPr>
          <w:rFonts w:ascii="Arial" w:hAnsi="Arial" w:cs="Arial"/>
          <w:color w:val="231F20"/>
        </w:rPr>
        <w:t xml:space="preserve"> </w:t>
      </w:r>
      <w:r w:rsidRPr="005D2CF2">
        <w:rPr>
          <w:rFonts w:ascii="Arial" w:eastAsia="Arial" w:hAnsi="Arial" w:cs="Arial"/>
        </w:rPr>
        <w:t xml:space="preserve"> </w:t>
      </w:r>
      <w:r w:rsidR="000A07B7" w:rsidRPr="005D2CF2">
        <w:rPr>
          <w:rFonts w:ascii="Arial" w:hAnsi="Arial" w:cs="Arial"/>
          <w:color w:val="231F20"/>
        </w:rPr>
        <w:t xml:space="preserve">poslove inženjera gradilišta obavlja ovlašteni voditelj građenja, sukladno zakonu kojim se uređuje udruživanje u Komoru. Ovlašteni voditelj građenja  vodi građenje, odnosno izvođenje građevinskih i drugih radova različitih struka kojima se gradi nova građevina, rekonstruira, održava ili uklanja postojeća </w:t>
      </w:r>
      <w:proofErr w:type="spellStart"/>
      <w:r w:rsidR="000A07B7" w:rsidRPr="005D2CF2">
        <w:rPr>
          <w:rFonts w:ascii="Arial" w:hAnsi="Arial" w:cs="Arial"/>
          <w:color w:val="231F20"/>
        </w:rPr>
        <w:t>građevina.Ovlašteni</w:t>
      </w:r>
      <w:proofErr w:type="spellEnd"/>
      <w:r w:rsidR="000A07B7" w:rsidRPr="005D2CF2">
        <w:rPr>
          <w:rFonts w:ascii="Arial" w:hAnsi="Arial" w:cs="Arial"/>
          <w:color w:val="231F20"/>
        </w:rPr>
        <w:t xml:space="preserve"> voditelj građenja je osoba arhitektonske, građevinske, strojarske ili elektrotehničke struke koja ispunjava uvjete propisane zakonom kojim se uređuje udruživanje u Komoru.</w:t>
      </w:r>
    </w:p>
    <w:p w14:paraId="69F835AE" w14:textId="77777777" w:rsidR="00F91681" w:rsidRPr="005D2CF2" w:rsidRDefault="00F91681" w:rsidP="00F91681">
      <w:pPr>
        <w:pStyle w:val="box459245"/>
        <w:spacing w:before="0" w:beforeAutospacing="0" w:after="48" w:afterAutospacing="0"/>
        <w:jc w:val="both"/>
        <w:textAlignment w:val="baseline"/>
        <w:rPr>
          <w:rFonts w:ascii="Arial" w:hAnsi="Arial" w:cs="Arial"/>
        </w:rPr>
      </w:pPr>
      <w:r w:rsidRPr="005D2CF2">
        <w:rPr>
          <w:rFonts w:ascii="Arial" w:eastAsia="Arial" w:hAnsi="Arial" w:cs="Arial"/>
        </w:rPr>
        <w:lastRenderedPageBreak/>
        <w:t>Sukladno članku  25. Zakona o poslovima i djelatnostima prostornog uređenja i gradnje (N.N. 78/15, 118/18),</w:t>
      </w:r>
      <w:r w:rsidRPr="005D2CF2">
        <w:rPr>
          <w:rFonts w:ascii="Arial" w:hAnsi="Arial" w:cs="Arial"/>
          <w:color w:val="231F20"/>
        </w:rPr>
        <w:t xml:space="preserve"> poslove voditelja radova u svojstvu odgovorne osobe obavlja ovlašteni voditelj radova, sukladno zakonu kojim se uređuje udruživanje u Komoru.  Ovlašteni voditelj radova u okviru zadaća svoje struke, vodi izvođenje građevinskih i drugih radova: pripremnih, zemljanih, </w:t>
      </w:r>
      <w:proofErr w:type="spellStart"/>
      <w:r w:rsidRPr="005D2CF2">
        <w:rPr>
          <w:rFonts w:ascii="Arial" w:hAnsi="Arial" w:cs="Arial"/>
          <w:color w:val="231F20"/>
        </w:rPr>
        <w:t>konstruktorskih</w:t>
      </w:r>
      <w:proofErr w:type="spellEnd"/>
      <w:r w:rsidRPr="005D2CF2">
        <w:rPr>
          <w:rFonts w:ascii="Arial" w:hAnsi="Arial" w:cs="Arial"/>
          <w:color w:val="231F20"/>
        </w:rPr>
        <w:t xml:space="preserve">, instalaterskih, završnih te ugradnju građevnih proizvoda, opreme ili postrojenja. Ovlašteni voditelj radova je osoba arhitektonske, građevinske, strojarske, elektrotehničke ili geotehničke, odnosno </w:t>
      </w:r>
      <w:proofErr w:type="spellStart"/>
      <w:r w:rsidRPr="005D2CF2">
        <w:rPr>
          <w:rFonts w:ascii="Arial" w:hAnsi="Arial" w:cs="Arial"/>
          <w:color w:val="231F20"/>
        </w:rPr>
        <w:t>geoinženjerske</w:t>
      </w:r>
      <w:proofErr w:type="spellEnd"/>
      <w:r w:rsidRPr="005D2CF2">
        <w:rPr>
          <w:rFonts w:ascii="Arial" w:hAnsi="Arial" w:cs="Arial"/>
          <w:color w:val="231F20"/>
        </w:rPr>
        <w:t xml:space="preserve"> struke koja ispunjava uvjete propisane zakonom kojim </w:t>
      </w:r>
      <w:r w:rsidRPr="005D2CF2">
        <w:rPr>
          <w:rFonts w:ascii="Arial" w:hAnsi="Arial" w:cs="Arial"/>
        </w:rPr>
        <w:t>se uređuje udruživanje u Komoru.</w:t>
      </w:r>
    </w:p>
    <w:p w14:paraId="72304593" w14:textId="77777777" w:rsidR="00F91681" w:rsidRPr="005D2CF2" w:rsidRDefault="00F91681" w:rsidP="00F91681">
      <w:pPr>
        <w:ind w:right="62"/>
        <w:jc w:val="both"/>
        <w:rPr>
          <w:rFonts w:ascii="Arial" w:eastAsia="Arial" w:hAnsi="Arial" w:cs="Arial"/>
          <w:sz w:val="24"/>
          <w:szCs w:val="24"/>
          <w:lang w:val="hr-HR"/>
        </w:rPr>
      </w:pPr>
      <w:r w:rsidRPr="005D2CF2">
        <w:rPr>
          <w:rFonts w:ascii="Arial" w:eastAsia="Arial" w:hAnsi="Arial" w:cs="Arial"/>
          <w:sz w:val="24"/>
          <w:szCs w:val="24"/>
          <w:lang w:val="hr-HR"/>
        </w:rPr>
        <w:t>Sukladno članku 30. stavku 1. Zakona o poslovima i djelatnostima prostornog uređenja i gradnje (N.N. 78/15, 118/18), izvođač mora u obavljanju djelatnosti građenja imati zaposlenog ovlaštenog voditelja građenja i/ili ovlaštenog voditelja radova, odnosno osobu za izvođenje manje složenih radova, ovisno o radovima koje izvodi.</w:t>
      </w:r>
    </w:p>
    <w:p w14:paraId="6EB92FBF" w14:textId="459371F6" w:rsidR="00F91681" w:rsidRPr="005D2CF2" w:rsidRDefault="00F91681" w:rsidP="00F911B1">
      <w:pPr>
        <w:ind w:right="62"/>
        <w:jc w:val="both"/>
        <w:rPr>
          <w:rFonts w:ascii="Arial" w:eastAsia="Arial" w:hAnsi="Arial" w:cs="Arial"/>
          <w:sz w:val="24"/>
          <w:szCs w:val="24"/>
        </w:rPr>
      </w:pPr>
      <w:r w:rsidRPr="005D2CF2">
        <w:rPr>
          <w:rFonts w:ascii="Arial" w:eastAsia="Arial" w:hAnsi="Arial" w:cs="Arial"/>
          <w:sz w:val="24"/>
          <w:szCs w:val="24"/>
          <w:lang w:val="hr-HR"/>
        </w:rPr>
        <w:t xml:space="preserve">Za strane fizičke osobe, uvjeti za obavljanje poslove voditelja radova u RH su određeni u poglavlju VIII. </w:t>
      </w:r>
      <w:proofErr w:type="spellStart"/>
      <w:r w:rsidRPr="005D2CF2">
        <w:rPr>
          <w:rFonts w:ascii="Arial" w:eastAsia="Arial" w:hAnsi="Arial" w:cs="Arial"/>
          <w:sz w:val="24"/>
          <w:szCs w:val="24"/>
        </w:rPr>
        <w:t>Zakona</w:t>
      </w:r>
      <w:proofErr w:type="spellEnd"/>
      <w:r w:rsidRPr="005D2CF2">
        <w:rPr>
          <w:rFonts w:ascii="Arial" w:eastAsia="Arial" w:hAnsi="Arial" w:cs="Arial"/>
          <w:sz w:val="24"/>
          <w:szCs w:val="24"/>
        </w:rPr>
        <w:t xml:space="preserve"> o </w:t>
      </w:r>
      <w:proofErr w:type="spellStart"/>
      <w:r w:rsidRPr="005D2CF2">
        <w:rPr>
          <w:rFonts w:ascii="Arial" w:eastAsia="Arial" w:hAnsi="Arial" w:cs="Arial"/>
          <w:sz w:val="24"/>
          <w:szCs w:val="24"/>
        </w:rPr>
        <w:t>poslovima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djelatnostima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prostornog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uređenja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gradnje</w:t>
      </w:r>
      <w:proofErr w:type="spellEnd"/>
      <w:r w:rsidRPr="005D2CF2">
        <w:rPr>
          <w:rFonts w:ascii="Arial" w:eastAsia="Arial" w:hAnsi="Arial" w:cs="Arial"/>
          <w:sz w:val="24"/>
          <w:szCs w:val="24"/>
        </w:rPr>
        <w:t xml:space="preserve"> (N.N. br. 78/15, 118/18). </w:t>
      </w:r>
    </w:p>
    <w:p w14:paraId="4487B2D3" w14:textId="24E414EE" w:rsidR="006E3309" w:rsidRPr="005D2CF2" w:rsidRDefault="006E3309" w:rsidP="00F911B1">
      <w:pPr>
        <w:ind w:right="62"/>
        <w:jc w:val="both"/>
        <w:rPr>
          <w:rFonts w:ascii="Arial" w:eastAsia="Arial" w:hAnsi="Arial" w:cs="Arial"/>
          <w:sz w:val="24"/>
          <w:szCs w:val="24"/>
        </w:rPr>
      </w:pPr>
    </w:p>
    <w:p w14:paraId="2B5F23A1" w14:textId="77777777" w:rsidR="006E3309" w:rsidRPr="005D2CF2" w:rsidRDefault="006E3309" w:rsidP="006E3309">
      <w:pPr>
        <w:ind w:right="62"/>
        <w:jc w:val="both"/>
        <w:rPr>
          <w:rFonts w:ascii="Arial" w:eastAsia="Arial" w:hAnsi="Arial" w:cs="Arial"/>
          <w:sz w:val="24"/>
          <w:szCs w:val="24"/>
          <w:lang w:val="hr-HR"/>
        </w:rPr>
      </w:pPr>
      <w:r w:rsidRPr="005D2CF2">
        <w:rPr>
          <w:rFonts w:ascii="Arial" w:eastAsia="Arial" w:hAnsi="Arial" w:cs="Arial"/>
          <w:sz w:val="24"/>
          <w:szCs w:val="24"/>
          <w:lang w:val="hr-HR"/>
        </w:rPr>
        <w:t xml:space="preserve">U  slučaju dodjele Ugovora, odabrani ponuditelj je dužan Naručitelju prije potpisa Ugovora    dostaviti </w:t>
      </w:r>
    </w:p>
    <w:p w14:paraId="377CE3DA" w14:textId="2582F0DD" w:rsidR="006E3309" w:rsidRPr="005D2CF2" w:rsidRDefault="006E3309" w:rsidP="006E3309">
      <w:pPr>
        <w:pStyle w:val="Odlomakpopisa"/>
        <w:numPr>
          <w:ilvl w:val="0"/>
          <w:numId w:val="16"/>
        </w:numPr>
        <w:ind w:right="62"/>
        <w:jc w:val="both"/>
        <w:rPr>
          <w:rFonts w:ascii="Arial" w:eastAsia="Arial" w:hAnsi="Arial" w:cs="Arial"/>
          <w:sz w:val="24"/>
          <w:szCs w:val="24"/>
        </w:rPr>
      </w:pPr>
      <w:r w:rsidRPr="005D2CF2">
        <w:rPr>
          <w:rFonts w:ascii="Arial" w:eastAsia="Arial" w:hAnsi="Arial" w:cs="Arial"/>
          <w:b/>
          <w:sz w:val="24"/>
          <w:szCs w:val="24"/>
          <w:lang w:val="hr-HR"/>
        </w:rPr>
        <w:t xml:space="preserve">izvadak iz sudskog, obrtnog, strukovnog ili drugog odgovarajućeg registra koji se vodi u državi članici njegova poslovnog </w:t>
      </w:r>
      <w:proofErr w:type="spellStart"/>
      <w:r w:rsidRPr="005D2CF2">
        <w:rPr>
          <w:rFonts w:ascii="Arial" w:eastAsia="Arial" w:hAnsi="Arial" w:cs="Arial"/>
          <w:b/>
          <w:sz w:val="24"/>
          <w:szCs w:val="24"/>
          <w:lang w:val="hr-HR"/>
        </w:rPr>
        <w:t>nastana</w:t>
      </w:r>
      <w:proofErr w:type="spellEnd"/>
      <w:r w:rsidRPr="005D2CF2">
        <w:rPr>
          <w:rFonts w:ascii="Arial" w:eastAsia="Arial" w:hAnsi="Arial" w:cs="Arial"/>
          <w:b/>
          <w:sz w:val="24"/>
          <w:szCs w:val="24"/>
          <w:lang w:val="hr-HR"/>
        </w:rPr>
        <w:t xml:space="preserve"> za sve gospodarske subjekte u ponudi KAKO BI DOKAZAO DA JE ZADOVOLJEN UVJET SUKLADNO PROPISIMA ILI STRUČNIM PRAVILIMA, za obavljanje djelatnosti građenja, sukladno Zakonu o poslovima i djelatnostima prostornog uređenja i gradnje („NARODNE NOVINE«, BR. 78/15, 118/18).</w:t>
      </w:r>
      <w:r w:rsidRPr="005D2CF2">
        <w:rPr>
          <w:rFonts w:ascii="Arial" w:eastAsia="Arial" w:hAnsi="Arial" w:cs="Arial"/>
          <w:sz w:val="24"/>
          <w:szCs w:val="24"/>
          <w:lang w:val="hr-HR"/>
        </w:rPr>
        <w:t xml:space="preserve"> Strana pravna osoba koja ne posjeduje ovlaštenje za trajno obavljanje djelatnosti građenja u Republici Hrvatskoj, u slučaju dodjele Ugovora, dužna je Naručitelju prije potpisa Ugovora dostaviti dokaz o postupanju sukladno članku 69. </w:t>
      </w:r>
      <w:proofErr w:type="spellStart"/>
      <w:r w:rsidRPr="005D2CF2">
        <w:rPr>
          <w:rFonts w:ascii="Arial" w:eastAsia="Arial" w:hAnsi="Arial" w:cs="Arial"/>
          <w:sz w:val="24"/>
          <w:szCs w:val="24"/>
        </w:rPr>
        <w:t>Zakona</w:t>
      </w:r>
      <w:proofErr w:type="spellEnd"/>
      <w:r w:rsidRPr="005D2CF2">
        <w:rPr>
          <w:rFonts w:ascii="Arial" w:eastAsia="Arial" w:hAnsi="Arial" w:cs="Arial"/>
          <w:sz w:val="24"/>
          <w:szCs w:val="24"/>
        </w:rPr>
        <w:t xml:space="preserve"> o </w:t>
      </w:r>
      <w:proofErr w:type="spellStart"/>
      <w:r w:rsidRPr="005D2CF2">
        <w:rPr>
          <w:rFonts w:ascii="Arial" w:eastAsia="Arial" w:hAnsi="Arial" w:cs="Arial"/>
          <w:sz w:val="24"/>
          <w:szCs w:val="24"/>
        </w:rPr>
        <w:t>poslovima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djelatnostima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prostornog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uređenja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gradnje</w:t>
      </w:r>
      <w:proofErr w:type="spellEnd"/>
      <w:r w:rsidRPr="005D2CF2">
        <w:rPr>
          <w:rFonts w:ascii="Arial" w:eastAsia="Arial" w:hAnsi="Arial" w:cs="Arial"/>
          <w:sz w:val="24"/>
          <w:szCs w:val="24"/>
        </w:rPr>
        <w:t xml:space="preserve"> („NARODNE NOVINE«, BR. 78/15, 118/18). </w:t>
      </w:r>
    </w:p>
    <w:p w14:paraId="5D03C4DA" w14:textId="77777777" w:rsidR="006E3309" w:rsidRPr="005D2CF2" w:rsidRDefault="006E3309" w:rsidP="00F911B1">
      <w:pPr>
        <w:ind w:right="62"/>
        <w:jc w:val="both"/>
        <w:rPr>
          <w:rFonts w:ascii="Arial" w:eastAsia="Arial" w:hAnsi="Arial" w:cs="Arial"/>
          <w:sz w:val="24"/>
          <w:szCs w:val="24"/>
        </w:rPr>
      </w:pPr>
    </w:p>
    <w:p w14:paraId="1BF93169" w14:textId="7071EC37" w:rsidR="00F91681" w:rsidRPr="005D2CF2" w:rsidRDefault="00F91681" w:rsidP="006E3309">
      <w:pPr>
        <w:pStyle w:val="Odlomakpopisa"/>
        <w:numPr>
          <w:ilvl w:val="0"/>
          <w:numId w:val="16"/>
        </w:numPr>
        <w:ind w:right="62"/>
        <w:jc w:val="both"/>
        <w:rPr>
          <w:rFonts w:ascii="Arial" w:eastAsia="Arial" w:hAnsi="Arial" w:cs="Arial"/>
          <w:b/>
          <w:sz w:val="24"/>
          <w:szCs w:val="24"/>
        </w:rPr>
      </w:pPr>
      <w:proofErr w:type="spellStart"/>
      <w:r w:rsidRPr="005D2CF2">
        <w:rPr>
          <w:rFonts w:ascii="Arial" w:eastAsia="Arial" w:hAnsi="Arial" w:cs="Arial"/>
          <w:b/>
          <w:sz w:val="24"/>
          <w:szCs w:val="24"/>
        </w:rPr>
        <w:t>podatke</w:t>
      </w:r>
      <w:proofErr w:type="spellEnd"/>
      <w:r w:rsidRPr="005D2CF2">
        <w:rPr>
          <w:rFonts w:ascii="Arial" w:eastAsia="Arial" w:hAnsi="Arial" w:cs="Arial"/>
          <w:b/>
          <w:sz w:val="24"/>
          <w:szCs w:val="24"/>
        </w:rPr>
        <w:t xml:space="preserve"> o </w:t>
      </w:r>
      <w:proofErr w:type="spellStart"/>
      <w:r w:rsidRPr="005D2CF2">
        <w:rPr>
          <w:rFonts w:ascii="Arial" w:eastAsia="Arial" w:hAnsi="Arial" w:cs="Arial"/>
          <w:b/>
          <w:sz w:val="24"/>
          <w:szCs w:val="24"/>
        </w:rPr>
        <w:t>odgovornoj</w:t>
      </w:r>
      <w:proofErr w:type="spellEnd"/>
      <w:r w:rsidRPr="005D2CF2">
        <w:rPr>
          <w:rFonts w:ascii="Arial" w:eastAsia="Arial" w:hAnsi="Arial" w:cs="Arial"/>
          <w:b/>
          <w:sz w:val="24"/>
          <w:szCs w:val="24"/>
        </w:rPr>
        <w:t xml:space="preserve"> </w:t>
      </w:r>
      <w:proofErr w:type="spellStart"/>
      <w:r w:rsidRPr="005D2CF2">
        <w:rPr>
          <w:rFonts w:ascii="Arial" w:eastAsia="Arial" w:hAnsi="Arial" w:cs="Arial"/>
          <w:b/>
          <w:sz w:val="24"/>
          <w:szCs w:val="24"/>
        </w:rPr>
        <w:t>osobi</w:t>
      </w:r>
      <w:proofErr w:type="spellEnd"/>
      <w:r w:rsidRPr="005D2CF2">
        <w:rPr>
          <w:rFonts w:ascii="Arial" w:eastAsia="Arial" w:hAnsi="Arial" w:cs="Arial"/>
          <w:b/>
          <w:sz w:val="24"/>
          <w:szCs w:val="24"/>
        </w:rPr>
        <w:t>/</w:t>
      </w:r>
      <w:proofErr w:type="spellStart"/>
      <w:r w:rsidRPr="005D2CF2">
        <w:rPr>
          <w:rFonts w:ascii="Arial" w:eastAsia="Arial" w:hAnsi="Arial" w:cs="Arial"/>
          <w:b/>
          <w:sz w:val="24"/>
          <w:szCs w:val="24"/>
        </w:rPr>
        <w:t>osobama</w:t>
      </w:r>
      <w:proofErr w:type="spellEnd"/>
      <w:r w:rsidRPr="005D2CF2">
        <w:rPr>
          <w:rFonts w:ascii="Arial" w:eastAsia="Arial" w:hAnsi="Arial" w:cs="Arial"/>
          <w:b/>
          <w:sz w:val="24"/>
          <w:szCs w:val="24"/>
        </w:rPr>
        <w:t xml:space="preserve"> </w:t>
      </w:r>
      <w:proofErr w:type="spellStart"/>
      <w:r w:rsidRPr="005D2CF2">
        <w:rPr>
          <w:rFonts w:ascii="Arial" w:eastAsia="Arial" w:hAnsi="Arial" w:cs="Arial"/>
          <w:b/>
          <w:sz w:val="24"/>
          <w:szCs w:val="24"/>
        </w:rPr>
        <w:t>koji</w:t>
      </w:r>
      <w:proofErr w:type="spellEnd"/>
      <w:r w:rsidRPr="005D2CF2">
        <w:rPr>
          <w:rFonts w:ascii="Arial" w:eastAsia="Arial" w:hAnsi="Arial" w:cs="Arial"/>
          <w:b/>
          <w:sz w:val="24"/>
          <w:szCs w:val="24"/>
        </w:rPr>
        <w:t xml:space="preserve">/e </w:t>
      </w:r>
      <w:proofErr w:type="spellStart"/>
      <w:r w:rsidRPr="005D2CF2">
        <w:rPr>
          <w:rFonts w:ascii="Arial" w:eastAsia="Arial" w:hAnsi="Arial" w:cs="Arial"/>
          <w:b/>
          <w:sz w:val="24"/>
          <w:szCs w:val="24"/>
        </w:rPr>
        <w:t>će</w:t>
      </w:r>
      <w:proofErr w:type="spellEnd"/>
      <w:r w:rsidRPr="005D2CF2">
        <w:rPr>
          <w:rFonts w:ascii="Arial" w:eastAsia="Arial" w:hAnsi="Arial" w:cs="Arial"/>
          <w:b/>
          <w:sz w:val="24"/>
          <w:szCs w:val="24"/>
        </w:rPr>
        <w:t xml:space="preserve"> </w:t>
      </w:r>
      <w:proofErr w:type="spellStart"/>
      <w:proofErr w:type="gramStart"/>
      <w:r w:rsidRPr="005D2CF2">
        <w:rPr>
          <w:rFonts w:ascii="Arial" w:eastAsia="Arial" w:hAnsi="Arial" w:cs="Arial"/>
          <w:b/>
          <w:sz w:val="24"/>
          <w:szCs w:val="24"/>
        </w:rPr>
        <w:t>voditi</w:t>
      </w:r>
      <w:proofErr w:type="spellEnd"/>
      <w:r w:rsidRPr="005D2CF2">
        <w:rPr>
          <w:rFonts w:ascii="Arial" w:eastAsia="Arial" w:hAnsi="Arial" w:cs="Arial"/>
          <w:b/>
          <w:sz w:val="24"/>
          <w:szCs w:val="24"/>
        </w:rPr>
        <w:t xml:space="preserve"> </w:t>
      </w:r>
      <w:r w:rsidR="002616A7" w:rsidRPr="005D2CF2">
        <w:rPr>
          <w:rFonts w:ascii="Arial" w:eastAsia="Arial" w:hAnsi="Arial" w:cs="Arial"/>
          <w:b/>
          <w:sz w:val="24"/>
          <w:szCs w:val="24"/>
        </w:rPr>
        <w:t xml:space="preserve"> </w:t>
      </w:r>
      <w:proofErr w:type="spellStart"/>
      <w:r w:rsidR="002616A7" w:rsidRPr="005D2CF2">
        <w:rPr>
          <w:rFonts w:ascii="Arial" w:eastAsia="Arial" w:hAnsi="Arial" w:cs="Arial"/>
          <w:b/>
          <w:sz w:val="24"/>
          <w:szCs w:val="24"/>
        </w:rPr>
        <w:t>građenje</w:t>
      </w:r>
      <w:proofErr w:type="spellEnd"/>
      <w:proofErr w:type="gramEnd"/>
      <w:r w:rsidR="002616A7" w:rsidRPr="005D2CF2">
        <w:rPr>
          <w:rFonts w:ascii="Arial" w:eastAsia="Arial" w:hAnsi="Arial" w:cs="Arial"/>
          <w:b/>
          <w:sz w:val="24"/>
          <w:szCs w:val="24"/>
        </w:rPr>
        <w:t>/</w:t>
      </w:r>
      <w:proofErr w:type="spellStart"/>
      <w:r w:rsidRPr="005D2CF2">
        <w:rPr>
          <w:rFonts w:ascii="Arial" w:eastAsia="Arial" w:hAnsi="Arial" w:cs="Arial"/>
          <w:b/>
          <w:sz w:val="24"/>
          <w:szCs w:val="24"/>
        </w:rPr>
        <w:t>radove</w:t>
      </w:r>
      <w:proofErr w:type="spellEnd"/>
      <w:r w:rsidRPr="005D2CF2">
        <w:rPr>
          <w:rFonts w:ascii="Arial" w:eastAsia="Arial" w:hAnsi="Arial" w:cs="Arial"/>
          <w:b/>
          <w:sz w:val="24"/>
          <w:szCs w:val="24"/>
        </w:rPr>
        <w:t xml:space="preserve">, </w:t>
      </w:r>
      <w:proofErr w:type="spellStart"/>
      <w:r w:rsidRPr="005D2CF2">
        <w:rPr>
          <w:rFonts w:ascii="Arial" w:eastAsia="Arial" w:hAnsi="Arial" w:cs="Arial"/>
          <w:b/>
          <w:sz w:val="24"/>
          <w:szCs w:val="24"/>
        </w:rPr>
        <w:t>odnosno</w:t>
      </w:r>
      <w:proofErr w:type="spellEnd"/>
      <w:r w:rsidRPr="005D2CF2">
        <w:rPr>
          <w:rFonts w:ascii="Arial" w:hAnsi="Arial" w:cs="Arial"/>
          <w:b/>
          <w:sz w:val="24"/>
          <w:szCs w:val="24"/>
        </w:rPr>
        <w:t xml:space="preserve"> </w:t>
      </w:r>
      <w:proofErr w:type="spellStart"/>
      <w:r w:rsidRPr="005D2CF2">
        <w:rPr>
          <w:rFonts w:ascii="Arial" w:eastAsia="Arial" w:hAnsi="Arial" w:cs="Arial"/>
          <w:b/>
          <w:sz w:val="24"/>
          <w:szCs w:val="24"/>
        </w:rPr>
        <w:t>i</w:t>
      </w:r>
      <w:proofErr w:type="spellEnd"/>
      <w:r w:rsidRPr="005D2CF2">
        <w:rPr>
          <w:rFonts w:ascii="Arial" w:eastAsia="Arial" w:hAnsi="Arial" w:cs="Arial"/>
          <w:b/>
          <w:sz w:val="24"/>
          <w:szCs w:val="24"/>
        </w:rPr>
        <w:t xml:space="preserve"> </w:t>
      </w:r>
      <w:proofErr w:type="spellStart"/>
      <w:r w:rsidRPr="005D2CF2">
        <w:rPr>
          <w:rFonts w:ascii="Arial" w:eastAsia="Arial" w:hAnsi="Arial" w:cs="Arial"/>
          <w:b/>
          <w:sz w:val="24"/>
          <w:szCs w:val="24"/>
        </w:rPr>
        <w:t>dokaz</w:t>
      </w:r>
      <w:proofErr w:type="spellEnd"/>
      <w:r w:rsidRPr="005D2CF2">
        <w:rPr>
          <w:rFonts w:ascii="Arial" w:eastAsia="Arial" w:hAnsi="Arial" w:cs="Arial"/>
          <w:b/>
          <w:sz w:val="24"/>
          <w:szCs w:val="24"/>
        </w:rPr>
        <w:t xml:space="preserve"> da </w:t>
      </w:r>
      <w:proofErr w:type="spellStart"/>
      <w:r w:rsidRPr="005D2CF2">
        <w:rPr>
          <w:rFonts w:ascii="Arial" w:eastAsia="Arial" w:hAnsi="Arial" w:cs="Arial"/>
          <w:b/>
          <w:sz w:val="24"/>
          <w:szCs w:val="24"/>
        </w:rPr>
        <w:t>isti</w:t>
      </w:r>
      <w:proofErr w:type="spellEnd"/>
      <w:r w:rsidRPr="005D2CF2">
        <w:rPr>
          <w:rFonts w:ascii="Arial" w:eastAsia="Arial" w:hAnsi="Arial" w:cs="Arial"/>
          <w:b/>
          <w:sz w:val="24"/>
          <w:szCs w:val="24"/>
        </w:rPr>
        <w:t xml:space="preserve"> </w:t>
      </w:r>
      <w:proofErr w:type="spellStart"/>
      <w:r w:rsidRPr="005D2CF2">
        <w:rPr>
          <w:rFonts w:ascii="Arial" w:eastAsia="Arial" w:hAnsi="Arial" w:cs="Arial"/>
          <w:b/>
          <w:sz w:val="24"/>
          <w:szCs w:val="24"/>
        </w:rPr>
        <w:t>posjeduju</w:t>
      </w:r>
      <w:proofErr w:type="spellEnd"/>
      <w:r w:rsidRPr="005D2CF2">
        <w:rPr>
          <w:rFonts w:ascii="Arial" w:eastAsia="Arial" w:hAnsi="Arial" w:cs="Arial"/>
          <w:b/>
          <w:sz w:val="24"/>
          <w:szCs w:val="24"/>
        </w:rPr>
        <w:t xml:space="preserve"> </w:t>
      </w:r>
      <w:proofErr w:type="spellStart"/>
      <w:r w:rsidRPr="005D2CF2">
        <w:rPr>
          <w:rFonts w:ascii="Arial" w:eastAsia="Arial" w:hAnsi="Arial" w:cs="Arial"/>
          <w:b/>
          <w:sz w:val="24"/>
          <w:szCs w:val="24"/>
        </w:rPr>
        <w:t>sva</w:t>
      </w:r>
      <w:proofErr w:type="spellEnd"/>
      <w:r w:rsidRPr="005D2CF2">
        <w:rPr>
          <w:rFonts w:ascii="Arial" w:eastAsia="Arial" w:hAnsi="Arial" w:cs="Arial"/>
          <w:b/>
          <w:sz w:val="24"/>
          <w:szCs w:val="24"/>
        </w:rPr>
        <w:t xml:space="preserve"> </w:t>
      </w:r>
      <w:proofErr w:type="spellStart"/>
      <w:r w:rsidRPr="005D2CF2">
        <w:rPr>
          <w:rFonts w:ascii="Arial" w:eastAsia="Arial" w:hAnsi="Arial" w:cs="Arial"/>
          <w:b/>
          <w:sz w:val="24"/>
          <w:szCs w:val="24"/>
        </w:rPr>
        <w:t>važeća</w:t>
      </w:r>
      <w:proofErr w:type="spellEnd"/>
      <w:r w:rsidRPr="005D2CF2">
        <w:rPr>
          <w:rFonts w:ascii="Arial" w:eastAsia="Arial" w:hAnsi="Arial" w:cs="Arial"/>
          <w:b/>
          <w:sz w:val="24"/>
          <w:szCs w:val="24"/>
        </w:rPr>
        <w:t xml:space="preserve"> </w:t>
      </w:r>
      <w:proofErr w:type="spellStart"/>
      <w:r w:rsidRPr="005D2CF2">
        <w:rPr>
          <w:rFonts w:ascii="Arial" w:eastAsia="Arial" w:hAnsi="Arial" w:cs="Arial"/>
          <w:b/>
          <w:sz w:val="24"/>
          <w:szCs w:val="24"/>
        </w:rPr>
        <w:t>potrebna</w:t>
      </w:r>
      <w:proofErr w:type="spellEnd"/>
      <w:r w:rsidRPr="005D2CF2">
        <w:rPr>
          <w:rFonts w:ascii="Arial" w:eastAsia="Arial" w:hAnsi="Arial" w:cs="Arial"/>
          <w:b/>
          <w:sz w:val="24"/>
          <w:szCs w:val="24"/>
        </w:rPr>
        <w:t xml:space="preserve"> </w:t>
      </w:r>
      <w:proofErr w:type="spellStart"/>
      <w:r w:rsidRPr="005D2CF2">
        <w:rPr>
          <w:rFonts w:ascii="Arial" w:eastAsia="Arial" w:hAnsi="Arial" w:cs="Arial"/>
          <w:b/>
          <w:sz w:val="24"/>
          <w:szCs w:val="24"/>
        </w:rPr>
        <w:t>rješenj</w:t>
      </w:r>
      <w:r w:rsidR="0082711B" w:rsidRPr="005D2CF2">
        <w:rPr>
          <w:rFonts w:ascii="Arial" w:eastAsia="Arial" w:hAnsi="Arial" w:cs="Arial"/>
          <w:b/>
          <w:sz w:val="24"/>
          <w:szCs w:val="24"/>
        </w:rPr>
        <w:t>a</w:t>
      </w:r>
      <w:proofErr w:type="spellEnd"/>
      <w:r w:rsidR="0082711B" w:rsidRPr="005D2CF2">
        <w:rPr>
          <w:rFonts w:ascii="Arial" w:eastAsia="Arial" w:hAnsi="Arial" w:cs="Arial"/>
          <w:b/>
          <w:sz w:val="24"/>
          <w:szCs w:val="24"/>
        </w:rPr>
        <w:t xml:space="preserve"> </w:t>
      </w:r>
      <w:r w:rsidRPr="005D2CF2">
        <w:rPr>
          <w:rFonts w:ascii="Arial" w:eastAsia="Arial" w:hAnsi="Arial" w:cs="Arial"/>
          <w:b/>
          <w:sz w:val="24"/>
          <w:szCs w:val="24"/>
        </w:rPr>
        <w:t xml:space="preserve">o </w:t>
      </w:r>
      <w:proofErr w:type="spellStart"/>
      <w:r w:rsidRPr="005D2CF2">
        <w:rPr>
          <w:rFonts w:ascii="Arial" w:eastAsia="Arial" w:hAnsi="Arial" w:cs="Arial"/>
          <w:b/>
          <w:sz w:val="24"/>
          <w:szCs w:val="24"/>
        </w:rPr>
        <w:t>ovlaštenju</w:t>
      </w:r>
      <w:proofErr w:type="spellEnd"/>
      <w:r w:rsidRPr="005D2CF2">
        <w:rPr>
          <w:rFonts w:ascii="Arial" w:eastAsia="Arial" w:hAnsi="Arial" w:cs="Arial"/>
          <w:b/>
          <w:sz w:val="24"/>
          <w:szCs w:val="24"/>
        </w:rPr>
        <w:t xml:space="preserve"> </w:t>
      </w:r>
      <w:proofErr w:type="spellStart"/>
      <w:r w:rsidRPr="005D2CF2">
        <w:rPr>
          <w:rFonts w:ascii="Arial" w:eastAsia="Arial" w:hAnsi="Arial" w:cs="Arial"/>
          <w:b/>
          <w:sz w:val="24"/>
          <w:szCs w:val="24"/>
        </w:rPr>
        <w:t>kojima</w:t>
      </w:r>
      <w:proofErr w:type="spellEnd"/>
      <w:r w:rsidRPr="005D2CF2">
        <w:rPr>
          <w:rFonts w:ascii="Arial" w:eastAsia="Arial" w:hAnsi="Arial" w:cs="Arial"/>
          <w:b/>
          <w:sz w:val="24"/>
          <w:szCs w:val="24"/>
        </w:rPr>
        <w:t xml:space="preserve"> </w:t>
      </w:r>
      <w:proofErr w:type="spellStart"/>
      <w:r w:rsidRPr="005D2CF2">
        <w:rPr>
          <w:rFonts w:ascii="Arial" w:eastAsia="Arial" w:hAnsi="Arial" w:cs="Arial"/>
          <w:b/>
          <w:sz w:val="24"/>
          <w:szCs w:val="24"/>
        </w:rPr>
        <w:t>su</w:t>
      </w:r>
      <w:proofErr w:type="spellEnd"/>
      <w:r w:rsidRPr="005D2CF2">
        <w:rPr>
          <w:rFonts w:ascii="Arial" w:eastAsia="Arial" w:hAnsi="Arial" w:cs="Arial"/>
          <w:b/>
          <w:sz w:val="24"/>
          <w:szCs w:val="24"/>
        </w:rPr>
        <w:t xml:space="preserve"> </w:t>
      </w:r>
      <w:proofErr w:type="spellStart"/>
      <w:r w:rsidRPr="005D2CF2">
        <w:rPr>
          <w:rFonts w:ascii="Arial" w:eastAsia="Arial" w:hAnsi="Arial" w:cs="Arial"/>
          <w:b/>
          <w:sz w:val="24"/>
          <w:szCs w:val="24"/>
        </w:rPr>
        <w:t>ovlašteni</w:t>
      </w:r>
      <w:proofErr w:type="spellEnd"/>
      <w:r w:rsidRPr="005D2CF2">
        <w:rPr>
          <w:rFonts w:ascii="Arial" w:eastAsia="Arial" w:hAnsi="Arial" w:cs="Arial"/>
          <w:b/>
          <w:sz w:val="24"/>
          <w:szCs w:val="24"/>
        </w:rPr>
        <w:t xml:space="preserve"> za </w:t>
      </w:r>
      <w:proofErr w:type="spellStart"/>
      <w:r w:rsidRPr="005D2CF2">
        <w:rPr>
          <w:rFonts w:ascii="Arial" w:eastAsia="Arial" w:hAnsi="Arial" w:cs="Arial"/>
          <w:b/>
          <w:sz w:val="24"/>
          <w:szCs w:val="24"/>
        </w:rPr>
        <w:t>obavljanje</w:t>
      </w:r>
      <w:proofErr w:type="spellEnd"/>
      <w:r w:rsidRPr="005D2CF2">
        <w:rPr>
          <w:rFonts w:ascii="Arial" w:eastAsia="Arial" w:hAnsi="Arial" w:cs="Arial"/>
          <w:b/>
          <w:sz w:val="24"/>
          <w:szCs w:val="24"/>
        </w:rPr>
        <w:t xml:space="preserve"> </w:t>
      </w:r>
      <w:proofErr w:type="spellStart"/>
      <w:r w:rsidRPr="005D2CF2">
        <w:rPr>
          <w:rFonts w:ascii="Arial" w:eastAsia="Arial" w:hAnsi="Arial" w:cs="Arial"/>
          <w:b/>
          <w:sz w:val="24"/>
          <w:szCs w:val="24"/>
        </w:rPr>
        <w:t>poslova</w:t>
      </w:r>
      <w:proofErr w:type="spellEnd"/>
      <w:r w:rsidRPr="005D2CF2">
        <w:rPr>
          <w:rFonts w:ascii="Arial" w:eastAsia="Arial" w:hAnsi="Arial" w:cs="Arial"/>
          <w:b/>
          <w:sz w:val="24"/>
          <w:szCs w:val="24"/>
        </w:rPr>
        <w:t xml:space="preserve"> </w:t>
      </w:r>
      <w:proofErr w:type="spellStart"/>
      <w:r w:rsidRPr="005D2CF2">
        <w:rPr>
          <w:rFonts w:ascii="Arial" w:eastAsia="Arial" w:hAnsi="Arial" w:cs="Arial"/>
          <w:b/>
          <w:sz w:val="24"/>
          <w:szCs w:val="24"/>
        </w:rPr>
        <w:t>vođenja</w:t>
      </w:r>
      <w:proofErr w:type="spellEnd"/>
      <w:r w:rsidR="002616A7" w:rsidRPr="005D2CF2">
        <w:rPr>
          <w:rFonts w:ascii="Arial" w:eastAsia="Arial" w:hAnsi="Arial" w:cs="Arial"/>
          <w:b/>
          <w:sz w:val="24"/>
          <w:szCs w:val="24"/>
        </w:rPr>
        <w:t xml:space="preserve"> </w:t>
      </w:r>
      <w:proofErr w:type="spellStart"/>
      <w:r w:rsidR="002616A7" w:rsidRPr="005D2CF2">
        <w:rPr>
          <w:rFonts w:ascii="Arial" w:eastAsia="Arial" w:hAnsi="Arial" w:cs="Arial"/>
          <w:b/>
          <w:sz w:val="24"/>
          <w:szCs w:val="24"/>
        </w:rPr>
        <w:t>građenja</w:t>
      </w:r>
      <w:proofErr w:type="spellEnd"/>
      <w:r w:rsidR="002616A7" w:rsidRPr="005D2CF2">
        <w:rPr>
          <w:rFonts w:ascii="Arial" w:eastAsia="Arial" w:hAnsi="Arial" w:cs="Arial"/>
          <w:b/>
          <w:sz w:val="24"/>
          <w:szCs w:val="24"/>
        </w:rPr>
        <w:t>/</w:t>
      </w:r>
      <w:r w:rsidRPr="005D2CF2">
        <w:rPr>
          <w:rFonts w:ascii="Arial" w:eastAsia="Arial" w:hAnsi="Arial" w:cs="Arial"/>
          <w:b/>
          <w:sz w:val="24"/>
          <w:szCs w:val="24"/>
        </w:rPr>
        <w:t xml:space="preserve"> </w:t>
      </w:r>
      <w:proofErr w:type="spellStart"/>
      <w:r w:rsidRPr="005D2CF2">
        <w:rPr>
          <w:rFonts w:ascii="Arial" w:eastAsia="Arial" w:hAnsi="Arial" w:cs="Arial"/>
          <w:b/>
          <w:sz w:val="24"/>
          <w:szCs w:val="24"/>
        </w:rPr>
        <w:t>radova</w:t>
      </w:r>
      <w:proofErr w:type="spellEnd"/>
      <w:r w:rsidRPr="005D2CF2">
        <w:rPr>
          <w:rFonts w:ascii="Arial" w:eastAsia="Arial" w:hAnsi="Arial" w:cs="Arial"/>
          <w:b/>
          <w:sz w:val="24"/>
          <w:szCs w:val="24"/>
        </w:rPr>
        <w:t xml:space="preserve">, u </w:t>
      </w:r>
      <w:proofErr w:type="spellStart"/>
      <w:r w:rsidRPr="005D2CF2">
        <w:rPr>
          <w:rFonts w:ascii="Arial" w:eastAsia="Arial" w:hAnsi="Arial" w:cs="Arial"/>
          <w:b/>
          <w:sz w:val="24"/>
          <w:szCs w:val="24"/>
        </w:rPr>
        <w:t>svojstvu</w:t>
      </w:r>
      <w:proofErr w:type="spellEnd"/>
      <w:r w:rsidRPr="005D2CF2">
        <w:rPr>
          <w:rFonts w:ascii="Arial" w:eastAsia="Arial" w:hAnsi="Arial" w:cs="Arial"/>
          <w:b/>
          <w:sz w:val="24"/>
          <w:szCs w:val="24"/>
        </w:rPr>
        <w:t xml:space="preserve"> </w:t>
      </w:r>
      <w:proofErr w:type="spellStart"/>
      <w:r w:rsidRPr="005D2CF2">
        <w:rPr>
          <w:rFonts w:ascii="Arial" w:eastAsia="Arial" w:hAnsi="Arial" w:cs="Arial"/>
          <w:b/>
          <w:sz w:val="24"/>
          <w:szCs w:val="24"/>
        </w:rPr>
        <w:t>odgovorne</w:t>
      </w:r>
      <w:proofErr w:type="spellEnd"/>
      <w:r w:rsidRPr="005D2CF2">
        <w:rPr>
          <w:rFonts w:ascii="Arial" w:eastAsia="Arial" w:hAnsi="Arial" w:cs="Arial"/>
          <w:b/>
          <w:sz w:val="24"/>
          <w:szCs w:val="24"/>
        </w:rPr>
        <w:t xml:space="preserve"> </w:t>
      </w:r>
      <w:proofErr w:type="spellStart"/>
      <w:r w:rsidRPr="005D2CF2">
        <w:rPr>
          <w:rFonts w:ascii="Arial" w:eastAsia="Arial" w:hAnsi="Arial" w:cs="Arial"/>
          <w:b/>
          <w:sz w:val="24"/>
          <w:szCs w:val="24"/>
        </w:rPr>
        <w:t>osobe</w:t>
      </w:r>
      <w:proofErr w:type="spellEnd"/>
      <w:r w:rsidRPr="005D2CF2">
        <w:rPr>
          <w:rFonts w:ascii="Arial" w:eastAsia="Arial" w:hAnsi="Arial" w:cs="Arial"/>
          <w:b/>
          <w:sz w:val="24"/>
          <w:szCs w:val="24"/>
        </w:rPr>
        <w:t xml:space="preserve"> </w:t>
      </w:r>
      <w:proofErr w:type="spellStart"/>
      <w:r w:rsidRPr="005D2CF2">
        <w:rPr>
          <w:rFonts w:ascii="Arial" w:eastAsia="Arial" w:hAnsi="Arial" w:cs="Arial"/>
          <w:b/>
          <w:sz w:val="24"/>
          <w:szCs w:val="24"/>
        </w:rPr>
        <w:t>sukladno</w:t>
      </w:r>
      <w:proofErr w:type="spellEnd"/>
      <w:r w:rsidRPr="005D2CF2">
        <w:rPr>
          <w:rFonts w:ascii="Arial" w:eastAsia="Arial" w:hAnsi="Arial" w:cs="Arial"/>
          <w:b/>
          <w:sz w:val="24"/>
          <w:szCs w:val="24"/>
        </w:rPr>
        <w:t xml:space="preserve"> </w:t>
      </w:r>
      <w:proofErr w:type="spellStart"/>
      <w:r w:rsidRPr="005D2CF2">
        <w:rPr>
          <w:rFonts w:ascii="Arial" w:eastAsia="Arial" w:hAnsi="Arial" w:cs="Arial"/>
          <w:b/>
          <w:sz w:val="24"/>
          <w:szCs w:val="24"/>
        </w:rPr>
        <w:t>zakonima</w:t>
      </w:r>
      <w:proofErr w:type="spellEnd"/>
      <w:r w:rsidRPr="005D2CF2">
        <w:rPr>
          <w:rFonts w:ascii="Arial" w:eastAsia="Arial" w:hAnsi="Arial" w:cs="Arial"/>
          <w:b/>
          <w:sz w:val="24"/>
          <w:szCs w:val="24"/>
        </w:rPr>
        <w:t xml:space="preserve"> </w:t>
      </w:r>
      <w:proofErr w:type="spellStart"/>
      <w:r w:rsidRPr="005D2CF2">
        <w:rPr>
          <w:rFonts w:ascii="Arial" w:eastAsia="Arial" w:hAnsi="Arial" w:cs="Arial"/>
          <w:b/>
          <w:sz w:val="24"/>
          <w:szCs w:val="24"/>
        </w:rPr>
        <w:t>Republike</w:t>
      </w:r>
      <w:proofErr w:type="spellEnd"/>
      <w:r w:rsidRPr="005D2CF2">
        <w:rPr>
          <w:rFonts w:ascii="Arial" w:eastAsia="Arial" w:hAnsi="Arial" w:cs="Arial"/>
          <w:b/>
          <w:sz w:val="24"/>
          <w:szCs w:val="24"/>
        </w:rPr>
        <w:t xml:space="preserve"> </w:t>
      </w:r>
      <w:proofErr w:type="spellStart"/>
      <w:r w:rsidRPr="005D2CF2">
        <w:rPr>
          <w:rFonts w:ascii="Arial" w:eastAsia="Arial" w:hAnsi="Arial" w:cs="Arial"/>
          <w:b/>
          <w:sz w:val="24"/>
          <w:szCs w:val="24"/>
        </w:rPr>
        <w:t>Hrvatske</w:t>
      </w:r>
      <w:proofErr w:type="spellEnd"/>
      <w:r w:rsidRPr="005D2CF2">
        <w:rPr>
          <w:rFonts w:ascii="Arial" w:eastAsia="Arial" w:hAnsi="Arial" w:cs="Arial"/>
          <w:b/>
          <w:sz w:val="24"/>
          <w:szCs w:val="24"/>
        </w:rPr>
        <w:t xml:space="preserve">. </w:t>
      </w:r>
    </w:p>
    <w:p w14:paraId="60B08F2F" w14:textId="77777777" w:rsidR="006E3309" w:rsidRPr="005D2CF2" w:rsidRDefault="006E3309" w:rsidP="006E3309">
      <w:pPr>
        <w:pStyle w:val="Odlomakpopisa"/>
        <w:ind w:right="62"/>
        <w:jc w:val="both"/>
        <w:rPr>
          <w:rFonts w:ascii="Arial" w:eastAsia="Arial" w:hAnsi="Arial" w:cs="Arial"/>
          <w:b/>
          <w:sz w:val="24"/>
          <w:szCs w:val="24"/>
        </w:rPr>
      </w:pPr>
    </w:p>
    <w:p w14:paraId="41E939B3" w14:textId="77777777" w:rsidR="00F91681" w:rsidRPr="005D2CF2" w:rsidRDefault="00F91681" w:rsidP="00F91681">
      <w:pPr>
        <w:ind w:right="62"/>
        <w:jc w:val="both"/>
        <w:rPr>
          <w:rFonts w:ascii="Arial" w:eastAsia="Arial" w:hAnsi="Arial" w:cs="Arial"/>
          <w:sz w:val="24"/>
          <w:szCs w:val="24"/>
        </w:rPr>
      </w:pPr>
      <w:proofErr w:type="spellStart"/>
      <w:r w:rsidRPr="005D2CF2">
        <w:rPr>
          <w:rFonts w:ascii="Arial" w:eastAsia="Arial" w:hAnsi="Arial" w:cs="Arial"/>
          <w:sz w:val="24"/>
          <w:szCs w:val="24"/>
        </w:rPr>
        <w:t>Svi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uvjeti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propisani</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točki</w:t>
      </w:r>
      <w:proofErr w:type="spellEnd"/>
      <w:r w:rsidRPr="005D2CF2">
        <w:rPr>
          <w:rFonts w:ascii="Arial" w:eastAsia="Arial" w:hAnsi="Arial" w:cs="Arial"/>
          <w:sz w:val="24"/>
          <w:szCs w:val="24"/>
        </w:rPr>
        <w:t xml:space="preserve"> 7.9. </w:t>
      </w:r>
      <w:proofErr w:type="spellStart"/>
      <w:r w:rsidRPr="005D2CF2">
        <w:rPr>
          <w:rFonts w:ascii="Arial" w:eastAsia="Arial" w:hAnsi="Arial" w:cs="Arial"/>
          <w:sz w:val="24"/>
          <w:szCs w:val="24"/>
        </w:rPr>
        <w:t>ove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Dokumentacije</w:t>
      </w:r>
      <w:proofErr w:type="spellEnd"/>
      <w:r w:rsidRPr="005D2CF2">
        <w:rPr>
          <w:rFonts w:ascii="Arial" w:eastAsia="Arial" w:hAnsi="Arial" w:cs="Arial"/>
          <w:sz w:val="24"/>
          <w:szCs w:val="24"/>
        </w:rPr>
        <w:t xml:space="preserve"> o </w:t>
      </w:r>
      <w:proofErr w:type="spellStart"/>
      <w:r w:rsidRPr="005D2CF2">
        <w:rPr>
          <w:rFonts w:ascii="Arial" w:eastAsia="Arial" w:hAnsi="Arial" w:cs="Arial"/>
          <w:sz w:val="24"/>
          <w:szCs w:val="24"/>
        </w:rPr>
        <w:t>nabavi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moraju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biti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dostavljeni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Naručitelju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potpisa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Ugovora</w:t>
      </w:r>
      <w:proofErr w:type="spellEnd"/>
      <w:r w:rsidRPr="005D2CF2">
        <w:rPr>
          <w:rFonts w:ascii="Arial" w:eastAsia="Arial" w:hAnsi="Arial" w:cs="Arial"/>
          <w:sz w:val="24"/>
          <w:szCs w:val="24"/>
        </w:rPr>
        <w:t xml:space="preserve">, a </w:t>
      </w:r>
      <w:proofErr w:type="spellStart"/>
      <w:r w:rsidRPr="005D2CF2">
        <w:rPr>
          <w:rFonts w:ascii="Arial" w:eastAsia="Arial" w:hAnsi="Arial" w:cs="Arial"/>
          <w:sz w:val="24"/>
          <w:szCs w:val="24"/>
        </w:rPr>
        <w:t>ukoliko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gospodarski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subjekt</w:t>
      </w:r>
      <w:proofErr w:type="spellEnd"/>
      <w:r w:rsidRPr="005D2CF2">
        <w:rPr>
          <w:rFonts w:ascii="Arial" w:eastAsia="Arial" w:hAnsi="Arial" w:cs="Arial"/>
          <w:sz w:val="24"/>
          <w:szCs w:val="24"/>
        </w:rPr>
        <w:t xml:space="preserve"> ne </w:t>
      </w:r>
      <w:proofErr w:type="spellStart"/>
      <w:r w:rsidRPr="005D2CF2">
        <w:rPr>
          <w:rFonts w:ascii="Arial" w:eastAsia="Arial" w:hAnsi="Arial" w:cs="Arial"/>
          <w:sz w:val="24"/>
          <w:szCs w:val="24"/>
        </w:rPr>
        <w:t>dostavi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Naručitelju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tražene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uvjete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smatrati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će</w:t>
      </w:r>
      <w:proofErr w:type="spellEnd"/>
      <w:r w:rsidRPr="005D2CF2">
        <w:rPr>
          <w:rFonts w:ascii="Arial" w:eastAsia="Arial" w:hAnsi="Arial" w:cs="Arial"/>
          <w:sz w:val="24"/>
          <w:szCs w:val="24"/>
        </w:rPr>
        <w:t xml:space="preserve"> se da je </w:t>
      </w:r>
      <w:proofErr w:type="spellStart"/>
      <w:r w:rsidRPr="005D2CF2">
        <w:rPr>
          <w:rFonts w:ascii="Arial" w:eastAsia="Arial" w:hAnsi="Arial" w:cs="Arial"/>
          <w:sz w:val="24"/>
          <w:szCs w:val="24"/>
        </w:rPr>
        <w:t>gospodarski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subjekt</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odbio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potpisati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w:t>
      </w:r>
      <w:proofErr w:type="spellEnd"/>
      <w:r w:rsidRPr="005D2CF2">
        <w:rPr>
          <w:rFonts w:ascii="Arial" w:eastAsia="Arial" w:hAnsi="Arial" w:cs="Arial"/>
          <w:sz w:val="24"/>
          <w:szCs w:val="24"/>
        </w:rPr>
        <w:t xml:space="preserve"> o </w:t>
      </w:r>
      <w:proofErr w:type="spellStart"/>
      <w:r w:rsidRPr="005D2CF2">
        <w:rPr>
          <w:rFonts w:ascii="Arial" w:eastAsia="Arial" w:hAnsi="Arial" w:cs="Arial"/>
          <w:sz w:val="24"/>
          <w:szCs w:val="24"/>
        </w:rPr>
        <w:t>javnoj</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nabavi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će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Naručitelj</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postupiti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sukladno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odredbama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članka</w:t>
      </w:r>
      <w:proofErr w:type="spellEnd"/>
      <w:r w:rsidRPr="005D2CF2">
        <w:rPr>
          <w:rFonts w:ascii="Arial" w:eastAsia="Arial" w:hAnsi="Arial" w:cs="Arial"/>
          <w:sz w:val="24"/>
          <w:szCs w:val="24"/>
        </w:rPr>
        <w:t xml:space="preserve"> 307. ZJN 2016.</w:t>
      </w:r>
    </w:p>
    <w:p w14:paraId="05B1F68C" w14:textId="0FD6F0D9" w:rsidR="00241EBD" w:rsidRPr="005D2CF2" w:rsidRDefault="00241EBD" w:rsidP="001E4B39">
      <w:pPr>
        <w:ind w:right="2749"/>
        <w:jc w:val="both"/>
        <w:rPr>
          <w:rFonts w:ascii="Arial" w:eastAsia="Arial" w:hAnsi="Arial" w:cs="Arial"/>
          <w:b/>
          <w:color w:val="auto"/>
          <w:sz w:val="24"/>
          <w:szCs w:val="24"/>
          <w:lang w:val="hr-HR"/>
        </w:rPr>
      </w:pPr>
    </w:p>
    <w:p w14:paraId="174C1E19" w14:textId="77777777" w:rsidR="00241EBD" w:rsidRPr="005D2CF2" w:rsidRDefault="002527AF">
      <w:pPr>
        <w:pStyle w:val="Naslov2"/>
        <w:numPr>
          <w:ilvl w:val="0"/>
          <w:numId w:val="0"/>
        </w:numPr>
        <w:rPr>
          <w:rFonts w:eastAsia="Arial" w:cs="Arial"/>
          <w:szCs w:val="24"/>
          <w:lang w:val="hr-HR"/>
        </w:rPr>
      </w:pPr>
      <w:bookmarkStart w:id="95" w:name="_Toc20140705"/>
      <w:r w:rsidRPr="005D2CF2">
        <w:rPr>
          <w:rFonts w:eastAsia="Arial" w:cs="Arial"/>
          <w:szCs w:val="24"/>
          <w:lang w:val="hr-HR"/>
        </w:rPr>
        <w:t>7.10. ROK ZA IZJAVLJIVANJE ŽALBE NA DOKUMENTACIJU O NABAVI TE NAZIV I ADRESA ŽALBENOG TIJELA</w:t>
      </w:r>
      <w:bookmarkEnd w:id="95"/>
    </w:p>
    <w:p w14:paraId="5E2B5243" w14:textId="77777777" w:rsidR="00241EBD" w:rsidRPr="005D2CF2" w:rsidRDefault="002527AF">
      <w:pPr>
        <w:ind w:left="104" w:right="70"/>
        <w:jc w:val="both"/>
        <w:rPr>
          <w:rFonts w:ascii="Arial" w:eastAsia="Arial" w:hAnsi="Arial" w:cs="Arial"/>
          <w:sz w:val="24"/>
          <w:szCs w:val="24"/>
          <w:lang w:val="hr-HR"/>
        </w:rPr>
      </w:pPr>
      <w:r w:rsidRPr="005D2CF2">
        <w:rPr>
          <w:rFonts w:ascii="Arial" w:eastAsia="Arial" w:hAnsi="Arial" w:cs="Arial"/>
          <w:sz w:val="24"/>
          <w:szCs w:val="24"/>
          <w:lang w:val="hr-HR"/>
        </w:rPr>
        <w:t xml:space="preserve">Za  rješavanje  o  žalbama  nadležna  je  </w:t>
      </w:r>
      <w:r w:rsidRPr="005D2CF2">
        <w:rPr>
          <w:rFonts w:ascii="Arial" w:eastAsia="Arial" w:hAnsi="Arial" w:cs="Arial"/>
          <w:b/>
          <w:sz w:val="24"/>
          <w:szCs w:val="24"/>
          <w:lang w:val="hr-HR"/>
        </w:rPr>
        <w:t>Državna  komisija  za  kontrolu  postupaka  javne</w:t>
      </w:r>
    </w:p>
    <w:p w14:paraId="3EFFC27C" w14:textId="77777777" w:rsidR="00241EBD" w:rsidRPr="005D2CF2" w:rsidRDefault="002527AF">
      <w:pPr>
        <w:ind w:left="104" w:right="1645"/>
        <w:jc w:val="both"/>
        <w:rPr>
          <w:rFonts w:ascii="Arial" w:eastAsia="Arial" w:hAnsi="Arial" w:cs="Arial"/>
          <w:sz w:val="24"/>
          <w:szCs w:val="24"/>
          <w:lang w:val="hr-HR"/>
        </w:rPr>
      </w:pPr>
      <w:r w:rsidRPr="005D2CF2">
        <w:rPr>
          <w:rFonts w:ascii="Arial" w:eastAsia="Arial" w:hAnsi="Arial" w:cs="Arial"/>
          <w:b/>
          <w:sz w:val="24"/>
          <w:szCs w:val="24"/>
          <w:lang w:val="hr-HR"/>
        </w:rPr>
        <w:t>nabave, Koturaška cesta 43/IV, 10000 ZAGREB, REPUBLIKA HRVATSKA</w:t>
      </w:r>
      <w:r w:rsidRPr="005D2CF2">
        <w:rPr>
          <w:rFonts w:ascii="Arial" w:eastAsia="Arial" w:hAnsi="Arial" w:cs="Arial"/>
          <w:sz w:val="24"/>
          <w:szCs w:val="24"/>
          <w:lang w:val="hr-HR"/>
        </w:rPr>
        <w:t>.</w:t>
      </w:r>
    </w:p>
    <w:p w14:paraId="74D4E955" w14:textId="77777777" w:rsidR="00241EBD" w:rsidRPr="005D2CF2" w:rsidRDefault="00241EBD">
      <w:pPr>
        <w:spacing w:before="17" w:line="260" w:lineRule="exact"/>
        <w:rPr>
          <w:rFonts w:ascii="Arial" w:hAnsi="Arial" w:cs="Arial"/>
          <w:sz w:val="24"/>
          <w:szCs w:val="24"/>
          <w:lang w:val="hr-HR"/>
        </w:rPr>
      </w:pPr>
    </w:p>
    <w:p w14:paraId="27085D5D" w14:textId="44319A27" w:rsidR="00241EBD" w:rsidRPr="005D2CF2" w:rsidRDefault="002527AF">
      <w:pPr>
        <w:ind w:left="104" w:right="76"/>
        <w:jc w:val="both"/>
        <w:rPr>
          <w:rFonts w:ascii="Arial" w:eastAsia="Arial" w:hAnsi="Arial" w:cs="Arial"/>
          <w:sz w:val="24"/>
          <w:szCs w:val="24"/>
          <w:lang w:val="hr-HR"/>
        </w:rPr>
      </w:pPr>
      <w:r w:rsidRPr="005D2CF2">
        <w:rPr>
          <w:rFonts w:ascii="Arial" w:eastAsia="Arial" w:hAnsi="Arial" w:cs="Arial"/>
          <w:sz w:val="24"/>
          <w:szCs w:val="24"/>
          <w:lang w:val="hr-HR"/>
        </w:rPr>
        <w:t>Žalbeni  postupak  vodi  se  prema  odredbama  ZJN2016 i  Zakona  o  općem  upravnom</w:t>
      </w:r>
    </w:p>
    <w:p w14:paraId="06F27974" w14:textId="77777777" w:rsidR="00241EBD" w:rsidRPr="005D2CF2" w:rsidRDefault="002527AF">
      <w:pPr>
        <w:ind w:left="104" w:right="807"/>
        <w:jc w:val="both"/>
        <w:rPr>
          <w:rFonts w:ascii="Arial" w:eastAsia="Arial" w:hAnsi="Arial" w:cs="Arial"/>
          <w:sz w:val="24"/>
          <w:szCs w:val="24"/>
          <w:lang w:val="hr-HR"/>
        </w:rPr>
      </w:pPr>
      <w:r w:rsidRPr="005D2CF2">
        <w:rPr>
          <w:rFonts w:ascii="Arial" w:eastAsia="Arial" w:hAnsi="Arial" w:cs="Arial"/>
          <w:sz w:val="24"/>
          <w:szCs w:val="24"/>
          <w:lang w:val="hr-HR"/>
        </w:rPr>
        <w:t>postupku. Žalbeni postupak temelji se na načelima javne nabave i upravnog postupka.</w:t>
      </w:r>
    </w:p>
    <w:p w14:paraId="1F2A0141" w14:textId="77777777" w:rsidR="00241EBD" w:rsidRPr="005D2CF2" w:rsidRDefault="002527AF">
      <w:pPr>
        <w:spacing w:before="2" w:line="260" w:lineRule="exact"/>
        <w:ind w:left="104" w:right="63"/>
        <w:jc w:val="both"/>
        <w:rPr>
          <w:rFonts w:ascii="Arial" w:eastAsia="Arial" w:hAnsi="Arial" w:cs="Arial"/>
          <w:sz w:val="24"/>
          <w:szCs w:val="24"/>
          <w:lang w:val="hr-HR"/>
        </w:rPr>
      </w:pPr>
      <w:r w:rsidRPr="005D2CF2">
        <w:rPr>
          <w:rFonts w:ascii="Arial" w:eastAsia="Arial" w:hAnsi="Arial" w:cs="Arial"/>
          <w:sz w:val="24"/>
          <w:szCs w:val="24"/>
          <w:lang w:val="hr-HR"/>
        </w:rPr>
        <w:t>Pravo na žalbu ima svaki gospodarski subjekt koji ima ili je imao pravni interes za dobivanje ugovora o javnoj nabavi i koji je pretrpio ili bi mogao pretrpjeti štetu od navodnoga kršenja subjektivnih prava.</w:t>
      </w:r>
    </w:p>
    <w:p w14:paraId="297ED13D" w14:textId="77777777" w:rsidR="00241EBD" w:rsidRPr="005D2CF2" w:rsidRDefault="00241EBD">
      <w:pPr>
        <w:spacing w:before="12" w:line="260" w:lineRule="exact"/>
        <w:rPr>
          <w:rFonts w:ascii="Arial" w:hAnsi="Arial" w:cs="Arial"/>
          <w:sz w:val="24"/>
          <w:szCs w:val="24"/>
          <w:lang w:val="hr-HR"/>
        </w:rPr>
      </w:pPr>
    </w:p>
    <w:p w14:paraId="012DD49A" w14:textId="77777777" w:rsidR="00241EBD" w:rsidRPr="005D2CF2" w:rsidRDefault="002527AF">
      <w:pPr>
        <w:ind w:left="104" w:right="64"/>
        <w:jc w:val="both"/>
        <w:rPr>
          <w:rFonts w:ascii="Arial" w:eastAsia="Arial" w:hAnsi="Arial" w:cs="Arial"/>
          <w:sz w:val="24"/>
          <w:szCs w:val="24"/>
          <w:lang w:val="hr-HR"/>
        </w:rPr>
      </w:pPr>
      <w:r w:rsidRPr="005D2CF2">
        <w:rPr>
          <w:rFonts w:ascii="Arial" w:eastAsia="Arial" w:hAnsi="Arial" w:cs="Arial"/>
          <w:sz w:val="24"/>
          <w:szCs w:val="24"/>
          <w:lang w:val="hr-HR"/>
        </w:rPr>
        <w:lastRenderedPageBreak/>
        <w:t>Žalba se izjavljuje Državnoj komisiji u pisanom obliku. Žalba se dostavlja neposredno, putem ovlaštenog  davatelja  poštanskih  usluga  ili  elektroničkim  sredstvima  komunikacije  putem međusobno povezanih informacijskih sustava Državne komisije i EOJN RH,</w:t>
      </w:r>
      <w:r w:rsidRPr="005D2CF2">
        <w:rPr>
          <w:rFonts w:ascii="Arial" w:hAnsi="Arial" w:cs="Arial"/>
          <w:sz w:val="24"/>
          <w:szCs w:val="24"/>
          <w:lang w:val="hr-HR"/>
        </w:rPr>
        <w:t xml:space="preserve"> putem sustava e-Žalba sukladno  Pravilniku o elektroničkoj žalbi u javnoj nabavi ( Narodne novine </w:t>
      </w:r>
      <w:proofErr w:type="spellStart"/>
      <w:r w:rsidRPr="005D2CF2">
        <w:rPr>
          <w:rFonts w:ascii="Arial" w:hAnsi="Arial" w:cs="Arial"/>
          <w:sz w:val="24"/>
          <w:szCs w:val="24"/>
          <w:lang w:val="hr-HR"/>
        </w:rPr>
        <w:t>br</w:t>
      </w:r>
      <w:proofErr w:type="spellEnd"/>
      <w:r w:rsidRPr="005D2CF2">
        <w:rPr>
          <w:rFonts w:ascii="Arial" w:hAnsi="Arial" w:cs="Arial"/>
          <w:sz w:val="24"/>
          <w:szCs w:val="24"/>
          <w:lang w:val="hr-HR"/>
        </w:rPr>
        <w:t xml:space="preserve"> 101/2017).</w:t>
      </w:r>
    </w:p>
    <w:p w14:paraId="5641B757" w14:textId="77777777" w:rsidR="00241EBD" w:rsidRPr="005D2CF2" w:rsidRDefault="002527AF">
      <w:pPr>
        <w:ind w:left="104" w:right="2483"/>
        <w:jc w:val="both"/>
        <w:rPr>
          <w:rFonts w:ascii="Arial" w:eastAsia="Arial" w:hAnsi="Arial" w:cs="Arial"/>
          <w:sz w:val="24"/>
          <w:szCs w:val="24"/>
          <w:lang w:val="hr-HR"/>
        </w:rPr>
      </w:pPr>
      <w:r w:rsidRPr="005D2CF2">
        <w:rPr>
          <w:rFonts w:ascii="Arial" w:eastAsia="Arial" w:hAnsi="Arial" w:cs="Arial"/>
          <w:sz w:val="24"/>
          <w:szCs w:val="24"/>
          <w:lang w:val="hr-HR"/>
        </w:rPr>
        <w:t>Žalitelj je obvezan primjerak žalbe dostaviti naručitelju u roku za žalbu.</w:t>
      </w:r>
    </w:p>
    <w:p w14:paraId="32236291" w14:textId="77777777" w:rsidR="00241EBD" w:rsidRPr="005D2CF2" w:rsidRDefault="002527AF">
      <w:pPr>
        <w:ind w:left="104" w:right="664"/>
        <w:jc w:val="both"/>
        <w:rPr>
          <w:rFonts w:ascii="Arial" w:eastAsia="Arial" w:hAnsi="Arial" w:cs="Arial"/>
          <w:sz w:val="24"/>
          <w:szCs w:val="24"/>
          <w:lang w:val="hr-HR"/>
        </w:rPr>
      </w:pPr>
      <w:r w:rsidRPr="005D2CF2">
        <w:rPr>
          <w:rFonts w:ascii="Arial" w:eastAsia="Arial" w:hAnsi="Arial" w:cs="Arial"/>
          <w:sz w:val="24"/>
          <w:szCs w:val="24"/>
          <w:lang w:val="hr-HR"/>
        </w:rPr>
        <w:t>Žalba mora sadržavati najmanje podatke i dokaze navedene u članku 420. ZJN-a 2016.</w:t>
      </w:r>
    </w:p>
    <w:p w14:paraId="12893171" w14:textId="77777777" w:rsidR="00241EBD" w:rsidRPr="005D2CF2" w:rsidRDefault="00241EBD">
      <w:pPr>
        <w:spacing w:before="16" w:line="260" w:lineRule="exact"/>
        <w:rPr>
          <w:rFonts w:ascii="Arial" w:hAnsi="Arial" w:cs="Arial"/>
          <w:sz w:val="24"/>
          <w:szCs w:val="24"/>
          <w:lang w:val="hr-HR"/>
        </w:rPr>
      </w:pPr>
    </w:p>
    <w:p w14:paraId="343A6A95" w14:textId="77777777" w:rsidR="00241EBD" w:rsidRPr="005D2CF2" w:rsidRDefault="002527AF">
      <w:pPr>
        <w:ind w:left="104" w:right="1613"/>
        <w:jc w:val="both"/>
        <w:rPr>
          <w:rFonts w:ascii="Arial" w:eastAsia="Arial" w:hAnsi="Arial" w:cs="Arial"/>
          <w:sz w:val="24"/>
          <w:szCs w:val="24"/>
          <w:lang w:val="hr-HR"/>
        </w:rPr>
      </w:pPr>
      <w:r w:rsidRPr="005D2CF2">
        <w:rPr>
          <w:rFonts w:ascii="Arial" w:eastAsia="Arial" w:hAnsi="Arial" w:cs="Arial"/>
          <w:sz w:val="24"/>
          <w:szCs w:val="24"/>
          <w:lang w:val="hr-HR"/>
        </w:rPr>
        <w:t>U otvorenom postupku žalba se izjavljuje u roku  10 (deset) dana, i to od dana:</w:t>
      </w:r>
    </w:p>
    <w:p w14:paraId="4017A840" w14:textId="77777777" w:rsidR="00241EBD" w:rsidRPr="005D2CF2" w:rsidRDefault="002527AF">
      <w:pPr>
        <w:spacing w:before="1"/>
        <w:ind w:left="164" w:right="630"/>
        <w:jc w:val="both"/>
        <w:rPr>
          <w:rFonts w:ascii="Arial" w:eastAsia="Arial" w:hAnsi="Arial" w:cs="Arial"/>
          <w:sz w:val="24"/>
          <w:szCs w:val="24"/>
          <w:lang w:val="hr-HR"/>
        </w:rPr>
      </w:pPr>
      <w:r w:rsidRPr="005D2CF2">
        <w:rPr>
          <w:rFonts w:ascii="Arial" w:eastAsia="Calibri" w:hAnsi="Arial" w:cs="Arial"/>
          <w:sz w:val="24"/>
          <w:szCs w:val="24"/>
          <w:lang w:val="hr-HR"/>
        </w:rPr>
        <w:t xml:space="preserve">-   </w:t>
      </w:r>
      <w:r w:rsidRPr="005D2CF2">
        <w:rPr>
          <w:rFonts w:ascii="Arial" w:eastAsia="Arial" w:hAnsi="Arial" w:cs="Arial"/>
          <w:sz w:val="24"/>
          <w:szCs w:val="24"/>
          <w:lang w:val="hr-HR"/>
        </w:rPr>
        <w:t>objave poziva na nadmetanje, u odnosu na sadržaj poziva ili dokumentacije o nabavi,</w:t>
      </w:r>
    </w:p>
    <w:p w14:paraId="669E7C16" w14:textId="77777777" w:rsidR="00241EBD" w:rsidRPr="005D2CF2" w:rsidRDefault="002527AF">
      <w:pPr>
        <w:spacing w:line="280" w:lineRule="exact"/>
        <w:ind w:left="164" w:right="3430"/>
        <w:jc w:val="both"/>
        <w:rPr>
          <w:rFonts w:ascii="Arial" w:eastAsia="Arial" w:hAnsi="Arial" w:cs="Arial"/>
          <w:sz w:val="24"/>
          <w:szCs w:val="24"/>
          <w:lang w:val="hr-HR"/>
        </w:rPr>
      </w:pPr>
      <w:r w:rsidRPr="005D2CF2">
        <w:rPr>
          <w:rFonts w:ascii="Arial" w:eastAsia="Calibri" w:hAnsi="Arial" w:cs="Arial"/>
          <w:position w:val="1"/>
          <w:sz w:val="24"/>
          <w:szCs w:val="24"/>
          <w:lang w:val="hr-HR"/>
        </w:rPr>
        <w:t xml:space="preserve">-   </w:t>
      </w:r>
      <w:r w:rsidRPr="005D2CF2">
        <w:rPr>
          <w:rFonts w:ascii="Arial" w:eastAsia="Arial" w:hAnsi="Arial" w:cs="Arial"/>
          <w:position w:val="1"/>
          <w:sz w:val="24"/>
          <w:szCs w:val="24"/>
          <w:lang w:val="hr-HR"/>
        </w:rPr>
        <w:t>objave obavijesti o ispravku, u odnosu na sadržaj ispravka,</w:t>
      </w:r>
    </w:p>
    <w:p w14:paraId="690B33DA" w14:textId="77777777" w:rsidR="00241EBD" w:rsidRPr="005D2CF2" w:rsidRDefault="002527AF">
      <w:pPr>
        <w:spacing w:line="260" w:lineRule="exact"/>
        <w:ind w:left="164" w:right="628"/>
        <w:jc w:val="both"/>
        <w:rPr>
          <w:rFonts w:ascii="Arial" w:eastAsia="Arial" w:hAnsi="Arial" w:cs="Arial"/>
          <w:sz w:val="24"/>
          <w:szCs w:val="24"/>
          <w:lang w:val="hr-HR"/>
        </w:rPr>
      </w:pPr>
      <w:r w:rsidRPr="005D2CF2">
        <w:rPr>
          <w:rFonts w:ascii="Arial" w:eastAsia="Calibri" w:hAnsi="Arial" w:cs="Arial"/>
          <w:position w:val="1"/>
          <w:sz w:val="24"/>
          <w:szCs w:val="24"/>
          <w:lang w:val="hr-HR"/>
        </w:rPr>
        <w:t xml:space="preserve">-   </w:t>
      </w:r>
      <w:r w:rsidRPr="005D2CF2">
        <w:rPr>
          <w:rFonts w:ascii="Arial" w:eastAsia="Arial" w:hAnsi="Arial" w:cs="Arial"/>
          <w:position w:val="1"/>
          <w:sz w:val="24"/>
          <w:szCs w:val="24"/>
          <w:lang w:val="hr-HR"/>
        </w:rPr>
        <w:t>objave izmjene dokumentacije o nabavi, u odnosu na sadržaj izmjene dokumentacije,</w:t>
      </w:r>
    </w:p>
    <w:p w14:paraId="6DD1268E" w14:textId="77777777" w:rsidR="00241EBD" w:rsidRPr="005D2CF2" w:rsidRDefault="002527AF">
      <w:pPr>
        <w:spacing w:line="223" w:lineRule="auto"/>
        <w:ind w:left="387" w:right="75" w:hanging="223"/>
        <w:rPr>
          <w:rFonts w:ascii="Arial" w:eastAsia="Arial" w:hAnsi="Arial" w:cs="Arial"/>
          <w:sz w:val="24"/>
          <w:szCs w:val="24"/>
          <w:lang w:val="hr-HR"/>
        </w:rPr>
      </w:pPr>
      <w:r w:rsidRPr="005D2CF2">
        <w:rPr>
          <w:rFonts w:ascii="Arial" w:eastAsia="Calibri" w:hAnsi="Arial" w:cs="Arial"/>
          <w:sz w:val="24"/>
          <w:szCs w:val="24"/>
          <w:lang w:val="hr-HR"/>
        </w:rPr>
        <w:t xml:space="preserve">-   </w:t>
      </w:r>
      <w:r w:rsidRPr="005D2CF2">
        <w:rPr>
          <w:rFonts w:ascii="Arial" w:eastAsia="Arial" w:hAnsi="Arial" w:cs="Arial"/>
          <w:sz w:val="24"/>
          <w:szCs w:val="24"/>
          <w:lang w:val="hr-HR"/>
        </w:rPr>
        <w:t>otvaranja ponuda u odnosu na propuštanje naručitelja da valjano odgovori na pravodobno dostavljen zahtjev dodatne informacije, objašnjenja ili izmjene dokumentacije o nabavi te</w:t>
      </w:r>
    </w:p>
    <w:p w14:paraId="0BC1192A" w14:textId="77777777" w:rsidR="00241EBD" w:rsidRPr="005D2CF2" w:rsidRDefault="002527AF">
      <w:pPr>
        <w:spacing w:before="3"/>
        <w:ind w:left="387"/>
        <w:rPr>
          <w:rFonts w:ascii="Arial" w:eastAsia="Arial" w:hAnsi="Arial" w:cs="Arial"/>
          <w:sz w:val="24"/>
          <w:szCs w:val="24"/>
          <w:lang w:val="hr-HR"/>
        </w:rPr>
      </w:pPr>
      <w:r w:rsidRPr="005D2CF2">
        <w:rPr>
          <w:rFonts w:ascii="Arial" w:eastAsia="Arial" w:hAnsi="Arial" w:cs="Arial"/>
          <w:sz w:val="24"/>
          <w:szCs w:val="24"/>
          <w:lang w:val="hr-HR"/>
        </w:rPr>
        <w:t>na postupak otvaranja ponuda,</w:t>
      </w:r>
    </w:p>
    <w:p w14:paraId="09EF123D" w14:textId="77777777" w:rsidR="00241EBD" w:rsidRPr="005D2CF2" w:rsidRDefault="002527AF">
      <w:pPr>
        <w:spacing w:before="1"/>
        <w:ind w:left="164" w:right="66"/>
        <w:jc w:val="both"/>
        <w:rPr>
          <w:rFonts w:ascii="Arial" w:eastAsia="Arial" w:hAnsi="Arial" w:cs="Arial"/>
          <w:sz w:val="24"/>
          <w:szCs w:val="24"/>
          <w:lang w:val="hr-HR"/>
        </w:rPr>
      </w:pPr>
      <w:r w:rsidRPr="005D2CF2">
        <w:rPr>
          <w:rFonts w:ascii="Arial" w:eastAsia="Calibri" w:hAnsi="Arial" w:cs="Arial"/>
          <w:sz w:val="24"/>
          <w:szCs w:val="24"/>
          <w:lang w:val="hr-HR"/>
        </w:rPr>
        <w:t xml:space="preserve">-   </w:t>
      </w:r>
      <w:r w:rsidRPr="005D2CF2">
        <w:rPr>
          <w:rFonts w:ascii="Arial" w:eastAsia="Arial" w:hAnsi="Arial" w:cs="Arial"/>
          <w:sz w:val="24"/>
          <w:szCs w:val="24"/>
          <w:lang w:val="hr-HR"/>
        </w:rPr>
        <w:t>primitka odluke o odabiru ili poništenju, u odnosu na postupak pregleda, ocjene i odabira</w:t>
      </w:r>
    </w:p>
    <w:p w14:paraId="339B678E" w14:textId="77777777" w:rsidR="00241EBD" w:rsidRPr="005D2CF2" w:rsidRDefault="002527AF">
      <w:pPr>
        <w:spacing w:line="260" w:lineRule="exact"/>
        <w:ind w:left="387"/>
        <w:rPr>
          <w:rFonts w:ascii="Arial" w:eastAsia="Arial" w:hAnsi="Arial" w:cs="Arial"/>
          <w:sz w:val="24"/>
          <w:szCs w:val="24"/>
          <w:lang w:val="hr-HR"/>
        </w:rPr>
      </w:pPr>
      <w:r w:rsidRPr="005D2CF2">
        <w:rPr>
          <w:rFonts w:ascii="Arial" w:eastAsia="Arial" w:hAnsi="Arial" w:cs="Arial"/>
          <w:sz w:val="24"/>
          <w:szCs w:val="24"/>
          <w:lang w:val="hr-HR"/>
        </w:rPr>
        <w:t>ponuda, ili razloge poništenja.</w:t>
      </w:r>
    </w:p>
    <w:p w14:paraId="6BE091AB" w14:textId="77777777" w:rsidR="00241EBD" w:rsidRPr="005D2CF2" w:rsidRDefault="002527AF">
      <w:pPr>
        <w:ind w:left="104" w:right="283"/>
        <w:jc w:val="both"/>
        <w:rPr>
          <w:rFonts w:ascii="Arial" w:eastAsia="Arial" w:hAnsi="Arial" w:cs="Arial"/>
          <w:sz w:val="24"/>
          <w:szCs w:val="24"/>
          <w:lang w:val="hr-HR"/>
        </w:rPr>
      </w:pPr>
      <w:r w:rsidRPr="005D2CF2">
        <w:rPr>
          <w:rFonts w:ascii="Arial" w:eastAsia="Arial" w:hAnsi="Arial" w:cs="Arial"/>
          <w:sz w:val="24"/>
          <w:szCs w:val="24"/>
          <w:lang w:val="hr-HR"/>
        </w:rPr>
        <w:t>U slučaju izjavljivanja žalbe na Dokumentaciju o nabavi ili izmjenu Dokumentacije o nabavi, Naručitelj će, sukladno članku 419. ZJN 2016, objaviti informaciju da je izjavljena žalba i da se zaustavlja postupak javne nabave.</w:t>
      </w:r>
    </w:p>
    <w:p w14:paraId="21413A38" w14:textId="77777777" w:rsidR="00241EBD" w:rsidRPr="005D2CF2" w:rsidRDefault="002527AF">
      <w:pPr>
        <w:spacing w:before="4" w:line="260" w:lineRule="exact"/>
        <w:ind w:left="104" w:right="76"/>
        <w:jc w:val="both"/>
        <w:rPr>
          <w:rFonts w:ascii="Arial" w:eastAsia="Arial" w:hAnsi="Arial" w:cs="Arial"/>
          <w:sz w:val="24"/>
          <w:szCs w:val="24"/>
          <w:lang w:val="hr-HR"/>
        </w:rPr>
      </w:pPr>
      <w:r w:rsidRPr="005D2CF2">
        <w:rPr>
          <w:rFonts w:ascii="Arial" w:eastAsia="Arial" w:hAnsi="Arial" w:cs="Arial"/>
          <w:sz w:val="24"/>
          <w:szCs w:val="24"/>
          <w:lang w:val="hr-HR"/>
        </w:rPr>
        <w:t>Žalitelj  koji  je  propustio  izjaviti  žalbu  u  određenoj  fazi  otvorenog  postupka  javne  nabave sukladno  gore  navedenim  opcijama  nema  pravo  na  žalbu  u  kasnijoj  fazi  postupka  za prethodnu fazu.</w:t>
      </w:r>
    </w:p>
    <w:p w14:paraId="5E633BCD" w14:textId="77777777" w:rsidR="00241EBD" w:rsidRPr="005D2CF2" w:rsidRDefault="00241EBD">
      <w:pPr>
        <w:spacing w:before="12" w:line="260" w:lineRule="exact"/>
        <w:rPr>
          <w:rFonts w:ascii="Arial" w:hAnsi="Arial" w:cs="Arial"/>
          <w:sz w:val="24"/>
          <w:szCs w:val="24"/>
          <w:lang w:val="hr-HR"/>
        </w:rPr>
      </w:pPr>
    </w:p>
    <w:p w14:paraId="1FFA0FED" w14:textId="77777777" w:rsidR="00241EBD" w:rsidRPr="005D2CF2" w:rsidRDefault="002527AF">
      <w:pPr>
        <w:pStyle w:val="Naslov1"/>
        <w:numPr>
          <w:ilvl w:val="0"/>
          <w:numId w:val="0"/>
        </w:numPr>
        <w:ind w:left="720" w:hanging="720"/>
        <w:rPr>
          <w:rFonts w:eastAsia="Arial" w:cs="Arial"/>
          <w:sz w:val="24"/>
          <w:szCs w:val="24"/>
          <w:lang w:val="hr-HR"/>
        </w:rPr>
      </w:pPr>
      <w:bookmarkStart w:id="96" w:name="_Toc20140706"/>
      <w:r w:rsidRPr="005D2CF2">
        <w:rPr>
          <w:rFonts w:eastAsia="Arial" w:cs="Arial"/>
          <w:sz w:val="24"/>
          <w:szCs w:val="24"/>
          <w:lang w:val="hr-HR"/>
        </w:rPr>
        <w:t>8. OSTALI  PODACI I INFORMACIJE</w:t>
      </w:r>
      <w:bookmarkEnd w:id="96"/>
    </w:p>
    <w:p w14:paraId="5741B284" w14:textId="77777777" w:rsidR="00241EBD" w:rsidRPr="005D2CF2" w:rsidRDefault="002527AF">
      <w:pPr>
        <w:pStyle w:val="Naslov2"/>
        <w:numPr>
          <w:ilvl w:val="0"/>
          <w:numId w:val="0"/>
        </w:numPr>
        <w:rPr>
          <w:rFonts w:eastAsia="Arial" w:cs="Arial"/>
          <w:szCs w:val="24"/>
          <w:lang w:val="hr-HR"/>
        </w:rPr>
      </w:pPr>
      <w:bookmarkStart w:id="97" w:name="_Toc20140707"/>
      <w:r w:rsidRPr="005D2CF2">
        <w:rPr>
          <w:rFonts w:eastAsia="Arial" w:cs="Arial"/>
          <w:szCs w:val="24"/>
          <w:lang w:val="hr-HR"/>
        </w:rPr>
        <w:t>8.1.DODATNE  INFORMACIJE, OBJAŠNJENJA ILI  IZMJENE  U VEZI S DOKUMENTACIJOM O NABAVI</w:t>
      </w:r>
      <w:bookmarkEnd w:id="97"/>
    </w:p>
    <w:p w14:paraId="0E6A4D5E" w14:textId="77777777" w:rsidR="00241EBD" w:rsidRPr="005D2CF2" w:rsidRDefault="00241EBD">
      <w:pPr>
        <w:ind w:left="104" w:right="64"/>
        <w:rPr>
          <w:rFonts w:ascii="Arial" w:eastAsia="Arial" w:hAnsi="Arial" w:cs="Arial"/>
          <w:sz w:val="24"/>
          <w:szCs w:val="24"/>
          <w:lang w:val="hr-HR"/>
        </w:rPr>
      </w:pPr>
    </w:p>
    <w:p w14:paraId="1F26D9B4" w14:textId="77777777" w:rsidR="00241EBD" w:rsidRPr="005D2CF2" w:rsidRDefault="002527AF">
      <w:pPr>
        <w:ind w:left="104" w:right="75"/>
        <w:jc w:val="both"/>
        <w:rPr>
          <w:rFonts w:ascii="Arial" w:eastAsia="Arial" w:hAnsi="Arial" w:cs="Arial"/>
          <w:sz w:val="24"/>
          <w:szCs w:val="24"/>
          <w:lang w:val="hr-HR"/>
        </w:rPr>
      </w:pPr>
      <w:r w:rsidRPr="005D2CF2">
        <w:rPr>
          <w:rFonts w:ascii="Arial" w:eastAsia="Arial" w:hAnsi="Arial" w:cs="Arial"/>
          <w:sz w:val="24"/>
          <w:szCs w:val="24"/>
          <w:lang w:val="hr-HR"/>
        </w:rPr>
        <w:t>Gospodarski subjekti mogu zahtijevati  dodatne informacije, objašnjenja ili  izmjene u vezi  s</w:t>
      </w:r>
    </w:p>
    <w:p w14:paraId="307A9DF7" w14:textId="77777777" w:rsidR="00241EBD" w:rsidRPr="005D2CF2" w:rsidRDefault="002527AF">
      <w:pPr>
        <w:ind w:left="104" w:right="3727"/>
        <w:jc w:val="both"/>
        <w:rPr>
          <w:rFonts w:ascii="Arial" w:eastAsia="Arial" w:hAnsi="Arial" w:cs="Arial"/>
          <w:sz w:val="24"/>
          <w:szCs w:val="24"/>
          <w:lang w:val="hr-HR"/>
        </w:rPr>
      </w:pPr>
      <w:r w:rsidRPr="005D2CF2">
        <w:rPr>
          <w:rFonts w:ascii="Arial" w:eastAsia="Arial" w:hAnsi="Arial" w:cs="Arial"/>
          <w:sz w:val="24"/>
          <w:szCs w:val="24"/>
          <w:lang w:val="hr-HR"/>
        </w:rPr>
        <w:t>dokumentacijom o nabavi tijekom roka za dostavu ponuda.</w:t>
      </w:r>
    </w:p>
    <w:p w14:paraId="6B0AE2D2" w14:textId="77777777" w:rsidR="00241EBD" w:rsidRPr="005D2CF2" w:rsidRDefault="002527AF">
      <w:pPr>
        <w:ind w:left="104" w:right="67"/>
        <w:jc w:val="both"/>
        <w:rPr>
          <w:rFonts w:ascii="Arial" w:eastAsia="Arial" w:hAnsi="Arial" w:cs="Arial"/>
          <w:b/>
          <w:sz w:val="24"/>
          <w:szCs w:val="24"/>
          <w:lang w:val="hr-HR"/>
        </w:rPr>
      </w:pPr>
      <w:r w:rsidRPr="005D2CF2">
        <w:rPr>
          <w:rFonts w:ascii="Arial" w:eastAsia="Arial" w:hAnsi="Arial" w:cs="Arial"/>
          <w:b/>
          <w:sz w:val="24"/>
          <w:szCs w:val="24"/>
          <w:lang w:val="hr-HR"/>
        </w:rPr>
        <w:t>Zainteresirani  gospodarski  subjekti  zahtjeve  za  dodatne  informacije,  objašnjenja  ili izmjene  u  vezi  s  dokumentacijom  o  nabavi  Naručitelju  dostavljaju  isključivo  putem EOJN RH.</w:t>
      </w:r>
    </w:p>
    <w:p w14:paraId="44CAB0F9" w14:textId="77777777" w:rsidR="00241EBD" w:rsidRPr="005D2CF2" w:rsidRDefault="00241EBD" w:rsidP="00F911B1">
      <w:pPr>
        <w:ind w:right="67"/>
        <w:jc w:val="both"/>
        <w:rPr>
          <w:rFonts w:ascii="Arial" w:eastAsia="Arial" w:hAnsi="Arial" w:cs="Arial"/>
          <w:sz w:val="24"/>
          <w:szCs w:val="24"/>
          <w:lang w:val="hr-HR"/>
        </w:rPr>
      </w:pPr>
    </w:p>
    <w:p w14:paraId="2EF42251" w14:textId="77777777" w:rsidR="00241EBD" w:rsidRPr="005D2CF2" w:rsidRDefault="002527AF">
      <w:pPr>
        <w:ind w:left="104" w:right="67"/>
        <w:jc w:val="both"/>
        <w:rPr>
          <w:rFonts w:ascii="Arial" w:eastAsia="Arial" w:hAnsi="Arial" w:cs="Arial"/>
          <w:sz w:val="24"/>
          <w:szCs w:val="24"/>
          <w:lang w:val="hr-HR"/>
        </w:rPr>
      </w:pPr>
      <w:r w:rsidRPr="005D2CF2">
        <w:rPr>
          <w:rFonts w:ascii="Arial" w:eastAsia="Arial" w:hAnsi="Arial" w:cs="Arial"/>
          <w:sz w:val="24"/>
          <w:szCs w:val="24"/>
          <w:lang w:val="hr-HR"/>
        </w:rPr>
        <w:t>Pod uvjetom da  je  zahtjev dostavljen  pravodobno,  Naručitelj  je obvezan  odgovor,  dodatne informacije i objašnjenja bez odgode, a najkasnije tijekom četvrtog</w:t>
      </w:r>
      <w:r w:rsidRPr="005D2CF2">
        <w:rPr>
          <w:rFonts w:ascii="Arial" w:eastAsia="Arial" w:hAnsi="Arial" w:cs="Arial"/>
          <w:color w:val="FF0000"/>
          <w:sz w:val="24"/>
          <w:szCs w:val="24"/>
          <w:lang w:val="hr-HR"/>
        </w:rPr>
        <w:t xml:space="preserve"> </w:t>
      </w:r>
      <w:r w:rsidRPr="005D2CF2">
        <w:rPr>
          <w:rFonts w:ascii="Arial" w:eastAsia="Arial" w:hAnsi="Arial" w:cs="Arial"/>
          <w:sz w:val="24"/>
          <w:szCs w:val="24"/>
          <w:lang w:val="hr-HR"/>
        </w:rPr>
        <w:t xml:space="preserve">dana prije roka određenog za dostavu ponuda staviti na raspolaganje na isti način i na istim internetskim stranicama kao i   osnovnu   dokumentaciju   </w:t>
      </w:r>
      <w:r w:rsidRPr="005D2CF2">
        <w:rPr>
          <w:rFonts w:ascii="Arial" w:eastAsia="Arial" w:hAnsi="Arial" w:cs="Arial"/>
          <w:b/>
          <w:sz w:val="24"/>
          <w:szCs w:val="24"/>
          <w:lang w:val="hr-HR"/>
        </w:rPr>
        <w:t>(</w:t>
      </w:r>
      <w:r w:rsidRPr="005D2CF2">
        <w:rPr>
          <w:rFonts w:ascii="Arial" w:eastAsia="Arial" w:hAnsi="Arial" w:cs="Arial"/>
          <w:b/>
          <w:sz w:val="24"/>
          <w:szCs w:val="24"/>
          <w:u w:val="thick" w:color="000000"/>
          <w:lang w:val="hr-HR"/>
        </w:rPr>
        <w:t>https://eojn.nn.hr/Oglasnik</w:t>
      </w:r>
      <w:r w:rsidRPr="005D2CF2">
        <w:rPr>
          <w:rFonts w:ascii="Arial" w:eastAsia="Arial" w:hAnsi="Arial" w:cs="Arial"/>
          <w:b/>
          <w:sz w:val="24"/>
          <w:szCs w:val="24"/>
          <w:lang w:val="hr-HR"/>
        </w:rPr>
        <w:t>)</w:t>
      </w:r>
      <w:r w:rsidRPr="005D2CF2">
        <w:rPr>
          <w:rFonts w:ascii="Arial" w:eastAsia="Arial" w:hAnsi="Arial" w:cs="Arial"/>
          <w:sz w:val="24"/>
          <w:szCs w:val="24"/>
          <w:lang w:val="hr-HR"/>
        </w:rPr>
        <w:t>,   bez   navođenja   podataka   o podnositelju zahtjeva.</w:t>
      </w:r>
    </w:p>
    <w:p w14:paraId="1D0990D9" w14:textId="77777777" w:rsidR="00241EBD" w:rsidRPr="005D2CF2" w:rsidRDefault="00241EBD" w:rsidP="00F911B1">
      <w:pPr>
        <w:ind w:right="67"/>
        <w:jc w:val="both"/>
        <w:rPr>
          <w:rFonts w:ascii="Arial" w:eastAsia="Arial" w:hAnsi="Arial" w:cs="Arial"/>
          <w:sz w:val="24"/>
          <w:szCs w:val="24"/>
          <w:lang w:val="hr-HR"/>
        </w:rPr>
      </w:pPr>
    </w:p>
    <w:p w14:paraId="1306A4C9" w14:textId="77777777" w:rsidR="00241EBD" w:rsidRPr="005D2CF2" w:rsidRDefault="002527AF">
      <w:pPr>
        <w:ind w:left="104" w:right="66"/>
        <w:jc w:val="both"/>
        <w:rPr>
          <w:rFonts w:ascii="Arial" w:eastAsia="Arial" w:hAnsi="Arial" w:cs="Arial"/>
          <w:sz w:val="24"/>
          <w:szCs w:val="24"/>
          <w:lang w:val="hr-HR"/>
        </w:rPr>
      </w:pPr>
      <w:r w:rsidRPr="005D2CF2">
        <w:rPr>
          <w:rFonts w:ascii="Arial" w:eastAsia="Arial" w:hAnsi="Arial" w:cs="Arial"/>
          <w:sz w:val="24"/>
          <w:szCs w:val="24"/>
          <w:lang w:val="hr-HR"/>
        </w:rPr>
        <w:t>Zahtjev je pravodoban ako je dostavljen najkasnije tijekom šestog dana prije roka određenog</w:t>
      </w:r>
    </w:p>
    <w:p w14:paraId="00EC5F3B" w14:textId="77777777" w:rsidR="00241EBD" w:rsidRPr="005D2CF2" w:rsidRDefault="002527AF">
      <w:pPr>
        <w:ind w:left="104" w:right="7872"/>
        <w:jc w:val="both"/>
        <w:rPr>
          <w:rFonts w:ascii="Arial" w:eastAsia="Arial" w:hAnsi="Arial" w:cs="Arial"/>
          <w:sz w:val="24"/>
          <w:szCs w:val="24"/>
          <w:lang w:val="hr-HR"/>
        </w:rPr>
      </w:pPr>
      <w:r w:rsidRPr="005D2CF2">
        <w:rPr>
          <w:rFonts w:ascii="Arial" w:eastAsia="Arial" w:hAnsi="Arial" w:cs="Arial"/>
          <w:sz w:val="24"/>
          <w:szCs w:val="24"/>
          <w:lang w:val="hr-HR"/>
        </w:rPr>
        <w:t>za dostavu ponuda.</w:t>
      </w:r>
    </w:p>
    <w:p w14:paraId="070E145B" w14:textId="77777777" w:rsidR="00241EBD" w:rsidRPr="005D2CF2" w:rsidRDefault="002527AF">
      <w:pPr>
        <w:ind w:left="104" w:right="63"/>
        <w:jc w:val="both"/>
        <w:rPr>
          <w:rFonts w:ascii="Arial" w:eastAsia="Arial" w:hAnsi="Arial" w:cs="Arial"/>
          <w:sz w:val="24"/>
          <w:szCs w:val="24"/>
          <w:lang w:val="hr-HR"/>
        </w:rPr>
      </w:pPr>
      <w:r w:rsidRPr="005D2CF2">
        <w:rPr>
          <w:rFonts w:ascii="Arial" w:eastAsia="Arial" w:hAnsi="Arial" w:cs="Arial"/>
          <w:sz w:val="24"/>
          <w:szCs w:val="24"/>
          <w:lang w:val="hr-HR"/>
        </w:rPr>
        <w:t>Naručitelj  će,  ukoliko  je  to  potrebno,  produžiti  rok  za  dostavu  ponuda  ili  zahtjeva  za sudjelovanje sukladno članku 240. ZJN 2016.</w:t>
      </w:r>
    </w:p>
    <w:p w14:paraId="422FAA32" w14:textId="77777777" w:rsidR="00241EBD" w:rsidRPr="005D2CF2" w:rsidRDefault="00241EBD">
      <w:pPr>
        <w:spacing w:before="16" w:line="260" w:lineRule="exact"/>
        <w:rPr>
          <w:rFonts w:ascii="Arial" w:hAnsi="Arial" w:cs="Arial"/>
          <w:sz w:val="24"/>
          <w:szCs w:val="24"/>
          <w:lang w:val="hr-HR"/>
        </w:rPr>
      </w:pPr>
    </w:p>
    <w:p w14:paraId="39A11BEA" w14:textId="1D56E253" w:rsidR="00241EBD" w:rsidRPr="005D2CF2" w:rsidRDefault="002527AF">
      <w:pPr>
        <w:ind w:left="104" w:right="75"/>
        <w:jc w:val="both"/>
        <w:rPr>
          <w:rFonts w:ascii="Arial" w:eastAsia="Arial" w:hAnsi="Arial" w:cs="Arial"/>
          <w:sz w:val="24"/>
          <w:szCs w:val="24"/>
          <w:lang w:val="hr-HR"/>
        </w:rPr>
      </w:pPr>
      <w:r w:rsidRPr="005D2CF2">
        <w:rPr>
          <w:rFonts w:ascii="Arial" w:eastAsia="Arial" w:hAnsi="Arial" w:cs="Arial"/>
          <w:sz w:val="24"/>
          <w:szCs w:val="24"/>
          <w:lang w:val="hr-HR"/>
        </w:rPr>
        <w:t>Na sva pitanja koja se tiču ponuda, uvjeta, načina i postupka nabave, a nisu regulirana ovom dokumentacijom o nabavi primjenjivati će se odredbe ZJN 2016., Pravilnika o dokumentaciji o  nabavi  te  ponudi  u  postupcima  javne  nabave  („Narodne  novine“,  br.  65/17)  te  drugi relevantni zakoni i podzakonski propisi Republike Hrvatske.</w:t>
      </w:r>
    </w:p>
    <w:p w14:paraId="2935535C" w14:textId="77777777" w:rsidR="00AB0A72" w:rsidRPr="005D2CF2" w:rsidRDefault="00AB0A72">
      <w:pPr>
        <w:ind w:left="104" w:right="75"/>
        <w:jc w:val="both"/>
        <w:rPr>
          <w:rFonts w:ascii="Arial" w:eastAsia="Arial" w:hAnsi="Arial" w:cs="Arial"/>
          <w:sz w:val="24"/>
          <w:szCs w:val="24"/>
          <w:lang w:val="hr-HR"/>
        </w:rPr>
      </w:pPr>
    </w:p>
    <w:p w14:paraId="50CEB5DE" w14:textId="358BD9F7" w:rsidR="00AB0A72" w:rsidRPr="005D2CF2" w:rsidRDefault="00AB0A72" w:rsidP="00AB0A72">
      <w:pPr>
        <w:pStyle w:val="Tekstkomentara"/>
        <w:ind w:left="142"/>
        <w:rPr>
          <w:rFonts w:ascii="Arial" w:hAnsi="Arial" w:cs="Arial"/>
          <w:sz w:val="24"/>
          <w:szCs w:val="24"/>
          <w:lang w:val="hr-HR"/>
        </w:rPr>
      </w:pPr>
      <w:r w:rsidRPr="005D2CF2">
        <w:rPr>
          <w:rFonts w:ascii="Arial" w:hAnsi="Arial" w:cs="Arial"/>
          <w:sz w:val="24"/>
          <w:szCs w:val="24"/>
          <w:lang w:val="hr-HR"/>
        </w:rPr>
        <w:lastRenderedPageBreak/>
        <w:t xml:space="preserve"> U skladu s čl. 4. st. 4. ZJN 2016, gospodarski subjekt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Zakona.</w:t>
      </w:r>
    </w:p>
    <w:p w14:paraId="0FEF21A1" w14:textId="77777777" w:rsidR="006E3309" w:rsidRPr="005D2CF2" w:rsidRDefault="006E3309">
      <w:pPr>
        <w:spacing w:before="13" w:line="260" w:lineRule="exact"/>
        <w:rPr>
          <w:rFonts w:ascii="Arial" w:hAnsi="Arial" w:cs="Arial"/>
          <w:sz w:val="24"/>
          <w:szCs w:val="24"/>
          <w:lang w:val="hr-HR"/>
        </w:rPr>
      </w:pPr>
      <w:bookmarkStart w:id="98" w:name="_GoBack"/>
      <w:bookmarkEnd w:id="98"/>
    </w:p>
    <w:p w14:paraId="6D48B0CE" w14:textId="77777777" w:rsidR="00241EBD" w:rsidRPr="005D2CF2" w:rsidRDefault="002527AF">
      <w:pPr>
        <w:pStyle w:val="Naslov2"/>
        <w:numPr>
          <w:ilvl w:val="0"/>
          <w:numId w:val="0"/>
        </w:numPr>
        <w:rPr>
          <w:rFonts w:eastAsia="Arial" w:cs="Arial"/>
          <w:szCs w:val="24"/>
          <w:lang w:val="hr-HR"/>
        </w:rPr>
      </w:pPr>
      <w:bookmarkStart w:id="99" w:name="_Toc20140708"/>
      <w:r w:rsidRPr="005D2CF2">
        <w:rPr>
          <w:rFonts w:eastAsia="Arial" w:cs="Arial"/>
          <w:szCs w:val="24"/>
          <w:lang w:val="hr-HR"/>
        </w:rPr>
        <w:t>8.2. SKLAPANJE I DOPUŠTENE IZMJENE UGOVORA O JAVNOJ NABAVI</w:t>
      </w:r>
      <w:bookmarkEnd w:id="99"/>
    </w:p>
    <w:p w14:paraId="1C887B6E" w14:textId="77777777" w:rsidR="00D243D2" w:rsidRPr="005D2CF2" w:rsidRDefault="00D243D2" w:rsidP="00D243D2">
      <w:pPr>
        <w:ind w:left="104" w:right="66"/>
        <w:jc w:val="both"/>
        <w:rPr>
          <w:rFonts w:ascii="Arial" w:eastAsia="Arial" w:hAnsi="Arial" w:cs="Arial"/>
          <w:b/>
          <w:sz w:val="24"/>
          <w:szCs w:val="24"/>
          <w:lang w:val="hr-HR"/>
        </w:rPr>
      </w:pPr>
    </w:p>
    <w:p w14:paraId="18B3B7D0" w14:textId="194AA587" w:rsidR="00241EBD" w:rsidRPr="005D2CF2" w:rsidRDefault="00D243D2" w:rsidP="00BA2EDA">
      <w:pPr>
        <w:ind w:left="104" w:right="66"/>
        <w:jc w:val="both"/>
        <w:rPr>
          <w:rFonts w:ascii="Arial" w:eastAsia="Arial" w:hAnsi="Arial" w:cs="Arial"/>
          <w:sz w:val="24"/>
          <w:szCs w:val="24"/>
          <w:lang w:val="hr-HR"/>
        </w:rPr>
      </w:pPr>
      <w:r w:rsidRPr="005D2CF2">
        <w:rPr>
          <w:rFonts w:ascii="Arial" w:eastAsia="Arial" w:hAnsi="Arial" w:cs="Arial"/>
          <w:bCs/>
          <w:sz w:val="24"/>
          <w:szCs w:val="24"/>
          <w:lang w:val="hr-HR"/>
        </w:rPr>
        <w:t>Prijedlog  ugovora  o  javnoj  nabavi  čini  sastavni  dio  ove  Dokumentacije  o  nabavi  – Prilog 3</w:t>
      </w:r>
      <w:r w:rsidRPr="005D2CF2">
        <w:rPr>
          <w:rFonts w:ascii="Arial" w:eastAsia="Arial" w:hAnsi="Arial" w:cs="Arial"/>
          <w:b/>
          <w:sz w:val="24"/>
          <w:szCs w:val="24"/>
          <w:lang w:val="hr-HR"/>
        </w:rPr>
        <w:t>.</w:t>
      </w:r>
      <w:r w:rsidRPr="005D2CF2">
        <w:rPr>
          <w:rFonts w:ascii="Arial" w:eastAsia="Arial" w:hAnsi="Arial" w:cs="Arial"/>
          <w:color w:val="FF0000"/>
          <w:sz w:val="24"/>
          <w:szCs w:val="24"/>
          <w:lang w:val="hr-HR"/>
        </w:rPr>
        <w:t xml:space="preserve"> </w:t>
      </w:r>
    </w:p>
    <w:p w14:paraId="419F6C79" w14:textId="5BD20F3B" w:rsidR="00241EBD" w:rsidRPr="005D2CF2" w:rsidRDefault="002527AF">
      <w:pPr>
        <w:ind w:left="104" w:right="70"/>
        <w:jc w:val="both"/>
        <w:rPr>
          <w:rFonts w:ascii="Arial" w:hAnsi="Arial" w:cs="Arial"/>
          <w:sz w:val="24"/>
          <w:szCs w:val="24"/>
          <w:lang w:val="hr-HR"/>
        </w:rPr>
      </w:pPr>
      <w:r w:rsidRPr="005D2CF2">
        <w:rPr>
          <w:rFonts w:ascii="Arial" w:eastAsia="Arial" w:hAnsi="Arial" w:cs="Arial"/>
          <w:sz w:val="24"/>
          <w:szCs w:val="24"/>
          <w:lang w:val="hr-HR"/>
        </w:rPr>
        <w:t>Ugovor u pisanom obliku   Naručitelj će s odabranim ponuditeljem sklopiti najkasnije u roku od 30 dana od dana izvršnosti odluke o odabiru.</w:t>
      </w:r>
    </w:p>
    <w:p w14:paraId="1C11237E" w14:textId="77777777" w:rsidR="00241EBD" w:rsidRPr="005D2CF2" w:rsidRDefault="002527AF">
      <w:pPr>
        <w:ind w:left="104" w:right="76"/>
        <w:jc w:val="both"/>
        <w:rPr>
          <w:rFonts w:ascii="Arial" w:eastAsia="Arial" w:hAnsi="Arial" w:cs="Arial"/>
          <w:color w:val="auto"/>
          <w:sz w:val="24"/>
          <w:szCs w:val="24"/>
          <w:lang w:val="hr-HR"/>
        </w:rPr>
      </w:pPr>
      <w:r w:rsidRPr="005D2CF2">
        <w:rPr>
          <w:rFonts w:ascii="Arial" w:eastAsia="Arial" w:hAnsi="Arial" w:cs="Arial"/>
          <w:color w:val="auto"/>
          <w:sz w:val="24"/>
          <w:szCs w:val="24"/>
          <w:lang w:val="hr-HR"/>
        </w:rPr>
        <w:t>Ugovor  stupa  na  snagu  onoga  dana  kada  ga  potpiše  posljednja  ugovorna  strana  te  je  na snazi do izvršenja svih obaveza ugovornih strana.</w:t>
      </w:r>
    </w:p>
    <w:p w14:paraId="588B61D4" w14:textId="77777777" w:rsidR="00241EBD" w:rsidRPr="005D2CF2" w:rsidRDefault="00241EBD">
      <w:pPr>
        <w:spacing w:before="16" w:line="260" w:lineRule="exact"/>
        <w:rPr>
          <w:rFonts w:ascii="Arial" w:hAnsi="Arial" w:cs="Arial"/>
          <w:sz w:val="24"/>
          <w:szCs w:val="24"/>
          <w:lang w:val="hr-HR"/>
        </w:rPr>
      </w:pPr>
    </w:p>
    <w:p w14:paraId="7634DFAC" w14:textId="77777777" w:rsidR="00241EBD" w:rsidRPr="005D2CF2" w:rsidRDefault="002527AF">
      <w:pPr>
        <w:ind w:left="104" w:right="69"/>
        <w:jc w:val="both"/>
        <w:rPr>
          <w:rFonts w:ascii="Arial" w:eastAsia="Arial" w:hAnsi="Arial" w:cs="Arial"/>
          <w:sz w:val="24"/>
          <w:szCs w:val="24"/>
          <w:lang w:val="hr-HR"/>
        </w:rPr>
      </w:pPr>
      <w:r w:rsidRPr="005D2CF2">
        <w:rPr>
          <w:rFonts w:ascii="Arial" w:eastAsia="Arial" w:hAnsi="Arial" w:cs="Arial"/>
          <w:sz w:val="24"/>
          <w:szCs w:val="24"/>
          <w:lang w:val="hr-HR"/>
        </w:rPr>
        <w:t>Na   odgovornost   ugovornih   strana   za   ispunjenje   obveza   iz   ugovora   o   javnoj   nabavi primjenjuju se odgovarajuće odredbe Zakona o obveznim odnosima („Narodne novine“, broj:</w:t>
      </w:r>
    </w:p>
    <w:p w14:paraId="6575CBA2" w14:textId="7724DE52" w:rsidR="00241EBD" w:rsidRPr="005D2CF2" w:rsidRDefault="002527AF" w:rsidP="003054AA">
      <w:pPr>
        <w:ind w:left="104" w:right="5442"/>
        <w:jc w:val="both"/>
        <w:rPr>
          <w:rFonts w:ascii="Arial" w:eastAsia="Arial" w:hAnsi="Arial" w:cs="Arial"/>
          <w:sz w:val="24"/>
          <w:szCs w:val="24"/>
          <w:lang w:val="hr-HR"/>
        </w:rPr>
      </w:pPr>
      <w:r w:rsidRPr="005D2CF2">
        <w:rPr>
          <w:rFonts w:ascii="Arial" w:eastAsia="Arial" w:hAnsi="Arial" w:cs="Arial"/>
          <w:sz w:val="24"/>
          <w:szCs w:val="24"/>
          <w:lang w:val="hr-HR"/>
        </w:rPr>
        <w:t>35/05., 41/08., 125/11., 78/15. i 29/18).</w:t>
      </w:r>
    </w:p>
    <w:p w14:paraId="5C71ED4B" w14:textId="77777777" w:rsidR="00572B58" w:rsidRPr="005D2CF2" w:rsidRDefault="00572B58" w:rsidP="003054AA">
      <w:pPr>
        <w:ind w:left="104" w:right="5442"/>
        <w:jc w:val="both"/>
        <w:rPr>
          <w:rFonts w:ascii="Arial" w:eastAsia="Arial" w:hAnsi="Arial" w:cs="Arial"/>
          <w:sz w:val="24"/>
          <w:szCs w:val="24"/>
          <w:lang w:val="hr-HR"/>
        </w:rPr>
      </w:pPr>
    </w:p>
    <w:p w14:paraId="129D45B0" w14:textId="77777777" w:rsidR="00B76637" w:rsidRPr="005D2CF2" w:rsidRDefault="00B76637" w:rsidP="00B76637">
      <w:pPr>
        <w:rPr>
          <w:rFonts w:ascii="Arial" w:hAnsi="Arial" w:cs="Arial"/>
          <w:sz w:val="24"/>
          <w:szCs w:val="24"/>
        </w:rPr>
      </w:pPr>
      <w:proofErr w:type="spellStart"/>
      <w:r w:rsidRPr="005D2CF2">
        <w:rPr>
          <w:rFonts w:ascii="Arial" w:hAnsi="Arial" w:cs="Arial"/>
          <w:sz w:val="24"/>
          <w:szCs w:val="24"/>
        </w:rPr>
        <w:t>Sve</w:t>
      </w:r>
      <w:proofErr w:type="spellEnd"/>
      <w:r w:rsidRPr="005D2CF2">
        <w:rPr>
          <w:rFonts w:ascii="Arial" w:hAnsi="Arial" w:cs="Arial"/>
          <w:sz w:val="24"/>
          <w:szCs w:val="24"/>
        </w:rPr>
        <w:t xml:space="preserve"> </w:t>
      </w:r>
      <w:proofErr w:type="spellStart"/>
      <w:r w:rsidRPr="005D2CF2">
        <w:rPr>
          <w:rFonts w:ascii="Arial" w:hAnsi="Arial" w:cs="Arial"/>
          <w:sz w:val="24"/>
          <w:szCs w:val="24"/>
        </w:rPr>
        <w:t>izmjene</w:t>
      </w:r>
      <w:proofErr w:type="spellEnd"/>
      <w:r w:rsidRPr="005D2CF2">
        <w:rPr>
          <w:rFonts w:ascii="Arial" w:hAnsi="Arial" w:cs="Arial"/>
          <w:sz w:val="24"/>
          <w:szCs w:val="24"/>
        </w:rPr>
        <w:t xml:space="preserve"> </w:t>
      </w:r>
      <w:proofErr w:type="spellStart"/>
      <w:r w:rsidRPr="005D2CF2">
        <w:rPr>
          <w:rFonts w:ascii="Arial" w:hAnsi="Arial" w:cs="Arial"/>
          <w:sz w:val="24"/>
          <w:szCs w:val="24"/>
        </w:rPr>
        <w:t>ugovora</w:t>
      </w:r>
      <w:proofErr w:type="spellEnd"/>
      <w:r w:rsidRPr="005D2CF2">
        <w:rPr>
          <w:rFonts w:ascii="Arial" w:hAnsi="Arial" w:cs="Arial"/>
          <w:sz w:val="24"/>
          <w:szCs w:val="24"/>
        </w:rPr>
        <w:t xml:space="preserve"> o </w:t>
      </w:r>
      <w:proofErr w:type="spellStart"/>
      <w:r w:rsidRPr="005D2CF2">
        <w:rPr>
          <w:rFonts w:ascii="Arial" w:hAnsi="Arial" w:cs="Arial"/>
          <w:sz w:val="24"/>
          <w:szCs w:val="24"/>
        </w:rPr>
        <w:t>javnoj</w:t>
      </w:r>
      <w:proofErr w:type="spellEnd"/>
      <w:r w:rsidRPr="005D2CF2">
        <w:rPr>
          <w:rFonts w:ascii="Arial" w:hAnsi="Arial" w:cs="Arial"/>
          <w:sz w:val="24"/>
          <w:szCs w:val="24"/>
        </w:rPr>
        <w:t xml:space="preserve"> </w:t>
      </w:r>
      <w:proofErr w:type="spellStart"/>
      <w:r w:rsidRPr="005D2CF2">
        <w:rPr>
          <w:rFonts w:ascii="Arial" w:hAnsi="Arial" w:cs="Arial"/>
          <w:sz w:val="24"/>
          <w:szCs w:val="24"/>
        </w:rPr>
        <w:t>nabavi</w:t>
      </w:r>
      <w:proofErr w:type="spellEnd"/>
      <w:r w:rsidRPr="005D2CF2">
        <w:rPr>
          <w:rFonts w:ascii="Arial" w:hAnsi="Arial" w:cs="Arial"/>
          <w:sz w:val="24"/>
          <w:szCs w:val="24"/>
        </w:rPr>
        <w:t xml:space="preserve"> </w:t>
      </w:r>
      <w:proofErr w:type="spellStart"/>
      <w:r w:rsidRPr="005D2CF2">
        <w:rPr>
          <w:rFonts w:ascii="Arial" w:hAnsi="Arial" w:cs="Arial"/>
          <w:sz w:val="24"/>
          <w:szCs w:val="24"/>
        </w:rPr>
        <w:t>vršit</w:t>
      </w:r>
      <w:proofErr w:type="spellEnd"/>
      <w:r w:rsidRPr="005D2CF2">
        <w:rPr>
          <w:rFonts w:ascii="Arial" w:hAnsi="Arial" w:cs="Arial"/>
          <w:sz w:val="24"/>
          <w:szCs w:val="24"/>
        </w:rPr>
        <w:t xml:space="preserve"> </w:t>
      </w:r>
      <w:proofErr w:type="spellStart"/>
      <w:r w:rsidRPr="005D2CF2">
        <w:rPr>
          <w:rFonts w:ascii="Arial" w:hAnsi="Arial" w:cs="Arial"/>
          <w:sz w:val="24"/>
          <w:szCs w:val="24"/>
        </w:rPr>
        <w:t>će</w:t>
      </w:r>
      <w:proofErr w:type="spellEnd"/>
      <w:r w:rsidRPr="005D2CF2">
        <w:rPr>
          <w:rFonts w:ascii="Arial" w:hAnsi="Arial" w:cs="Arial"/>
          <w:sz w:val="24"/>
          <w:szCs w:val="24"/>
        </w:rPr>
        <w:t xml:space="preserve"> se </w:t>
      </w:r>
      <w:proofErr w:type="spellStart"/>
      <w:r w:rsidRPr="005D2CF2">
        <w:rPr>
          <w:rFonts w:ascii="Arial" w:hAnsi="Arial" w:cs="Arial"/>
          <w:sz w:val="24"/>
          <w:szCs w:val="24"/>
        </w:rPr>
        <w:t>sukladno</w:t>
      </w:r>
      <w:proofErr w:type="spellEnd"/>
      <w:r w:rsidRPr="005D2CF2">
        <w:rPr>
          <w:rFonts w:ascii="Arial" w:hAnsi="Arial" w:cs="Arial"/>
          <w:sz w:val="24"/>
          <w:szCs w:val="24"/>
        </w:rPr>
        <w:t xml:space="preserve"> </w:t>
      </w:r>
      <w:proofErr w:type="spellStart"/>
      <w:r w:rsidRPr="005D2CF2">
        <w:rPr>
          <w:rFonts w:ascii="Arial" w:hAnsi="Arial" w:cs="Arial"/>
          <w:sz w:val="24"/>
          <w:szCs w:val="24"/>
        </w:rPr>
        <w:t>člancima</w:t>
      </w:r>
      <w:proofErr w:type="spellEnd"/>
      <w:r w:rsidRPr="005D2CF2">
        <w:rPr>
          <w:rFonts w:ascii="Arial" w:hAnsi="Arial" w:cs="Arial"/>
          <w:sz w:val="24"/>
          <w:szCs w:val="24"/>
        </w:rPr>
        <w:t xml:space="preserve"> 314. do 321. ZJN 2016.</w:t>
      </w:r>
    </w:p>
    <w:p w14:paraId="22FD6C3A" w14:textId="6F2DAF4E" w:rsidR="00BA2EDA" w:rsidRPr="005D2CF2" w:rsidRDefault="00BA2EDA" w:rsidP="003054AA">
      <w:pPr>
        <w:ind w:left="104" w:right="5442"/>
        <w:jc w:val="both"/>
        <w:rPr>
          <w:rFonts w:ascii="Arial" w:eastAsia="Arial" w:hAnsi="Arial" w:cs="Arial"/>
          <w:sz w:val="24"/>
          <w:szCs w:val="24"/>
          <w:lang w:val="hr-HR"/>
        </w:rPr>
      </w:pPr>
    </w:p>
    <w:p w14:paraId="30D27355" w14:textId="77777777" w:rsidR="00BA2EDA" w:rsidRPr="005D2CF2" w:rsidRDefault="00BA2EDA" w:rsidP="00BA2EDA">
      <w:pPr>
        <w:rPr>
          <w:rFonts w:ascii="Arial" w:hAnsi="Arial" w:cs="Arial"/>
          <w:sz w:val="24"/>
          <w:szCs w:val="24"/>
        </w:rPr>
      </w:pPr>
      <w:proofErr w:type="spellStart"/>
      <w:r w:rsidRPr="005D2CF2">
        <w:rPr>
          <w:rFonts w:ascii="Arial" w:hAnsi="Arial" w:cs="Arial"/>
          <w:sz w:val="24"/>
          <w:szCs w:val="24"/>
        </w:rPr>
        <w:t>Naručitelj</w:t>
      </w:r>
      <w:proofErr w:type="spellEnd"/>
      <w:r w:rsidRPr="005D2CF2">
        <w:rPr>
          <w:rFonts w:ascii="Arial" w:hAnsi="Arial" w:cs="Arial"/>
          <w:sz w:val="24"/>
          <w:szCs w:val="24"/>
        </w:rPr>
        <w:t xml:space="preserve"> </w:t>
      </w:r>
      <w:proofErr w:type="spellStart"/>
      <w:r w:rsidRPr="005D2CF2">
        <w:rPr>
          <w:rFonts w:ascii="Arial" w:hAnsi="Arial" w:cs="Arial"/>
          <w:sz w:val="24"/>
          <w:szCs w:val="24"/>
        </w:rPr>
        <w:t>smije</w:t>
      </w:r>
      <w:proofErr w:type="spellEnd"/>
      <w:r w:rsidRPr="005D2CF2">
        <w:rPr>
          <w:rFonts w:ascii="Arial" w:hAnsi="Arial" w:cs="Arial"/>
          <w:sz w:val="24"/>
          <w:szCs w:val="24"/>
        </w:rPr>
        <w:t xml:space="preserve"> </w:t>
      </w:r>
      <w:proofErr w:type="spellStart"/>
      <w:r w:rsidRPr="005D2CF2">
        <w:rPr>
          <w:rFonts w:ascii="Arial" w:hAnsi="Arial" w:cs="Arial"/>
          <w:sz w:val="24"/>
          <w:szCs w:val="24"/>
        </w:rPr>
        <w:t>izmijeniti</w:t>
      </w:r>
      <w:proofErr w:type="spellEnd"/>
      <w:r w:rsidRPr="005D2CF2">
        <w:rPr>
          <w:rFonts w:ascii="Arial" w:hAnsi="Arial" w:cs="Arial"/>
          <w:sz w:val="24"/>
          <w:szCs w:val="24"/>
        </w:rPr>
        <w:t xml:space="preserve"> </w:t>
      </w:r>
      <w:proofErr w:type="spellStart"/>
      <w:r w:rsidRPr="005D2CF2">
        <w:rPr>
          <w:rFonts w:ascii="Arial" w:hAnsi="Arial" w:cs="Arial"/>
          <w:sz w:val="24"/>
          <w:szCs w:val="24"/>
        </w:rPr>
        <w:t>ugovor</w:t>
      </w:r>
      <w:proofErr w:type="spellEnd"/>
      <w:r w:rsidRPr="005D2CF2">
        <w:rPr>
          <w:rFonts w:ascii="Arial" w:hAnsi="Arial" w:cs="Arial"/>
          <w:sz w:val="24"/>
          <w:szCs w:val="24"/>
        </w:rPr>
        <w:t xml:space="preserve"> o </w:t>
      </w:r>
      <w:proofErr w:type="spellStart"/>
      <w:r w:rsidRPr="005D2CF2">
        <w:rPr>
          <w:rFonts w:ascii="Arial" w:hAnsi="Arial" w:cs="Arial"/>
          <w:sz w:val="24"/>
          <w:szCs w:val="24"/>
        </w:rPr>
        <w:t>javnoj</w:t>
      </w:r>
      <w:proofErr w:type="spellEnd"/>
      <w:r w:rsidRPr="005D2CF2">
        <w:rPr>
          <w:rFonts w:ascii="Arial" w:hAnsi="Arial" w:cs="Arial"/>
          <w:sz w:val="24"/>
          <w:szCs w:val="24"/>
        </w:rPr>
        <w:t xml:space="preserve"> </w:t>
      </w:r>
      <w:proofErr w:type="spellStart"/>
      <w:r w:rsidRPr="005D2CF2">
        <w:rPr>
          <w:rFonts w:ascii="Arial" w:hAnsi="Arial" w:cs="Arial"/>
          <w:sz w:val="24"/>
          <w:szCs w:val="24"/>
        </w:rPr>
        <w:t>nabavi</w:t>
      </w:r>
      <w:proofErr w:type="spellEnd"/>
      <w:r w:rsidRPr="005D2CF2">
        <w:rPr>
          <w:rFonts w:ascii="Arial" w:hAnsi="Arial" w:cs="Arial"/>
          <w:sz w:val="24"/>
          <w:szCs w:val="24"/>
        </w:rPr>
        <w:t xml:space="preserve"> </w:t>
      </w:r>
      <w:proofErr w:type="spellStart"/>
      <w:r w:rsidRPr="005D2CF2">
        <w:rPr>
          <w:rFonts w:ascii="Arial" w:hAnsi="Arial" w:cs="Arial"/>
          <w:sz w:val="24"/>
          <w:szCs w:val="24"/>
        </w:rPr>
        <w:t>tijekom</w:t>
      </w:r>
      <w:proofErr w:type="spellEnd"/>
      <w:r w:rsidRPr="005D2CF2">
        <w:rPr>
          <w:rFonts w:ascii="Arial" w:hAnsi="Arial" w:cs="Arial"/>
          <w:sz w:val="24"/>
          <w:szCs w:val="24"/>
        </w:rPr>
        <w:t xml:space="preserve"> </w:t>
      </w:r>
      <w:proofErr w:type="spellStart"/>
      <w:r w:rsidRPr="005D2CF2">
        <w:rPr>
          <w:rFonts w:ascii="Arial" w:hAnsi="Arial" w:cs="Arial"/>
          <w:sz w:val="24"/>
          <w:szCs w:val="24"/>
        </w:rPr>
        <w:t>njegova</w:t>
      </w:r>
      <w:proofErr w:type="spellEnd"/>
      <w:r w:rsidRPr="005D2CF2">
        <w:rPr>
          <w:rFonts w:ascii="Arial" w:hAnsi="Arial" w:cs="Arial"/>
          <w:sz w:val="24"/>
          <w:szCs w:val="24"/>
        </w:rPr>
        <w:t xml:space="preserve"> </w:t>
      </w:r>
      <w:proofErr w:type="spellStart"/>
      <w:r w:rsidRPr="005D2CF2">
        <w:rPr>
          <w:rFonts w:ascii="Arial" w:hAnsi="Arial" w:cs="Arial"/>
          <w:sz w:val="24"/>
          <w:szCs w:val="24"/>
        </w:rPr>
        <w:t>trajanja</w:t>
      </w:r>
      <w:proofErr w:type="spellEnd"/>
      <w:r w:rsidRPr="005D2CF2">
        <w:rPr>
          <w:rFonts w:ascii="Arial" w:hAnsi="Arial" w:cs="Arial"/>
          <w:sz w:val="24"/>
          <w:szCs w:val="24"/>
        </w:rPr>
        <w:t xml:space="preserve"> bez </w:t>
      </w:r>
      <w:proofErr w:type="spellStart"/>
      <w:r w:rsidRPr="005D2CF2">
        <w:rPr>
          <w:rFonts w:ascii="Arial" w:hAnsi="Arial" w:cs="Arial"/>
          <w:sz w:val="24"/>
          <w:szCs w:val="24"/>
        </w:rPr>
        <w:t>provođenja</w:t>
      </w:r>
      <w:proofErr w:type="spellEnd"/>
      <w:r w:rsidRPr="005D2CF2">
        <w:rPr>
          <w:rFonts w:ascii="Arial" w:hAnsi="Arial" w:cs="Arial"/>
          <w:sz w:val="24"/>
          <w:szCs w:val="24"/>
        </w:rPr>
        <w:t xml:space="preserve"> </w:t>
      </w:r>
      <w:proofErr w:type="spellStart"/>
      <w:r w:rsidRPr="005D2CF2">
        <w:rPr>
          <w:rFonts w:ascii="Arial" w:hAnsi="Arial" w:cs="Arial"/>
          <w:sz w:val="24"/>
          <w:szCs w:val="24"/>
        </w:rPr>
        <w:t>novog</w:t>
      </w:r>
      <w:proofErr w:type="spellEnd"/>
      <w:r w:rsidRPr="005D2CF2">
        <w:rPr>
          <w:rFonts w:ascii="Arial" w:hAnsi="Arial" w:cs="Arial"/>
          <w:sz w:val="24"/>
          <w:szCs w:val="24"/>
        </w:rPr>
        <w:t xml:space="preserve"> </w:t>
      </w:r>
      <w:proofErr w:type="spellStart"/>
      <w:r w:rsidRPr="005D2CF2">
        <w:rPr>
          <w:rFonts w:ascii="Arial" w:hAnsi="Arial" w:cs="Arial"/>
          <w:sz w:val="24"/>
          <w:szCs w:val="24"/>
        </w:rPr>
        <w:t>postupka</w:t>
      </w:r>
      <w:proofErr w:type="spellEnd"/>
      <w:r w:rsidRPr="005D2CF2">
        <w:rPr>
          <w:rFonts w:ascii="Arial" w:hAnsi="Arial" w:cs="Arial"/>
          <w:sz w:val="24"/>
          <w:szCs w:val="24"/>
        </w:rPr>
        <w:t xml:space="preserve"> </w:t>
      </w:r>
      <w:proofErr w:type="spellStart"/>
      <w:r w:rsidRPr="005D2CF2">
        <w:rPr>
          <w:rFonts w:ascii="Arial" w:hAnsi="Arial" w:cs="Arial"/>
          <w:sz w:val="24"/>
          <w:szCs w:val="24"/>
        </w:rPr>
        <w:t>javne</w:t>
      </w:r>
      <w:proofErr w:type="spellEnd"/>
      <w:r w:rsidRPr="005D2CF2">
        <w:rPr>
          <w:rFonts w:ascii="Arial" w:hAnsi="Arial" w:cs="Arial"/>
          <w:sz w:val="24"/>
          <w:szCs w:val="24"/>
        </w:rPr>
        <w:t xml:space="preserve"> </w:t>
      </w:r>
      <w:proofErr w:type="spellStart"/>
      <w:r w:rsidRPr="005D2CF2">
        <w:rPr>
          <w:rFonts w:ascii="Arial" w:hAnsi="Arial" w:cs="Arial"/>
          <w:sz w:val="24"/>
          <w:szCs w:val="24"/>
        </w:rPr>
        <w:t>nabave</w:t>
      </w:r>
      <w:proofErr w:type="spellEnd"/>
      <w:r w:rsidRPr="005D2CF2">
        <w:rPr>
          <w:rFonts w:ascii="Arial" w:hAnsi="Arial" w:cs="Arial"/>
          <w:sz w:val="24"/>
          <w:szCs w:val="24"/>
        </w:rPr>
        <w:t xml:space="preserve"> </w:t>
      </w:r>
      <w:proofErr w:type="spellStart"/>
      <w:r w:rsidRPr="005D2CF2">
        <w:rPr>
          <w:rFonts w:ascii="Arial" w:hAnsi="Arial" w:cs="Arial"/>
          <w:sz w:val="24"/>
          <w:szCs w:val="24"/>
        </w:rPr>
        <w:t>radi</w:t>
      </w:r>
      <w:proofErr w:type="spellEnd"/>
      <w:r w:rsidRPr="005D2CF2">
        <w:rPr>
          <w:rFonts w:ascii="Arial" w:hAnsi="Arial" w:cs="Arial"/>
          <w:sz w:val="24"/>
          <w:szCs w:val="24"/>
        </w:rPr>
        <w:t xml:space="preserve"> </w:t>
      </w:r>
      <w:proofErr w:type="spellStart"/>
      <w:r w:rsidRPr="005D2CF2">
        <w:rPr>
          <w:rFonts w:ascii="Arial" w:hAnsi="Arial" w:cs="Arial"/>
          <w:sz w:val="24"/>
          <w:szCs w:val="24"/>
        </w:rPr>
        <w:t>nabave</w:t>
      </w:r>
      <w:proofErr w:type="spellEnd"/>
      <w:r w:rsidRPr="005D2CF2">
        <w:rPr>
          <w:rFonts w:ascii="Arial" w:hAnsi="Arial" w:cs="Arial"/>
          <w:sz w:val="24"/>
          <w:szCs w:val="24"/>
        </w:rPr>
        <w:t xml:space="preserve"> </w:t>
      </w:r>
      <w:proofErr w:type="spellStart"/>
      <w:r w:rsidRPr="005D2CF2">
        <w:rPr>
          <w:rFonts w:ascii="Arial" w:hAnsi="Arial" w:cs="Arial"/>
          <w:sz w:val="24"/>
          <w:szCs w:val="24"/>
        </w:rPr>
        <w:t>dodatnih</w:t>
      </w:r>
      <w:proofErr w:type="spellEnd"/>
      <w:r w:rsidRPr="005D2CF2">
        <w:rPr>
          <w:rFonts w:ascii="Arial" w:hAnsi="Arial" w:cs="Arial"/>
          <w:sz w:val="24"/>
          <w:szCs w:val="24"/>
        </w:rPr>
        <w:t xml:space="preserve"> </w:t>
      </w:r>
      <w:proofErr w:type="spellStart"/>
      <w:r w:rsidRPr="005D2CF2">
        <w:rPr>
          <w:rFonts w:ascii="Arial" w:hAnsi="Arial" w:cs="Arial"/>
          <w:sz w:val="24"/>
          <w:szCs w:val="24"/>
        </w:rPr>
        <w:t>radova</w:t>
      </w:r>
      <w:proofErr w:type="spellEnd"/>
      <w:r w:rsidRPr="005D2CF2">
        <w:rPr>
          <w:rFonts w:ascii="Arial" w:hAnsi="Arial" w:cs="Arial"/>
          <w:sz w:val="24"/>
          <w:szCs w:val="24"/>
        </w:rPr>
        <w:t xml:space="preserve">, </w:t>
      </w:r>
      <w:proofErr w:type="spellStart"/>
      <w:r w:rsidRPr="005D2CF2">
        <w:rPr>
          <w:rFonts w:ascii="Arial" w:hAnsi="Arial" w:cs="Arial"/>
          <w:sz w:val="24"/>
          <w:szCs w:val="24"/>
        </w:rPr>
        <w:t>usluga</w:t>
      </w:r>
      <w:proofErr w:type="spellEnd"/>
      <w:r w:rsidRPr="005D2CF2">
        <w:rPr>
          <w:rFonts w:ascii="Arial" w:hAnsi="Arial" w:cs="Arial"/>
          <w:sz w:val="24"/>
          <w:szCs w:val="24"/>
        </w:rPr>
        <w:t xml:space="preserve"> </w:t>
      </w:r>
      <w:proofErr w:type="spellStart"/>
      <w:r w:rsidRPr="005D2CF2">
        <w:rPr>
          <w:rFonts w:ascii="Arial" w:hAnsi="Arial" w:cs="Arial"/>
          <w:sz w:val="24"/>
          <w:szCs w:val="24"/>
        </w:rPr>
        <w:t>ili</w:t>
      </w:r>
      <w:proofErr w:type="spellEnd"/>
      <w:r w:rsidRPr="005D2CF2">
        <w:rPr>
          <w:rFonts w:ascii="Arial" w:hAnsi="Arial" w:cs="Arial"/>
          <w:sz w:val="24"/>
          <w:szCs w:val="24"/>
        </w:rPr>
        <w:t xml:space="preserve"> robe od </w:t>
      </w:r>
      <w:proofErr w:type="spellStart"/>
      <w:r w:rsidRPr="005D2CF2">
        <w:rPr>
          <w:rFonts w:ascii="Arial" w:hAnsi="Arial" w:cs="Arial"/>
          <w:sz w:val="24"/>
          <w:szCs w:val="24"/>
        </w:rPr>
        <w:t>prvotnog</w:t>
      </w:r>
      <w:proofErr w:type="spellEnd"/>
      <w:r w:rsidRPr="005D2CF2">
        <w:rPr>
          <w:rFonts w:ascii="Arial" w:hAnsi="Arial" w:cs="Arial"/>
          <w:sz w:val="24"/>
          <w:szCs w:val="24"/>
        </w:rPr>
        <w:t xml:space="preserve"> </w:t>
      </w:r>
      <w:proofErr w:type="spellStart"/>
      <w:r w:rsidRPr="005D2CF2">
        <w:rPr>
          <w:rFonts w:ascii="Arial" w:hAnsi="Arial" w:cs="Arial"/>
          <w:sz w:val="24"/>
          <w:szCs w:val="24"/>
        </w:rPr>
        <w:t>ugovaratelja</w:t>
      </w:r>
      <w:proofErr w:type="spellEnd"/>
      <w:r w:rsidRPr="005D2CF2">
        <w:rPr>
          <w:rFonts w:ascii="Arial" w:hAnsi="Arial" w:cs="Arial"/>
          <w:sz w:val="24"/>
          <w:szCs w:val="24"/>
        </w:rPr>
        <w:t xml:space="preserve"> </w:t>
      </w:r>
      <w:proofErr w:type="spellStart"/>
      <w:r w:rsidRPr="005D2CF2">
        <w:rPr>
          <w:rFonts w:ascii="Arial" w:hAnsi="Arial" w:cs="Arial"/>
          <w:sz w:val="24"/>
          <w:szCs w:val="24"/>
        </w:rPr>
        <w:t>koji</w:t>
      </w:r>
      <w:proofErr w:type="spellEnd"/>
      <w:r w:rsidRPr="005D2CF2">
        <w:rPr>
          <w:rFonts w:ascii="Arial" w:hAnsi="Arial" w:cs="Arial"/>
          <w:sz w:val="24"/>
          <w:szCs w:val="24"/>
        </w:rPr>
        <w:t xml:space="preserve"> </w:t>
      </w:r>
      <w:proofErr w:type="spellStart"/>
      <w:r w:rsidRPr="005D2CF2">
        <w:rPr>
          <w:rFonts w:ascii="Arial" w:hAnsi="Arial" w:cs="Arial"/>
          <w:sz w:val="24"/>
          <w:szCs w:val="24"/>
        </w:rPr>
        <w:t>su</w:t>
      </w:r>
      <w:proofErr w:type="spellEnd"/>
      <w:r w:rsidRPr="005D2CF2">
        <w:rPr>
          <w:rFonts w:ascii="Arial" w:hAnsi="Arial" w:cs="Arial"/>
          <w:sz w:val="24"/>
          <w:szCs w:val="24"/>
        </w:rPr>
        <w:t xml:space="preserve"> se </w:t>
      </w:r>
      <w:proofErr w:type="spellStart"/>
      <w:r w:rsidRPr="005D2CF2">
        <w:rPr>
          <w:rFonts w:ascii="Arial" w:hAnsi="Arial" w:cs="Arial"/>
          <w:sz w:val="24"/>
          <w:szCs w:val="24"/>
        </w:rPr>
        <w:t>pokazali</w:t>
      </w:r>
      <w:proofErr w:type="spellEnd"/>
      <w:r w:rsidRPr="005D2CF2">
        <w:rPr>
          <w:rFonts w:ascii="Arial" w:hAnsi="Arial" w:cs="Arial"/>
          <w:sz w:val="24"/>
          <w:szCs w:val="24"/>
        </w:rPr>
        <w:t xml:space="preserve"> </w:t>
      </w:r>
      <w:proofErr w:type="spellStart"/>
      <w:r w:rsidRPr="005D2CF2">
        <w:rPr>
          <w:rFonts w:ascii="Arial" w:hAnsi="Arial" w:cs="Arial"/>
          <w:sz w:val="24"/>
          <w:szCs w:val="24"/>
        </w:rPr>
        <w:t>potrebnim</w:t>
      </w:r>
      <w:proofErr w:type="spellEnd"/>
      <w:r w:rsidRPr="005D2CF2">
        <w:rPr>
          <w:rFonts w:ascii="Arial" w:hAnsi="Arial" w:cs="Arial"/>
          <w:sz w:val="24"/>
          <w:szCs w:val="24"/>
        </w:rPr>
        <w:t xml:space="preserve">, a </w:t>
      </w:r>
      <w:proofErr w:type="spellStart"/>
      <w:r w:rsidRPr="005D2CF2">
        <w:rPr>
          <w:rFonts w:ascii="Arial" w:hAnsi="Arial" w:cs="Arial"/>
          <w:sz w:val="24"/>
          <w:szCs w:val="24"/>
        </w:rPr>
        <w:t>nisu</w:t>
      </w:r>
      <w:proofErr w:type="spellEnd"/>
      <w:r w:rsidRPr="005D2CF2">
        <w:rPr>
          <w:rFonts w:ascii="Arial" w:hAnsi="Arial" w:cs="Arial"/>
          <w:sz w:val="24"/>
          <w:szCs w:val="24"/>
        </w:rPr>
        <w:t xml:space="preserve"> </w:t>
      </w:r>
      <w:proofErr w:type="spellStart"/>
      <w:r w:rsidRPr="005D2CF2">
        <w:rPr>
          <w:rFonts w:ascii="Arial" w:hAnsi="Arial" w:cs="Arial"/>
          <w:sz w:val="24"/>
          <w:szCs w:val="24"/>
        </w:rPr>
        <w:t>bili</w:t>
      </w:r>
      <w:proofErr w:type="spellEnd"/>
      <w:r w:rsidRPr="005D2CF2">
        <w:rPr>
          <w:rFonts w:ascii="Arial" w:hAnsi="Arial" w:cs="Arial"/>
          <w:sz w:val="24"/>
          <w:szCs w:val="24"/>
        </w:rPr>
        <w:t xml:space="preserve"> </w:t>
      </w:r>
      <w:proofErr w:type="spellStart"/>
      <w:r w:rsidRPr="005D2CF2">
        <w:rPr>
          <w:rFonts w:ascii="Arial" w:hAnsi="Arial" w:cs="Arial"/>
          <w:sz w:val="24"/>
          <w:szCs w:val="24"/>
        </w:rPr>
        <w:t>uključeni</w:t>
      </w:r>
      <w:proofErr w:type="spellEnd"/>
      <w:r w:rsidRPr="005D2CF2">
        <w:rPr>
          <w:rFonts w:ascii="Arial" w:hAnsi="Arial" w:cs="Arial"/>
          <w:sz w:val="24"/>
          <w:szCs w:val="24"/>
        </w:rPr>
        <w:t xml:space="preserve"> u </w:t>
      </w:r>
      <w:proofErr w:type="spellStart"/>
      <w:r w:rsidRPr="005D2CF2">
        <w:rPr>
          <w:rFonts w:ascii="Arial" w:hAnsi="Arial" w:cs="Arial"/>
          <w:sz w:val="24"/>
          <w:szCs w:val="24"/>
        </w:rPr>
        <w:t>prvotnu</w:t>
      </w:r>
      <w:proofErr w:type="spellEnd"/>
      <w:r w:rsidRPr="005D2CF2">
        <w:rPr>
          <w:rFonts w:ascii="Arial" w:hAnsi="Arial" w:cs="Arial"/>
          <w:sz w:val="24"/>
          <w:szCs w:val="24"/>
        </w:rPr>
        <w:t xml:space="preserve"> </w:t>
      </w:r>
      <w:proofErr w:type="spellStart"/>
      <w:r w:rsidRPr="005D2CF2">
        <w:rPr>
          <w:rFonts w:ascii="Arial" w:hAnsi="Arial" w:cs="Arial"/>
          <w:sz w:val="24"/>
          <w:szCs w:val="24"/>
        </w:rPr>
        <w:t>nabavu</w:t>
      </w:r>
      <w:proofErr w:type="spellEnd"/>
      <w:r w:rsidRPr="005D2CF2">
        <w:rPr>
          <w:rFonts w:ascii="Arial" w:hAnsi="Arial" w:cs="Arial"/>
          <w:sz w:val="24"/>
          <w:szCs w:val="24"/>
        </w:rPr>
        <w:t xml:space="preserve">, </w:t>
      </w:r>
      <w:proofErr w:type="spellStart"/>
      <w:r w:rsidRPr="005D2CF2">
        <w:rPr>
          <w:rFonts w:ascii="Arial" w:hAnsi="Arial" w:cs="Arial"/>
          <w:sz w:val="24"/>
          <w:szCs w:val="24"/>
        </w:rPr>
        <w:t>ako</w:t>
      </w:r>
      <w:proofErr w:type="spellEnd"/>
      <w:r w:rsidRPr="005D2CF2">
        <w:rPr>
          <w:rFonts w:ascii="Arial" w:hAnsi="Arial" w:cs="Arial"/>
          <w:sz w:val="24"/>
          <w:szCs w:val="24"/>
        </w:rPr>
        <w:t xml:space="preserve"> </w:t>
      </w:r>
      <w:proofErr w:type="spellStart"/>
      <w:r w:rsidRPr="005D2CF2">
        <w:rPr>
          <w:rFonts w:ascii="Arial" w:hAnsi="Arial" w:cs="Arial"/>
          <w:sz w:val="24"/>
          <w:szCs w:val="24"/>
        </w:rPr>
        <w:t>promjena</w:t>
      </w:r>
      <w:proofErr w:type="spellEnd"/>
      <w:r w:rsidRPr="005D2CF2">
        <w:rPr>
          <w:rFonts w:ascii="Arial" w:hAnsi="Arial" w:cs="Arial"/>
          <w:sz w:val="24"/>
          <w:szCs w:val="24"/>
        </w:rPr>
        <w:t xml:space="preserve"> </w:t>
      </w:r>
      <w:proofErr w:type="spellStart"/>
      <w:r w:rsidRPr="005D2CF2">
        <w:rPr>
          <w:rFonts w:ascii="Arial" w:hAnsi="Arial" w:cs="Arial"/>
          <w:sz w:val="24"/>
          <w:szCs w:val="24"/>
        </w:rPr>
        <w:t>ugovaratelja</w:t>
      </w:r>
      <w:proofErr w:type="spellEnd"/>
      <w:r w:rsidRPr="005D2CF2">
        <w:rPr>
          <w:rFonts w:ascii="Arial" w:hAnsi="Arial" w:cs="Arial"/>
          <w:sz w:val="24"/>
          <w:szCs w:val="24"/>
        </w:rPr>
        <w:t>:</w:t>
      </w:r>
    </w:p>
    <w:p w14:paraId="149F5627" w14:textId="77777777" w:rsidR="00BA2EDA" w:rsidRPr="005D2CF2" w:rsidRDefault="00BA2EDA" w:rsidP="00BA2EDA">
      <w:pPr>
        <w:rPr>
          <w:rFonts w:ascii="Arial" w:hAnsi="Arial" w:cs="Arial"/>
          <w:sz w:val="24"/>
          <w:szCs w:val="24"/>
        </w:rPr>
      </w:pPr>
      <w:r w:rsidRPr="005D2CF2">
        <w:rPr>
          <w:rFonts w:ascii="Arial" w:hAnsi="Arial" w:cs="Arial"/>
          <w:sz w:val="24"/>
          <w:szCs w:val="24"/>
        </w:rPr>
        <w:t xml:space="preserve">1. </w:t>
      </w:r>
      <w:proofErr w:type="spellStart"/>
      <w:r w:rsidRPr="005D2CF2">
        <w:rPr>
          <w:rFonts w:ascii="Arial" w:hAnsi="Arial" w:cs="Arial"/>
          <w:sz w:val="24"/>
          <w:szCs w:val="24"/>
        </w:rPr>
        <w:t>nije</w:t>
      </w:r>
      <w:proofErr w:type="spellEnd"/>
      <w:r w:rsidRPr="005D2CF2">
        <w:rPr>
          <w:rFonts w:ascii="Arial" w:hAnsi="Arial" w:cs="Arial"/>
          <w:sz w:val="24"/>
          <w:szCs w:val="24"/>
        </w:rPr>
        <w:t xml:space="preserve"> </w:t>
      </w:r>
      <w:proofErr w:type="spellStart"/>
      <w:r w:rsidRPr="005D2CF2">
        <w:rPr>
          <w:rFonts w:ascii="Arial" w:hAnsi="Arial" w:cs="Arial"/>
          <w:sz w:val="24"/>
          <w:szCs w:val="24"/>
        </w:rPr>
        <w:t>moguća</w:t>
      </w:r>
      <w:proofErr w:type="spellEnd"/>
      <w:r w:rsidRPr="005D2CF2">
        <w:rPr>
          <w:rFonts w:ascii="Arial" w:hAnsi="Arial" w:cs="Arial"/>
          <w:sz w:val="24"/>
          <w:szCs w:val="24"/>
        </w:rPr>
        <w:t xml:space="preserve"> </w:t>
      </w:r>
      <w:proofErr w:type="spellStart"/>
      <w:r w:rsidRPr="005D2CF2">
        <w:rPr>
          <w:rFonts w:ascii="Arial" w:hAnsi="Arial" w:cs="Arial"/>
          <w:sz w:val="24"/>
          <w:szCs w:val="24"/>
        </w:rPr>
        <w:t>zbog</w:t>
      </w:r>
      <w:proofErr w:type="spellEnd"/>
      <w:r w:rsidRPr="005D2CF2">
        <w:rPr>
          <w:rFonts w:ascii="Arial" w:hAnsi="Arial" w:cs="Arial"/>
          <w:sz w:val="24"/>
          <w:szCs w:val="24"/>
        </w:rPr>
        <w:t xml:space="preserve"> </w:t>
      </w:r>
      <w:proofErr w:type="spellStart"/>
      <w:r w:rsidRPr="005D2CF2">
        <w:rPr>
          <w:rFonts w:ascii="Arial" w:hAnsi="Arial" w:cs="Arial"/>
          <w:sz w:val="24"/>
          <w:szCs w:val="24"/>
        </w:rPr>
        <w:t>ekonomskih</w:t>
      </w:r>
      <w:proofErr w:type="spellEnd"/>
      <w:r w:rsidRPr="005D2CF2">
        <w:rPr>
          <w:rFonts w:ascii="Arial" w:hAnsi="Arial" w:cs="Arial"/>
          <w:sz w:val="24"/>
          <w:szCs w:val="24"/>
        </w:rPr>
        <w:t xml:space="preserve"> </w:t>
      </w:r>
      <w:proofErr w:type="spellStart"/>
      <w:r w:rsidRPr="005D2CF2">
        <w:rPr>
          <w:rFonts w:ascii="Arial" w:hAnsi="Arial" w:cs="Arial"/>
          <w:sz w:val="24"/>
          <w:szCs w:val="24"/>
        </w:rPr>
        <w:t>ili</w:t>
      </w:r>
      <w:proofErr w:type="spellEnd"/>
      <w:r w:rsidRPr="005D2CF2">
        <w:rPr>
          <w:rFonts w:ascii="Arial" w:hAnsi="Arial" w:cs="Arial"/>
          <w:sz w:val="24"/>
          <w:szCs w:val="24"/>
        </w:rPr>
        <w:t xml:space="preserve"> </w:t>
      </w:r>
      <w:proofErr w:type="spellStart"/>
      <w:r w:rsidRPr="005D2CF2">
        <w:rPr>
          <w:rFonts w:ascii="Arial" w:hAnsi="Arial" w:cs="Arial"/>
          <w:sz w:val="24"/>
          <w:szCs w:val="24"/>
        </w:rPr>
        <w:t>tehničkih</w:t>
      </w:r>
      <w:proofErr w:type="spellEnd"/>
      <w:r w:rsidRPr="005D2CF2">
        <w:rPr>
          <w:rFonts w:ascii="Arial" w:hAnsi="Arial" w:cs="Arial"/>
          <w:sz w:val="24"/>
          <w:szCs w:val="24"/>
        </w:rPr>
        <w:t xml:space="preserve"> </w:t>
      </w:r>
      <w:proofErr w:type="spellStart"/>
      <w:r w:rsidRPr="005D2CF2">
        <w:rPr>
          <w:rFonts w:ascii="Arial" w:hAnsi="Arial" w:cs="Arial"/>
          <w:sz w:val="24"/>
          <w:szCs w:val="24"/>
        </w:rPr>
        <w:t>razloga</w:t>
      </w:r>
      <w:proofErr w:type="spellEnd"/>
      <w:r w:rsidRPr="005D2CF2">
        <w:rPr>
          <w:rFonts w:ascii="Arial" w:hAnsi="Arial" w:cs="Arial"/>
          <w:sz w:val="24"/>
          <w:szCs w:val="24"/>
        </w:rPr>
        <w:t xml:space="preserve">, </w:t>
      </w:r>
      <w:proofErr w:type="spellStart"/>
      <w:r w:rsidRPr="005D2CF2">
        <w:rPr>
          <w:rFonts w:ascii="Arial" w:hAnsi="Arial" w:cs="Arial"/>
          <w:sz w:val="24"/>
          <w:szCs w:val="24"/>
        </w:rPr>
        <w:t>kao</w:t>
      </w:r>
      <w:proofErr w:type="spellEnd"/>
      <w:r w:rsidRPr="005D2CF2">
        <w:rPr>
          <w:rFonts w:ascii="Arial" w:hAnsi="Arial" w:cs="Arial"/>
          <w:sz w:val="24"/>
          <w:szCs w:val="24"/>
        </w:rPr>
        <w:t xml:space="preserve"> </w:t>
      </w:r>
      <w:proofErr w:type="spellStart"/>
      <w:r w:rsidRPr="005D2CF2">
        <w:rPr>
          <w:rFonts w:ascii="Arial" w:hAnsi="Arial" w:cs="Arial"/>
          <w:sz w:val="24"/>
          <w:szCs w:val="24"/>
        </w:rPr>
        <w:t>što</w:t>
      </w:r>
      <w:proofErr w:type="spellEnd"/>
      <w:r w:rsidRPr="005D2CF2">
        <w:rPr>
          <w:rFonts w:ascii="Arial" w:hAnsi="Arial" w:cs="Arial"/>
          <w:sz w:val="24"/>
          <w:szCs w:val="24"/>
        </w:rPr>
        <w:t xml:space="preserve"> </w:t>
      </w:r>
      <w:proofErr w:type="spellStart"/>
      <w:r w:rsidRPr="005D2CF2">
        <w:rPr>
          <w:rFonts w:ascii="Arial" w:hAnsi="Arial" w:cs="Arial"/>
          <w:sz w:val="24"/>
          <w:szCs w:val="24"/>
        </w:rPr>
        <w:t>su</w:t>
      </w:r>
      <w:proofErr w:type="spellEnd"/>
      <w:r w:rsidRPr="005D2CF2">
        <w:rPr>
          <w:rFonts w:ascii="Arial" w:hAnsi="Arial" w:cs="Arial"/>
          <w:sz w:val="24"/>
          <w:szCs w:val="24"/>
        </w:rPr>
        <w:t xml:space="preserve"> </w:t>
      </w:r>
      <w:proofErr w:type="spellStart"/>
      <w:r w:rsidRPr="005D2CF2">
        <w:rPr>
          <w:rFonts w:ascii="Arial" w:hAnsi="Arial" w:cs="Arial"/>
          <w:sz w:val="24"/>
          <w:szCs w:val="24"/>
        </w:rPr>
        <w:t>zahtjevi</w:t>
      </w:r>
      <w:proofErr w:type="spellEnd"/>
      <w:r w:rsidRPr="005D2CF2">
        <w:rPr>
          <w:rFonts w:ascii="Arial" w:hAnsi="Arial" w:cs="Arial"/>
          <w:sz w:val="24"/>
          <w:szCs w:val="24"/>
        </w:rPr>
        <w:t xml:space="preserve"> za </w:t>
      </w:r>
      <w:proofErr w:type="spellStart"/>
      <w:r w:rsidRPr="005D2CF2">
        <w:rPr>
          <w:rFonts w:ascii="Arial" w:hAnsi="Arial" w:cs="Arial"/>
          <w:sz w:val="24"/>
          <w:szCs w:val="24"/>
        </w:rPr>
        <w:t>međuzamjenjivošću</w:t>
      </w:r>
      <w:proofErr w:type="spellEnd"/>
      <w:r w:rsidRPr="005D2CF2">
        <w:rPr>
          <w:rFonts w:ascii="Arial" w:hAnsi="Arial" w:cs="Arial"/>
          <w:sz w:val="24"/>
          <w:szCs w:val="24"/>
        </w:rPr>
        <w:t xml:space="preserve"> </w:t>
      </w:r>
      <w:proofErr w:type="spellStart"/>
      <w:r w:rsidRPr="005D2CF2">
        <w:rPr>
          <w:rFonts w:ascii="Arial" w:hAnsi="Arial" w:cs="Arial"/>
          <w:sz w:val="24"/>
          <w:szCs w:val="24"/>
        </w:rPr>
        <w:t>i</w:t>
      </w:r>
      <w:proofErr w:type="spellEnd"/>
      <w:r w:rsidRPr="005D2CF2">
        <w:rPr>
          <w:rFonts w:ascii="Arial" w:hAnsi="Arial" w:cs="Arial"/>
          <w:sz w:val="24"/>
          <w:szCs w:val="24"/>
        </w:rPr>
        <w:t xml:space="preserve"> </w:t>
      </w:r>
      <w:proofErr w:type="spellStart"/>
      <w:r w:rsidRPr="005D2CF2">
        <w:rPr>
          <w:rFonts w:ascii="Arial" w:hAnsi="Arial" w:cs="Arial"/>
          <w:sz w:val="24"/>
          <w:szCs w:val="24"/>
        </w:rPr>
        <w:t>interoperabilnošću</w:t>
      </w:r>
      <w:proofErr w:type="spellEnd"/>
      <w:r w:rsidRPr="005D2CF2">
        <w:rPr>
          <w:rFonts w:ascii="Arial" w:hAnsi="Arial" w:cs="Arial"/>
          <w:sz w:val="24"/>
          <w:szCs w:val="24"/>
        </w:rPr>
        <w:t xml:space="preserve"> s </w:t>
      </w:r>
      <w:proofErr w:type="spellStart"/>
      <w:r w:rsidRPr="005D2CF2">
        <w:rPr>
          <w:rFonts w:ascii="Arial" w:hAnsi="Arial" w:cs="Arial"/>
          <w:sz w:val="24"/>
          <w:szCs w:val="24"/>
        </w:rPr>
        <w:t>postojećom</w:t>
      </w:r>
      <w:proofErr w:type="spellEnd"/>
      <w:r w:rsidRPr="005D2CF2">
        <w:rPr>
          <w:rFonts w:ascii="Arial" w:hAnsi="Arial" w:cs="Arial"/>
          <w:sz w:val="24"/>
          <w:szCs w:val="24"/>
        </w:rPr>
        <w:t xml:space="preserve"> </w:t>
      </w:r>
      <w:proofErr w:type="spellStart"/>
      <w:r w:rsidRPr="005D2CF2">
        <w:rPr>
          <w:rFonts w:ascii="Arial" w:hAnsi="Arial" w:cs="Arial"/>
          <w:sz w:val="24"/>
          <w:szCs w:val="24"/>
        </w:rPr>
        <w:t>opremom</w:t>
      </w:r>
      <w:proofErr w:type="spellEnd"/>
      <w:r w:rsidRPr="005D2CF2">
        <w:rPr>
          <w:rFonts w:ascii="Arial" w:hAnsi="Arial" w:cs="Arial"/>
          <w:sz w:val="24"/>
          <w:szCs w:val="24"/>
        </w:rPr>
        <w:t xml:space="preserve">, </w:t>
      </w:r>
      <w:proofErr w:type="spellStart"/>
      <w:r w:rsidRPr="005D2CF2">
        <w:rPr>
          <w:rFonts w:ascii="Arial" w:hAnsi="Arial" w:cs="Arial"/>
          <w:sz w:val="24"/>
          <w:szCs w:val="24"/>
        </w:rPr>
        <w:t>uslugama</w:t>
      </w:r>
      <w:proofErr w:type="spellEnd"/>
      <w:r w:rsidRPr="005D2CF2">
        <w:rPr>
          <w:rFonts w:ascii="Arial" w:hAnsi="Arial" w:cs="Arial"/>
          <w:sz w:val="24"/>
          <w:szCs w:val="24"/>
        </w:rPr>
        <w:t xml:space="preserve"> </w:t>
      </w:r>
      <w:proofErr w:type="spellStart"/>
      <w:r w:rsidRPr="005D2CF2">
        <w:rPr>
          <w:rFonts w:ascii="Arial" w:hAnsi="Arial" w:cs="Arial"/>
          <w:sz w:val="24"/>
          <w:szCs w:val="24"/>
        </w:rPr>
        <w:t>ili</w:t>
      </w:r>
      <w:proofErr w:type="spellEnd"/>
      <w:r w:rsidRPr="005D2CF2">
        <w:rPr>
          <w:rFonts w:ascii="Arial" w:hAnsi="Arial" w:cs="Arial"/>
          <w:sz w:val="24"/>
          <w:szCs w:val="24"/>
        </w:rPr>
        <w:t xml:space="preserve"> </w:t>
      </w:r>
      <w:proofErr w:type="spellStart"/>
      <w:r w:rsidRPr="005D2CF2">
        <w:rPr>
          <w:rFonts w:ascii="Arial" w:hAnsi="Arial" w:cs="Arial"/>
          <w:sz w:val="24"/>
          <w:szCs w:val="24"/>
        </w:rPr>
        <w:t>instalacijama</w:t>
      </w:r>
      <w:proofErr w:type="spellEnd"/>
      <w:r w:rsidRPr="005D2CF2">
        <w:rPr>
          <w:rFonts w:ascii="Arial" w:hAnsi="Arial" w:cs="Arial"/>
          <w:sz w:val="24"/>
          <w:szCs w:val="24"/>
        </w:rPr>
        <w:t xml:space="preserve"> </w:t>
      </w:r>
      <w:proofErr w:type="spellStart"/>
      <w:r w:rsidRPr="005D2CF2">
        <w:rPr>
          <w:rFonts w:ascii="Arial" w:hAnsi="Arial" w:cs="Arial"/>
          <w:sz w:val="24"/>
          <w:szCs w:val="24"/>
        </w:rPr>
        <w:t>koje</w:t>
      </w:r>
      <w:proofErr w:type="spellEnd"/>
      <w:r w:rsidRPr="005D2CF2">
        <w:rPr>
          <w:rFonts w:ascii="Arial" w:hAnsi="Arial" w:cs="Arial"/>
          <w:sz w:val="24"/>
          <w:szCs w:val="24"/>
        </w:rPr>
        <w:t xml:space="preserve"> </w:t>
      </w:r>
      <w:proofErr w:type="spellStart"/>
      <w:r w:rsidRPr="005D2CF2">
        <w:rPr>
          <w:rFonts w:ascii="Arial" w:hAnsi="Arial" w:cs="Arial"/>
          <w:sz w:val="24"/>
          <w:szCs w:val="24"/>
        </w:rPr>
        <w:t>su</w:t>
      </w:r>
      <w:proofErr w:type="spellEnd"/>
      <w:r w:rsidRPr="005D2CF2">
        <w:rPr>
          <w:rFonts w:ascii="Arial" w:hAnsi="Arial" w:cs="Arial"/>
          <w:sz w:val="24"/>
          <w:szCs w:val="24"/>
        </w:rPr>
        <w:t xml:space="preserve"> </w:t>
      </w:r>
      <w:proofErr w:type="spellStart"/>
      <w:r w:rsidRPr="005D2CF2">
        <w:rPr>
          <w:rFonts w:ascii="Arial" w:hAnsi="Arial" w:cs="Arial"/>
          <w:sz w:val="24"/>
          <w:szCs w:val="24"/>
        </w:rPr>
        <w:t>nabavljene</w:t>
      </w:r>
      <w:proofErr w:type="spellEnd"/>
      <w:r w:rsidRPr="005D2CF2">
        <w:rPr>
          <w:rFonts w:ascii="Arial" w:hAnsi="Arial" w:cs="Arial"/>
          <w:sz w:val="24"/>
          <w:szCs w:val="24"/>
        </w:rPr>
        <w:t xml:space="preserve"> u </w:t>
      </w:r>
      <w:proofErr w:type="spellStart"/>
      <w:r w:rsidRPr="005D2CF2">
        <w:rPr>
          <w:rFonts w:ascii="Arial" w:hAnsi="Arial" w:cs="Arial"/>
          <w:sz w:val="24"/>
          <w:szCs w:val="24"/>
        </w:rPr>
        <w:t>okviru</w:t>
      </w:r>
      <w:proofErr w:type="spellEnd"/>
      <w:r w:rsidRPr="005D2CF2">
        <w:rPr>
          <w:rFonts w:ascii="Arial" w:hAnsi="Arial" w:cs="Arial"/>
          <w:sz w:val="24"/>
          <w:szCs w:val="24"/>
        </w:rPr>
        <w:t xml:space="preserve"> </w:t>
      </w:r>
      <w:proofErr w:type="spellStart"/>
      <w:r w:rsidRPr="005D2CF2">
        <w:rPr>
          <w:rFonts w:ascii="Arial" w:hAnsi="Arial" w:cs="Arial"/>
          <w:sz w:val="24"/>
          <w:szCs w:val="24"/>
        </w:rPr>
        <w:t>prvotne</w:t>
      </w:r>
      <w:proofErr w:type="spellEnd"/>
      <w:r w:rsidRPr="005D2CF2">
        <w:rPr>
          <w:rFonts w:ascii="Arial" w:hAnsi="Arial" w:cs="Arial"/>
          <w:sz w:val="24"/>
          <w:szCs w:val="24"/>
        </w:rPr>
        <w:t xml:space="preserve"> </w:t>
      </w:r>
      <w:proofErr w:type="spellStart"/>
      <w:r w:rsidRPr="005D2CF2">
        <w:rPr>
          <w:rFonts w:ascii="Arial" w:hAnsi="Arial" w:cs="Arial"/>
          <w:sz w:val="24"/>
          <w:szCs w:val="24"/>
        </w:rPr>
        <w:t>nabave</w:t>
      </w:r>
      <w:proofErr w:type="spellEnd"/>
      <w:r w:rsidRPr="005D2CF2">
        <w:rPr>
          <w:rFonts w:ascii="Arial" w:hAnsi="Arial" w:cs="Arial"/>
          <w:sz w:val="24"/>
          <w:szCs w:val="24"/>
        </w:rPr>
        <w:t xml:space="preserve">, </w:t>
      </w:r>
      <w:proofErr w:type="spellStart"/>
      <w:r w:rsidRPr="005D2CF2">
        <w:rPr>
          <w:rFonts w:ascii="Arial" w:hAnsi="Arial" w:cs="Arial"/>
          <w:sz w:val="24"/>
          <w:szCs w:val="24"/>
        </w:rPr>
        <w:t>i</w:t>
      </w:r>
      <w:proofErr w:type="spellEnd"/>
    </w:p>
    <w:p w14:paraId="3FB8DA94" w14:textId="77777777" w:rsidR="00BA2EDA" w:rsidRPr="005D2CF2" w:rsidRDefault="00BA2EDA" w:rsidP="00BA2EDA">
      <w:pPr>
        <w:rPr>
          <w:rFonts w:ascii="Arial" w:hAnsi="Arial" w:cs="Arial"/>
          <w:sz w:val="24"/>
          <w:szCs w:val="24"/>
        </w:rPr>
      </w:pPr>
      <w:r w:rsidRPr="005D2CF2">
        <w:rPr>
          <w:rFonts w:ascii="Arial" w:hAnsi="Arial" w:cs="Arial"/>
          <w:sz w:val="24"/>
          <w:szCs w:val="24"/>
        </w:rPr>
        <w:t xml:space="preserve">2. </w:t>
      </w:r>
      <w:proofErr w:type="spellStart"/>
      <w:r w:rsidRPr="005D2CF2">
        <w:rPr>
          <w:rFonts w:ascii="Arial" w:hAnsi="Arial" w:cs="Arial"/>
          <w:sz w:val="24"/>
          <w:szCs w:val="24"/>
        </w:rPr>
        <w:t>prouzročila</w:t>
      </w:r>
      <w:proofErr w:type="spellEnd"/>
      <w:r w:rsidRPr="005D2CF2">
        <w:rPr>
          <w:rFonts w:ascii="Arial" w:hAnsi="Arial" w:cs="Arial"/>
          <w:sz w:val="24"/>
          <w:szCs w:val="24"/>
        </w:rPr>
        <w:t xml:space="preserve"> bi </w:t>
      </w:r>
      <w:proofErr w:type="spellStart"/>
      <w:r w:rsidRPr="005D2CF2">
        <w:rPr>
          <w:rFonts w:ascii="Arial" w:hAnsi="Arial" w:cs="Arial"/>
          <w:sz w:val="24"/>
          <w:szCs w:val="24"/>
        </w:rPr>
        <w:t>značajne</w:t>
      </w:r>
      <w:proofErr w:type="spellEnd"/>
      <w:r w:rsidRPr="005D2CF2">
        <w:rPr>
          <w:rFonts w:ascii="Arial" w:hAnsi="Arial" w:cs="Arial"/>
          <w:sz w:val="24"/>
          <w:szCs w:val="24"/>
        </w:rPr>
        <w:t xml:space="preserve"> </w:t>
      </w:r>
      <w:proofErr w:type="spellStart"/>
      <w:r w:rsidRPr="005D2CF2">
        <w:rPr>
          <w:rFonts w:ascii="Arial" w:hAnsi="Arial" w:cs="Arial"/>
          <w:sz w:val="24"/>
          <w:szCs w:val="24"/>
        </w:rPr>
        <w:t>poteškoće</w:t>
      </w:r>
      <w:proofErr w:type="spellEnd"/>
      <w:r w:rsidRPr="005D2CF2">
        <w:rPr>
          <w:rFonts w:ascii="Arial" w:hAnsi="Arial" w:cs="Arial"/>
          <w:sz w:val="24"/>
          <w:szCs w:val="24"/>
        </w:rPr>
        <w:t xml:space="preserve"> </w:t>
      </w:r>
      <w:proofErr w:type="spellStart"/>
      <w:r w:rsidRPr="005D2CF2">
        <w:rPr>
          <w:rFonts w:ascii="Arial" w:hAnsi="Arial" w:cs="Arial"/>
          <w:sz w:val="24"/>
          <w:szCs w:val="24"/>
        </w:rPr>
        <w:t>ili</w:t>
      </w:r>
      <w:proofErr w:type="spellEnd"/>
      <w:r w:rsidRPr="005D2CF2">
        <w:rPr>
          <w:rFonts w:ascii="Arial" w:hAnsi="Arial" w:cs="Arial"/>
          <w:sz w:val="24"/>
          <w:szCs w:val="24"/>
        </w:rPr>
        <w:t xml:space="preserve"> </w:t>
      </w:r>
      <w:proofErr w:type="spellStart"/>
      <w:r w:rsidRPr="005D2CF2">
        <w:rPr>
          <w:rFonts w:ascii="Arial" w:hAnsi="Arial" w:cs="Arial"/>
          <w:sz w:val="24"/>
          <w:szCs w:val="24"/>
        </w:rPr>
        <w:t>znatno</w:t>
      </w:r>
      <w:proofErr w:type="spellEnd"/>
      <w:r w:rsidRPr="005D2CF2">
        <w:rPr>
          <w:rFonts w:ascii="Arial" w:hAnsi="Arial" w:cs="Arial"/>
          <w:sz w:val="24"/>
          <w:szCs w:val="24"/>
        </w:rPr>
        <w:t xml:space="preserve"> </w:t>
      </w:r>
      <w:proofErr w:type="spellStart"/>
      <w:r w:rsidRPr="005D2CF2">
        <w:rPr>
          <w:rFonts w:ascii="Arial" w:hAnsi="Arial" w:cs="Arial"/>
          <w:sz w:val="24"/>
          <w:szCs w:val="24"/>
        </w:rPr>
        <w:t>povećavanje</w:t>
      </w:r>
      <w:proofErr w:type="spellEnd"/>
      <w:r w:rsidRPr="005D2CF2">
        <w:rPr>
          <w:rFonts w:ascii="Arial" w:hAnsi="Arial" w:cs="Arial"/>
          <w:sz w:val="24"/>
          <w:szCs w:val="24"/>
        </w:rPr>
        <w:t xml:space="preserve"> </w:t>
      </w:r>
      <w:proofErr w:type="spellStart"/>
      <w:r w:rsidRPr="005D2CF2">
        <w:rPr>
          <w:rFonts w:ascii="Arial" w:hAnsi="Arial" w:cs="Arial"/>
          <w:sz w:val="24"/>
          <w:szCs w:val="24"/>
        </w:rPr>
        <w:t>troškova</w:t>
      </w:r>
      <w:proofErr w:type="spellEnd"/>
      <w:r w:rsidRPr="005D2CF2">
        <w:rPr>
          <w:rFonts w:ascii="Arial" w:hAnsi="Arial" w:cs="Arial"/>
          <w:sz w:val="24"/>
          <w:szCs w:val="24"/>
        </w:rPr>
        <w:t xml:space="preserve"> za </w:t>
      </w:r>
      <w:proofErr w:type="spellStart"/>
      <w:r w:rsidRPr="005D2CF2">
        <w:rPr>
          <w:rFonts w:ascii="Arial" w:hAnsi="Arial" w:cs="Arial"/>
          <w:sz w:val="24"/>
          <w:szCs w:val="24"/>
        </w:rPr>
        <w:t>javnog</w:t>
      </w:r>
      <w:proofErr w:type="spellEnd"/>
      <w:r w:rsidRPr="005D2CF2">
        <w:rPr>
          <w:rFonts w:ascii="Arial" w:hAnsi="Arial" w:cs="Arial"/>
          <w:sz w:val="24"/>
          <w:szCs w:val="24"/>
        </w:rPr>
        <w:t xml:space="preserve"> </w:t>
      </w:r>
      <w:proofErr w:type="spellStart"/>
      <w:r w:rsidRPr="005D2CF2">
        <w:rPr>
          <w:rFonts w:ascii="Arial" w:hAnsi="Arial" w:cs="Arial"/>
          <w:sz w:val="24"/>
          <w:szCs w:val="24"/>
        </w:rPr>
        <w:t>naručitelja</w:t>
      </w:r>
      <w:proofErr w:type="spellEnd"/>
      <w:r w:rsidRPr="005D2CF2">
        <w:rPr>
          <w:rFonts w:ascii="Arial" w:hAnsi="Arial" w:cs="Arial"/>
          <w:sz w:val="24"/>
          <w:szCs w:val="24"/>
        </w:rPr>
        <w:t>.</w:t>
      </w:r>
    </w:p>
    <w:p w14:paraId="31A63363" w14:textId="77777777" w:rsidR="00BA2EDA" w:rsidRPr="005D2CF2" w:rsidRDefault="00BA2EDA" w:rsidP="00BA2EDA">
      <w:pPr>
        <w:rPr>
          <w:rFonts w:ascii="Arial" w:hAnsi="Arial" w:cs="Arial"/>
          <w:sz w:val="24"/>
          <w:szCs w:val="24"/>
        </w:rPr>
      </w:pPr>
      <w:proofErr w:type="spellStart"/>
      <w:r w:rsidRPr="005D2CF2">
        <w:rPr>
          <w:rFonts w:ascii="Arial" w:hAnsi="Arial" w:cs="Arial"/>
          <w:sz w:val="24"/>
          <w:szCs w:val="24"/>
        </w:rPr>
        <w:t>Svako</w:t>
      </w:r>
      <w:proofErr w:type="spellEnd"/>
      <w:r w:rsidRPr="005D2CF2">
        <w:rPr>
          <w:rFonts w:ascii="Arial" w:hAnsi="Arial" w:cs="Arial"/>
          <w:sz w:val="24"/>
          <w:szCs w:val="24"/>
        </w:rPr>
        <w:t xml:space="preserve"> </w:t>
      </w:r>
      <w:proofErr w:type="spellStart"/>
      <w:r w:rsidRPr="005D2CF2">
        <w:rPr>
          <w:rFonts w:ascii="Arial" w:hAnsi="Arial" w:cs="Arial"/>
          <w:sz w:val="24"/>
          <w:szCs w:val="24"/>
        </w:rPr>
        <w:t>povećanje</w:t>
      </w:r>
      <w:proofErr w:type="spellEnd"/>
      <w:r w:rsidRPr="005D2CF2">
        <w:rPr>
          <w:rFonts w:ascii="Arial" w:hAnsi="Arial" w:cs="Arial"/>
          <w:sz w:val="24"/>
          <w:szCs w:val="24"/>
        </w:rPr>
        <w:t xml:space="preserve"> </w:t>
      </w:r>
      <w:proofErr w:type="spellStart"/>
      <w:r w:rsidRPr="005D2CF2">
        <w:rPr>
          <w:rFonts w:ascii="Arial" w:hAnsi="Arial" w:cs="Arial"/>
          <w:sz w:val="24"/>
          <w:szCs w:val="24"/>
        </w:rPr>
        <w:t>cijene</w:t>
      </w:r>
      <w:proofErr w:type="spellEnd"/>
      <w:r w:rsidRPr="005D2CF2">
        <w:rPr>
          <w:rFonts w:ascii="Arial" w:hAnsi="Arial" w:cs="Arial"/>
          <w:sz w:val="24"/>
          <w:szCs w:val="24"/>
        </w:rPr>
        <w:t xml:space="preserve"> ne </w:t>
      </w:r>
      <w:proofErr w:type="spellStart"/>
      <w:r w:rsidRPr="005D2CF2">
        <w:rPr>
          <w:rFonts w:ascii="Arial" w:hAnsi="Arial" w:cs="Arial"/>
          <w:sz w:val="24"/>
          <w:szCs w:val="24"/>
        </w:rPr>
        <w:t>smije</w:t>
      </w:r>
      <w:proofErr w:type="spellEnd"/>
      <w:r w:rsidRPr="005D2CF2">
        <w:rPr>
          <w:rFonts w:ascii="Arial" w:hAnsi="Arial" w:cs="Arial"/>
          <w:sz w:val="24"/>
          <w:szCs w:val="24"/>
        </w:rPr>
        <w:t xml:space="preserve"> </w:t>
      </w:r>
      <w:proofErr w:type="spellStart"/>
      <w:r w:rsidRPr="005D2CF2">
        <w:rPr>
          <w:rFonts w:ascii="Arial" w:hAnsi="Arial" w:cs="Arial"/>
          <w:sz w:val="24"/>
          <w:szCs w:val="24"/>
        </w:rPr>
        <w:t>biti</w:t>
      </w:r>
      <w:proofErr w:type="spellEnd"/>
      <w:r w:rsidRPr="005D2CF2">
        <w:rPr>
          <w:rFonts w:ascii="Arial" w:hAnsi="Arial" w:cs="Arial"/>
          <w:sz w:val="24"/>
          <w:szCs w:val="24"/>
        </w:rPr>
        <w:t xml:space="preserve"> </w:t>
      </w:r>
      <w:proofErr w:type="spellStart"/>
      <w:r w:rsidRPr="005D2CF2">
        <w:rPr>
          <w:rFonts w:ascii="Arial" w:hAnsi="Arial" w:cs="Arial"/>
          <w:sz w:val="24"/>
          <w:szCs w:val="24"/>
        </w:rPr>
        <w:t>veće</w:t>
      </w:r>
      <w:proofErr w:type="spellEnd"/>
      <w:r w:rsidRPr="005D2CF2">
        <w:rPr>
          <w:rFonts w:ascii="Arial" w:hAnsi="Arial" w:cs="Arial"/>
          <w:sz w:val="24"/>
          <w:szCs w:val="24"/>
        </w:rPr>
        <w:t xml:space="preserve"> od 30 % </w:t>
      </w:r>
      <w:proofErr w:type="spellStart"/>
      <w:r w:rsidRPr="005D2CF2">
        <w:rPr>
          <w:rFonts w:ascii="Arial" w:hAnsi="Arial" w:cs="Arial"/>
          <w:sz w:val="24"/>
          <w:szCs w:val="24"/>
        </w:rPr>
        <w:t>vrijednosti</w:t>
      </w:r>
      <w:proofErr w:type="spellEnd"/>
      <w:r w:rsidRPr="005D2CF2">
        <w:rPr>
          <w:rFonts w:ascii="Arial" w:hAnsi="Arial" w:cs="Arial"/>
          <w:sz w:val="24"/>
          <w:szCs w:val="24"/>
        </w:rPr>
        <w:t xml:space="preserve"> </w:t>
      </w:r>
      <w:proofErr w:type="spellStart"/>
      <w:r w:rsidRPr="005D2CF2">
        <w:rPr>
          <w:rFonts w:ascii="Arial" w:hAnsi="Arial" w:cs="Arial"/>
          <w:sz w:val="24"/>
          <w:szCs w:val="24"/>
        </w:rPr>
        <w:t>prvotnog</w:t>
      </w:r>
      <w:proofErr w:type="spellEnd"/>
      <w:r w:rsidRPr="005D2CF2">
        <w:rPr>
          <w:rFonts w:ascii="Arial" w:hAnsi="Arial" w:cs="Arial"/>
          <w:sz w:val="24"/>
          <w:szCs w:val="24"/>
        </w:rPr>
        <w:t xml:space="preserve"> </w:t>
      </w:r>
      <w:proofErr w:type="spellStart"/>
      <w:r w:rsidRPr="005D2CF2">
        <w:rPr>
          <w:rFonts w:ascii="Arial" w:hAnsi="Arial" w:cs="Arial"/>
          <w:sz w:val="24"/>
          <w:szCs w:val="24"/>
        </w:rPr>
        <w:t>ugovora</w:t>
      </w:r>
      <w:proofErr w:type="spellEnd"/>
      <w:r w:rsidRPr="005D2CF2">
        <w:rPr>
          <w:rFonts w:ascii="Arial" w:hAnsi="Arial" w:cs="Arial"/>
          <w:sz w:val="24"/>
          <w:szCs w:val="24"/>
        </w:rPr>
        <w:t>.</w:t>
      </w:r>
    </w:p>
    <w:p w14:paraId="500E2BB7" w14:textId="77777777" w:rsidR="00BA2EDA" w:rsidRPr="005D2CF2" w:rsidRDefault="00BA2EDA" w:rsidP="00BA2EDA">
      <w:pPr>
        <w:rPr>
          <w:rFonts w:ascii="Arial" w:hAnsi="Arial" w:cs="Arial"/>
          <w:sz w:val="24"/>
          <w:szCs w:val="24"/>
        </w:rPr>
      </w:pPr>
      <w:proofErr w:type="spellStart"/>
      <w:r w:rsidRPr="005D2CF2">
        <w:rPr>
          <w:rFonts w:ascii="Arial" w:hAnsi="Arial" w:cs="Arial"/>
          <w:sz w:val="24"/>
          <w:szCs w:val="24"/>
        </w:rPr>
        <w:t>Ako</w:t>
      </w:r>
      <w:proofErr w:type="spellEnd"/>
      <w:r w:rsidRPr="005D2CF2">
        <w:rPr>
          <w:rFonts w:ascii="Arial" w:hAnsi="Arial" w:cs="Arial"/>
          <w:sz w:val="24"/>
          <w:szCs w:val="24"/>
        </w:rPr>
        <w:t xml:space="preserve"> je </w:t>
      </w:r>
      <w:proofErr w:type="spellStart"/>
      <w:r w:rsidRPr="005D2CF2">
        <w:rPr>
          <w:rFonts w:ascii="Arial" w:hAnsi="Arial" w:cs="Arial"/>
          <w:sz w:val="24"/>
          <w:szCs w:val="24"/>
        </w:rPr>
        <w:t>učinjeno</w:t>
      </w:r>
      <w:proofErr w:type="spellEnd"/>
      <w:r w:rsidRPr="005D2CF2">
        <w:rPr>
          <w:rFonts w:ascii="Arial" w:hAnsi="Arial" w:cs="Arial"/>
          <w:sz w:val="24"/>
          <w:szCs w:val="24"/>
        </w:rPr>
        <w:t xml:space="preserve"> </w:t>
      </w:r>
      <w:proofErr w:type="spellStart"/>
      <w:r w:rsidRPr="005D2CF2">
        <w:rPr>
          <w:rFonts w:ascii="Arial" w:hAnsi="Arial" w:cs="Arial"/>
          <w:sz w:val="24"/>
          <w:szCs w:val="24"/>
        </w:rPr>
        <w:t>nekoliko</w:t>
      </w:r>
      <w:proofErr w:type="spellEnd"/>
      <w:r w:rsidRPr="005D2CF2">
        <w:rPr>
          <w:rFonts w:ascii="Arial" w:hAnsi="Arial" w:cs="Arial"/>
          <w:sz w:val="24"/>
          <w:szCs w:val="24"/>
        </w:rPr>
        <w:t xml:space="preserve"> </w:t>
      </w:r>
      <w:proofErr w:type="spellStart"/>
      <w:r w:rsidRPr="005D2CF2">
        <w:rPr>
          <w:rFonts w:ascii="Arial" w:hAnsi="Arial" w:cs="Arial"/>
          <w:sz w:val="24"/>
          <w:szCs w:val="24"/>
        </w:rPr>
        <w:t>uzastopnih</w:t>
      </w:r>
      <w:proofErr w:type="spellEnd"/>
      <w:r w:rsidRPr="005D2CF2">
        <w:rPr>
          <w:rFonts w:ascii="Arial" w:hAnsi="Arial" w:cs="Arial"/>
          <w:sz w:val="24"/>
          <w:szCs w:val="24"/>
        </w:rPr>
        <w:t xml:space="preserve"> </w:t>
      </w:r>
      <w:proofErr w:type="spellStart"/>
      <w:r w:rsidRPr="005D2CF2">
        <w:rPr>
          <w:rFonts w:ascii="Arial" w:hAnsi="Arial" w:cs="Arial"/>
          <w:sz w:val="24"/>
          <w:szCs w:val="24"/>
        </w:rPr>
        <w:t>izmjena</w:t>
      </w:r>
      <w:proofErr w:type="spellEnd"/>
      <w:r w:rsidRPr="005D2CF2">
        <w:rPr>
          <w:rFonts w:ascii="Arial" w:hAnsi="Arial" w:cs="Arial"/>
          <w:sz w:val="24"/>
          <w:szCs w:val="24"/>
        </w:rPr>
        <w:t xml:space="preserve">, </w:t>
      </w:r>
      <w:proofErr w:type="spellStart"/>
      <w:r w:rsidRPr="005D2CF2">
        <w:rPr>
          <w:rFonts w:ascii="Arial" w:hAnsi="Arial" w:cs="Arial"/>
          <w:sz w:val="24"/>
          <w:szCs w:val="24"/>
        </w:rPr>
        <w:t>ograničenje</w:t>
      </w:r>
      <w:proofErr w:type="spellEnd"/>
      <w:r w:rsidRPr="005D2CF2">
        <w:rPr>
          <w:rFonts w:ascii="Arial" w:hAnsi="Arial" w:cs="Arial"/>
          <w:sz w:val="24"/>
          <w:szCs w:val="24"/>
        </w:rPr>
        <w:t xml:space="preserve"> od 30 % </w:t>
      </w:r>
      <w:proofErr w:type="spellStart"/>
      <w:r w:rsidRPr="005D2CF2">
        <w:rPr>
          <w:rFonts w:ascii="Arial" w:hAnsi="Arial" w:cs="Arial"/>
          <w:sz w:val="24"/>
          <w:szCs w:val="24"/>
        </w:rPr>
        <w:t>procjenjuje</w:t>
      </w:r>
      <w:proofErr w:type="spellEnd"/>
      <w:r w:rsidRPr="005D2CF2">
        <w:rPr>
          <w:rFonts w:ascii="Arial" w:hAnsi="Arial" w:cs="Arial"/>
          <w:sz w:val="24"/>
          <w:szCs w:val="24"/>
        </w:rPr>
        <w:t xml:space="preserve"> se na </w:t>
      </w:r>
      <w:proofErr w:type="spellStart"/>
      <w:r w:rsidRPr="005D2CF2">
        <w:rPr>
          <w:rFonts w:ascii="Arial" w:hAnsi="Arial" w:cs="Arial"/>
          <w:sz w:val="24"/>
          <w:szCs w:val="24"/>
        </w:rPr>
        <w:t>temelju</w:t>
      </w:r>
      <w:proofErr w:type="spellEnd"/>
      <w:r w:rsidRPr="005D2CF2">
        <w:rPr>
          <w:rFonts w:ascii="Arial" w:hAnsi="Arial" w:cs="Arial"/>
          <w:sz w:val="24"/>
          <w:szCs w:val="24"/>
        </w:rPr>
        <w:t xml:space="preserve"> </w:t>
      </w:r>
      <w:proofErr w:type="spellStart"/>
      <w:r w:rsidRPr="005D2CF2">
        <w:rPr>
          <w:rFonts w:ascii="Arial" w:hAnsi="Arial" w:cs="Arial"/>
          <w:sz w:val="24"/>
          <w:szCs w:val="24"/>
        </w:rPr>
        <w:t>neto</w:t>
      </w:r>
      <w:proofErr w:type="spellEnd"/>
      <w:r w:rsidRPr="005D2CF2">
        <w:rPr>
          <w:rFonts w:ascii="Arial" w:hAnsi="Arial" w:cs="Arial"/>
          <w:sz w:val="24"/>
          <w:szCs w:val="24"/>
        </w:rPr>
        <w:t xml:space="preserve"> </w:t>
      </w:r>
      <w:proofErr w:type="spellStart"/>
      <w:r w:rsidRPr="005D2CF2">
        <w:rPr>
          <w:rFonts w:ascii="Arial" w:hAnsi="Arial" w:cs="Arial"/>
          <w:sz w:val="24"/>
          <w:szCs w:val="24"/>
        </w:rPr>
        <w:t>kumulativne</w:t>
      </w:r>
      <w:proofErr w:type="spellEnd"/>
      <w:r w:rsidRPr="005D2CF2">
        <w:rPr>
          <w:rFonts w:ascii="Arial" w:hAnsi="Arial" w:cs="Arial"/>
          <w:sz w:val="24"/>
          <w:szCs w:val="24"/>
        </w:rPr>
        <w:t xml:space="preserve"> </w:t>
      </w:r>
      <w:proofErr w:type="spellStart"/>
      <w:r w:rsidRPr="005D2CF2">
        <w:rPr>
          <w:rFonts w:ascii="Arial" w:hAnsi="Arial" w:cs="Arial"/>
          <w:sz w:val="24"/>
          <w:szCs w:val="24"/>
        </w:rPr>
        <w:t>vrijednosti</w:t>
      </w:r>
      <w:proofErr w:type="spellEnd"/>
      <w:r w:rsidRPr="005D2CF2">
        <w:rPr>
          <w:rFonts w:ascii="Arial" w:hAnsi="Arial" w:cs="Arial"/>
          <w:sz w:val="24"/>
          <w:szCs w:val="24"/>
        </w:rPr>
        <w:t xml:space="preserve"> </w:t>
      </w:r>
      <w:proofErr w:type="spellStart"/>
      <w:r w:rsidRPr="005D2CF2">
        <w:rPr>
          <w:rFonts w:ascii="Arial" w:hAnsi="Arial" w:cs="Arial"/>
          <w:sz w:val="24"/>
          <w:szCs w:val="24"/>
        </w:rPr>
        <w:t>svih</w:t>
      </w:r>
      <w:proofErr w:type="spellEnd"/>
      <w:r w:rsidRPr="005D2CF2">
        <w:rPr>
          <w:rFonts w:ascii="Arial" w:hAnsi="Arial" w:cs="Arial"/>
          <w:sz w:val="24"/>
          <w:szCs w:val="24"/>
        </w:rPr>
        <w:t xml:space="preserve"> </w:t>
      </w:r>
      <w:proofErr w:type="spellStart"/>
      <w:r w:rsidRPr="005D2CF2">
        <w:rPr>
          <w:rFonts w:ascii="Arial" w:hAnsi="Arial" w:cs="Arial"/>
          <w:sz w:val="24"/>
          <w:szCs w:val="24"/>
        </w:rPr>
        <w:t>uzastopnih</w:t>
      </w:r>
      <w:proofErr w:type="spellEnd"/>
      <w:r w:rsidRPr="005D2CF2">
        <w:rPr>
          <w:rFonts w:ascii="Arial" w:hAnsi="Arial" w:cs="Arial"/>
          <w:sz w:val="24"/>
          <w:szCs w:val="24"/>
        </w:rPr>
        <w:t xml:space="preserve"> </w:t>
      </w:r>
      <w:proofErr w:type="spellStart"/>
      <w:r w:rsidRPr="005D2CF2">
        <w:rPr>
          <w:rFonts w:ascii="Arial" w:hAnsi="Arial" w:cs="Arial"/>
          <w:sz w:val="24"/>
          <w:szCs w:val="24"/>
        </w:rPr>
        <w:t>izmjena</w:t>
      </w:r>
      <w:proofErr w:type="spellEnd"/>
      <w:r w:rsidRPr="005D2CF2">
        <w:rPr>
          <w:rFonts w:ascii="Arial" w:hAnsi="Arial" w:cs="Arial"/>
          <w:sz w:val="24"/>
          <w:szCs w:val="24"/>
        </w:rPr>
        <w:t>.</w:t>
      </w:r>
    </w:p>
    <w:p w14:paraId="4AAFE1A6" w14:textId="77777777" w:rsidR="00BA2EDA" w:rsidRPr="005D2CF2" w:rsidRDefault="00BA2EDA" w:rsidP="00BA2EDA">
      <w:pPr>
        <w:rPr>
          <w:rFonts w:ascii="Arial" w:hAnsi="Arial" w:cs="Arial"/>
          <w:sz w:val="24"/>
          <w:szCs w:val="24"/>
        </w:rPr>
      </w:pPr>
      <w:proofErr w:type="spellStart"/>
      <w:r w:rsidRPr="005D2CF2">
        <w:rPr>
          <w:rFonts w:ascii="Arial" w:hAnsi="Arial" w:cs="Arial"/>
          <w:sz w:val="24"/>
          <w:szCs w:val="24"/>
        </w:rPr>
        <w:t>Naručitelj</w:t>
      </w:r>
      <w:proofErr w:type="spellEnd"/>
      <w:r w:rsidRPr="005D2CF2">
        <w:rPr>
          <w:rFonts w:ascii="Arial" w:hAnsi="Arial" w:cs="Arial"/>
          <w:sz w:val="24"/>
          <w:szCs w:val="24"/>
        </w:rPr>
        <w:t xml:space="preserve"> je </w:t>
      </w:r>
      <w:proofErr w:type="spellStart"/>
      <w:proofErr w:type="gramStart"/>
      <w:r w:rsidRPr="005D2CF2">
        <w:rPr>
          <w:rFonts w:ascii="Arial" w:hAnsi="Arial" w:cs="Arial"/>
          <w:sz w:val="24"/>
          <w:szCs w:val="24"/>
        </w:rPr>
        <w:t>obvezan</w:t>
      </w:r>
      <w:proofErr w:type="spellEnd"/>
      <w:r w:rsidRPr="005D2CF2">
        <w:rPr>
          <w:rFonts w:ascii="Arial" w:hAnsi="Arial" w:cs="Arial"/>
          <w:sz w:val="24"/>
          <w:szCs w:val="24"/>
        </w:rPr>
        <w:t xml:space="preserve">  za</w:t>
      </w:r>
      <w:proofErr w:type="gramEnd"/>
      <w:r w:rsidRPr="005D2CF2">
        <w:rPr>
          <w:rFonts w:ascii="Arial" w:hAnsi="Arial" w:cs="Arial"/>
          <w:sz w:val="24"/>
          <w:szCs w:val="24"/>
        </w:rPr>
        <w:t xml:space="preserve"> </w:t>
      </w:r>
      <w:proofErr w:type="spellStart"/>
      <w:r w:rsidRPr="005D2CF2">
        <w:rPr>
          <w:rFonts w:ascii="Arial" w:hAnsi="Arial" w:cs="Arial"/>
          <w:sz w:val="24"/>
          <w:szCs w:val="24"/>
        </w:rPr>
        <w:t>svaku</w:t>
      </w:r>
      <w:proofErr w:type="spellEnd"/>
      <w:r w:rsidRPr="005D2CF2">
        <w:rPr>
          <w:rFonts w:ascii="Arial" w:hAnsi="Arial" w:cs="Arial"/>
          <w:sz w:val="24"/>
          <w:szCs w:val="24"/>
        </w:rPr>
        <w:t xml:space="preserve"> </w:t>
      </w:r>
      <w:proofErr w:type="spellStart"/>
      <w:r w:rsidRPr="005D2CF2">
        <w:rPr>
          <w:rFonts w:ascii="Arial" w:hAnsi="Arial" w:cs="Arial"/>
          <w:sz w:val="24"/>
          <w:szCs w:val="24"/>
        </w:rPr>
        <w:t>izmjenu</w:t>
      </w:r>
      <w:proofErr w:type="spellEnd"/>
      <w:r w:rsidRPr="005D2CF2">
        <w:rPr>
          <w:rFonts w:ascii="Arial" w:hAnsi="Arial" w:cs="Arial"/>
          <w:sz w:val="24"/>
          <w:szCs w:val="24"/>
        </w:rPr>
        <w:t xml:space="preserve"> </w:t>
      </w:r>
      <w:proofErr w:type="spellStart"/>
      <w:r w:rsidRPr="005D2CF2">
        <w:rPr>
          <w:rFonts w:ascii="Arial" w:hAnsi="Arial" w:cs="Arial"/>
          <w:sz w:val="24"/>
          <w:szCs w:val="24"/>
        </w:rPr>
        <w:t>ugovora</w:t>
      </w:r>
      <w:proofErr w:type="spellEnd"/>
      <w:r w:rsidRPr="005D2CF2">
        <w:rPr>
          <w:rFonts w:ascii="Arial" w:hAnsi="Arial" w:cs="Arial"/>
          <w:sz w:val="24"/>
          <w:szCs w:val="24"/>
        </w:rPr>
        <w:t xml:space="preserve"> </w:t>
      </w:r>
      <w:proofErr w:type="spellStart"/>
      <w:r w:rsidRPr="005D2CF2">
        <w:rPr>
          <w:rFonts w:ascii="Arial" w:hAnsi="Arial" w:cs="Arial"/>
          <w:sz w:val="24"/>
          <w:szCs w:val="24"/>
        </w:rPr>
        <w:t>poslati</w:t>
      </w:r>
      <w:proofErr w:type="spellEnd"/>
      <w:r w:rsidRPr="005D2CF2">
        <w:rPr>
          <w:rFonts w:ascii="Arial" w:hAnsi="Arial" w:cs="Arial"/>
          <w:sz w:val="24"/>
          <w:szCs w:val="24"/>
        </w:rPr>
        <w:t xml:space="preserve"> </w:t>
      </w:r>
      <w:proofErr w:type="spellStart"/>
      <w:r w:rsidRPr="005D2CF2">
        <w:rPr>
          <w:rFonts w:ascii="Arial" w:hAnsi="Arial" w:cs="Arial"/>
          <w:sz w:val="24"/>
          <w:szCs w:val="24"/>
        </w:rPr>
        <w:t>obavijest</w:t>
      </w:r>
      <w:proofErr w:type="spellEnd"/>
      <w:r w:rsidRPr="005D2CF2">
        <w:rPr>
          <w:rFonts w:ascii="Arial" w:hAnsi="Arial" w:cs="Arial"/>
          <w:sz w:val="24"/>
          <w:szCs w:val="24"/>
        </w:rPr>
        <w:t xml:space="preserve"> o </w:t>
      </w:r>
      <w:proofErr w:type="spellStart"/>
      <w:r w:rsidRPr="005D2CF2">
        <w:rPr>
          <w:rFonts w:ascii="Arial" w:hAnsi="Arial" w:cs="Arial"/>
          <w:sz w:val="24"/>
          <w:szCs w:val="24"/>
        </w:rPr>
        <w:t>izmjeni</w:t>
      </w:r>
      <w:proofErr w:type="spellEnd"/>
      <w:r w:rsidRPr="005D2CF2">
        <w:rPr>
          <w:rFonts w:ascii="Arial" w:hAnsi="Arial" w:cs="Arial"/>
          <w:sz w:val="24"/>
          <w:szCs w:val="24"/>
        </w:rPr>
        <w:t xml:space="preserve"> </w:t>
      </w:r>
      <w:proofErr w:type="spellStart"/>
      <w:r w:rsidRPr="005D2CF2">
        <w:rPr>
          <w:rFonts w:ascii="Arial" w:hAnsi="Arial" w:cs="Arial"/>
          <w:sz w:val="24"/>
          <w:szCs w:val="24"/>
        </w:rPr>
        <w:t>koja</w:t>
      </w:r>
      <w:proofErr w:type="spellEnd"/>
      <w:r w:rsidRPr="005D2CF2">
        <w:rPr>
          <w:rFonts w:ascii="Arial" w:hAnsi="Arial" w:cs="Arial"/>
          <w:sz w:val="24"/>
          <w:szCs w:val="24"/>
        </w:rPr>
        <w:t xml:space="preserve"> </w:t>
      </w:r>
      <w:proofErr w:type="spellStart"/>
      <w:r w:rsidRPr="005D2CF2">
        <w:rPr>
          <w:rFonts w:ascii="Arial" w:hAnsi="Arial" w:cs="Arial"/>
          <w:sz w:val="24"/>
          <w:szCs w:val="24"/>
        </w:rPr>
        <w:t>sadržava</w:t>
      </w:r>
      <w:proofErr w:type="spellEnd"/>
      <w:r w:rsidRPr="005D2CF2">
        <w:rPr>
          <w:rFonts w:ascii="Arial" w:hAnsi="Arial" w:cs="Arial"/>
          <w:sz w:val="24"/>
          <w:szCs w:val="24"/>
        </w:rPr>
        <w:t xml:space="preserve"> </w:t>
      </w:r>
      <w:proofErr w:type="spellStart"/>
      <w:r w:rsidRPr="005D2CF2">
        <w:rPr>
          <w:rFonts w:ascii="Arial" w:hAnsi="Arial" w:cs="Arial"/>
          <w:sz w:val="24"/>
          <w:szCs w:val="24"/>
        </w:rPr>
        <w:t>podatke</w:t>
      </w:r>
      <w:proofErr w:type="spellEnd"/>
      <w:r w:rsidRPr="005D2CF2">
        <w:rPr>
          <w:rFonts w:ascii="Arial" w:hAnsi="Arial" w:cs="Arial"/>
          <w:sz w:val="24"/>
          <w:szCs w:val="24"/>
        </w:rPr>
        <w:t xml:space="preserve"> </w:t>
      </w:r>
      <w:proofErr w:type="spellStart"/>
      <w:r w:rsidRPr="005D2CF2">
        <w:rPr>
          <w:rFonts w:ascii="Arial" w:hAnsi="Arial" w:cs="Arial"/>
          <w:sz w:val="24"/>
          <w:szCs w:val="24"/>
        </w:rPr>
        <w:t>iz</w:t>
      </w:r>
      <w:proofErr w:type="spellEnd"/>
      <w:r w:rsidRPr="005D2CF2">
        <w:rPr>
          <w:rFonts w:ascii="Arial" w:hAnsi="Arial" w:cs="Arial"/>
          <w:sz w:val="24"/>
          <w:szCs w:val="24"/>
        </w:rPr>
        <w:t xml:space="preserve"> </w:t>
      </w:r>
      <w:proofErr w:type="spellStart"/>
      <w:r w:rsidRPr="005D2CF2">
        <w:rPr>
          <w:rFonts w:ascii="Arial" w:hAnsi="Arial" w:cs="Arial"/>
          <w:sz w:val="24"/>
          <w:szCs w:val="24"/>
        </w:rPr>
        <w:t>Priloga</w:t>
      </w:r>
      <w:proofErr w:type="spellEnd"/>
      <w:r w:rsidRPr="005D2CF2">
        <w:rPr>
          <w:rFonts w:ascii="Arial" w:hAnsi="Arial" w:cs="Arial"/>
          <w:sz w:val="24"/>
          <w:szCs w:val="24"/>
        </w:rPr>
        <w:t xml:space="preserve"> V. </w:t>
      </w:r>
      <w:proofErr w:type="spellStart"/>
      <w:r w:rsidRPr="005D2CF2">
        <w:rPr>
          <w:rFonts w:ascii="Arial" w:hAnsi="Arial" w:cs="Arial"/>
          <w:sz w:val="24"/>
          <w:szCs w:val="24"/>
        </w:rPr>
        <w:t>dijela</w:t>
      </w:r>
      <w:proofErr w:type="spellEnd"/>
      <w:r w:rsidRPr="005D2CF2">
        <w:rPr>
          <w:rFonts w:ascii="Arial" w:hAnsi="Arial" w:cs="Arial"/>
          <w:sz w:val="24"/>
          <w:szCs w:val="24"/>
        </w:rPr>
        <w:t xml:space="preserve"> G </w:t>
      </w:r>
      <w:proofErr w:type="spellStart"/>
      <w:r w:rsidRPr="005D2CF2">
        <w:rPr>
          <w:rFonts w:ascii="Arial" w:hAnsi="Arial" w:cs="Arial"/>
          <w:sz w:val="24"/>
          <w:szCs w:val="24"/>
        </w:rPr>
        <w:t>Zakona</w:t>
      </w:r>
      <w:proofErr w:type="spellEnd"/>
      <w:r w:rsidRPr="005D2CF2">
        <w:rPr>
          <w:rFonts w:ascii="Arial" w:hAnsi="Arial" w:cs="Arial"/>
          <w:sz w:val="24"/>
          <w:szCs w:val="24"/>
        </w:rPr>
        <w:t xml:space="preserve"> o </w:t>
      </w:r>
      <w:proofErr w:type="spellStart"/>
      <w:r w:rsidRPr="005D2CF2">
        <w:rPr>
          <w:rFonts w:ascii="Arial" w:hAnsi="Arial" w:cs="Arial"/>
          <w:sz w:val="24"/>
          <w:szCs w:val="24"/>
        </w:rPr>
        <w:t>javnoj</w:t>
      </w:r>
      <w:proofErr w:type="spellEnd"/>
      <w:r w:rsidRPr="005D2CF2">
        <w:rPr>
          <w:rFonts w:ascii="Arial" w:hAnsi="Arial" w:cs="Arial"/>
          <w:sz w:val="24"/>
          <w:szCs w:val="24"/>
        </w:rPr>
        <w:t xml:space="preserve"> </w:t>
      </w:r>
      <w:proofErr w:type="spellStart"/>
      <w:r w:rsidRPr="005D2CF2">
        <w:rPr>
          <w:rFonts w:ascii="Arial" w:hAnsi="Arial" w:cs="Arial"/>
          <w:sz w:val="24"/>
          <w:szCs w:val="24"/>
        </w:rPr>
        <w:t>nabavi</w:t>
      </w:r>
      <w:proofErr w:type="spellEnd"/>
      <w:r w:rsidRPr="005D2CF2">
        <w:rPr>
          <w:rFonts w:ascii="Arial" w:hAnsi="Arial" w:cs="Arial"/>
          <w:sz w:val="24"/>
          <w:szCs w:val="24"/>
        </w:rPr>
        <w:t xml:space="preserve"> na </w:t>
      </w:r>
      <w:proofErr w:type="spellStart"/>
      <w:r w:rsidRPr="005D2CF2">
        <w:rPr>
          <w:rFonts w:ascii="Arial" w:hAnsi="Arial" w:cs="Arial"/>
          <w:sz w:val="24"/>
          <w:szCs w:val="24"/>
        </w:rPr>
        <w:t>objavu</w:t>
      </w:r>
      <w:proofErr w:type="spellEnd"/>
      <w:r w:rsidRPr="005D2CF2">
        <w:rPr>
          <w:rFonts w:ascii="Arial" w:hAnsi="Arial" w:cs="Arial"/>
          <w:sz w:val="24"/>
          <w:szCs w:val="24"/>
        </w:rPr>
        <w:t xml:space="preserve"> u </w:t>
      </w:r>
      <w:proofErr w:type="spellStart"/>
      <w:r w:rsidRPr="005D2CF2">
        <w:rPr>
          <w:rFonts w:ascii="Arial" w:hAnsi="Arial" w:cs="Arial"/>
          <w:sz w:val="24"/>
          <w:szCs w:val="24"/>
        </w:rPr>
        <w:t>skladu</w:t>
      </w:r>
      <w:proofErr w:type="spellEnd"/>
      <w:r w:rsidRPr="005D2CF2">
        <w:rPr>
          <w:rFonts w:ascii="Arial" w:hAnsi="Arial" w:cs="Arial"/>
          <w:sz w:val="24"/>
          <w:szCs w:val="24"/>
        </w:rPr>
        <w:t xml:space="preserve"> s </w:t>
      </w:r>
      <w:proofErr w:type="spellStart"/>
      <w:r w:rsidRPr="005D2CF2">
        <w:rPr>
          <w:rFonts w:ascii="Arial" w:hAnsi="Arial" w:cs="Arial"/>
          <w:sz w:val="24"/>
          <w:szCs w:val="24"/>
        </w:rPr>
        <w:t>člancima</w:t>
      </w:r>
      <w:proofErr w:type="spellEnd"/>
      <w:r w:rsidRPr="005D2CF2">
        <w:rPr>
          <w:rFonts w:ascii="Arial" w:hAnsi="Arial" w:cs="Arial"/>
          <w:sz w:val="24"/>
          <w:szCs w:val="24"/>
        </w:rPr>
        <w:t xml:space="preserve"> 243. – 245. ZJN u </w:t>
      </w:r>
      <w:proofErr w:type="spellStart"/>
      <w:r w:rsidRPr="005D2CF2">
        <w:rPr>
          <w:rFonts w:ascii="Arial" w:hAnsi="Arial" w:cs="Arial"/>
          <w:sz w:val="24"/>
          <w:szCs w:val="24"/>
        </w:rPr>
        <w:t>roku</w:t>
      </w:r>
      <w:proofErr w:type="spellEnd"/>
      <w:r w:rsidRPr="005D2CF2">
        <w:rPr>
          <w:rFonts w:ascii="Arial" w:hAnsi="Arial" w:cs="Arial"/>
          <w:sz w:val="24"/>
          <w:szCs w:val="24"/>
        </w:rPr>
        <w:t xml:space="preserve"> od 30 dana od dana </w:t>
      </w:r>
      <w:proofErr w:type="spellStart"/>
      <w:r w:rsidRPr="005D2CF2">
        <w:rPr>
          <w:rFonts w:ascii="Arial" w:hAnsi="Arial" w:cs="Arial"/>
          <w:sz w:val="24"/>
          <w:szCs w:val="24"/>
        </w:rPr>
        <w:t>izmjene</w:t>
      </w:r>
      <w:proofErr w:type="spellEnd"/>
      <w:r w:rsidRPr="005D2CF2">
        <w:rPr>
          <w:rFonts w:ascii="Arial" w:hAnsi="Arial" w:cs="Arial"/>
          <w:sz w:val="24"/>
          <w:szCs w:val="24"/>
        </w:rPr>
        <w:t xml:space="preserve"> </w:t>
      </w:r>
      <w:proofErr w:type="spellStart"/>
      <w:r w:rsidRPr="005D2CF2">
        <w:rPr>
          <w:rFonts w:ascii="Arial" w:hAnsi="Arial" w:cs="Arial"/>
          <w:sz w:val="24"/>
          <w:szCs w:val="24"/>
        </w:rPr>
        <w:t>ugovora</w:t>
      </w:r>
      <w:proofErr w:type="spellEnd"/>
      <w:r w:rsidRPr="005D2CF2">
        <w:rPr>
          <w:rFonts w:ascii="Arial" w:hAnsi="Arial" w:cs="Arial"/>
          <w:sz w:val="24"/>
          <w:szCs w:val="24"/>
        </w:rPr>
        <w:t>.</w:t>
      </w:r>
    </w:p>
    <w:p w14:paraId="587072CC" w14:textId="77777777" w:rsidR="00BA2EDA" w:rsidRPr="005D2CF2" w:rsidRDefault="00BA2EDA" w:rsidP="00BA2EDA">
      <w:pPr>
        <w:rPr>
          <w:rFonts w:ascii="Arial" w:hAnsi="Arial" w:cs="Arial"/>
          <w:sz w:val="24"/>
          <w:szCs w:val="24"/>
        </w:rPr>
      </w:pPr>
      <w:proofErr w:type="spellStart"/>
      <w:r w:rsidRPr="005D2CF2">
        <w:rPr>
          <w:rFonts w:ascii="Arial" w:hAnsi="Arial" w:cs="Arial"/>
          <w:sz w:val="24"/>
          <w:szCs w:val="24"/>
        </w:rPr>
        <w:t>Ako</w:t>
      </w:r>
      <w:proofErr w:type="spellEnd"/>
      <w:r w:rsidRPr="005D2CF2">
        <w:rPr>
          <w:rFonts w:ascii="Arial" w:hAnsi="Arial" w:cs="Arial"/>
          <w:sz w:val="24"/>
          <w:szCs w:val="24"/>
        </w:rPr>
        <w:t xml:space="preserve"> </w:t>
      </w:r>
      <w:proofErr w:type="spellStart"/>
      <w:r w:rsidRPr="005D2CF2">
        <w:rPr>
          <w:rFonts w:ascii="Arial" w:hAnsi="Arial" w:cs="Arial"/>
          <w:sz w:val="24"/>
          <w:szCs w:val="24"/>
        </w:rPr>
        <w:t>ugovor</w:t>
      </w:r>
      <w:proofErr w:type="spellEnd"/>
      <w:r w:rsidRPr="005D2CF2">
        <w:rPr>
          <w:rFonts w:ascii="Arial" w:hAnsi="Arial" w:cs="Arial"/>
          <w:sz w:val="24"/>
          <w:szCs w:val="24"/>
        </w:rPr>
        <w:t xml:space="preserve"> </w:t>
      </w:r>
      <w:proofErr w:type="spellStart"/>
      <w:r w:rsidRPr="005D2CF2">
        <w:rPr>
          <w:rFonts w:ascii="Arial" w:hAnsi="Arial" w:cs="Arial"/>
          <w:sz w:val="24"/>
          <w:szCs w:val="24"/>
        </w:rPr>
        <w:t>sadržava</w:t>
      </w:r>
      <w:proofErr w:type="spellEnd"/>
      <w:r w:rsidRPr="005D2CF2">
        <w:rPr>
          <w:rFonts w:ascii="Arial" w:hAnsi="Arial" w:cs="Arial"/>
          <w:sz w:val="24"/>
          <w:szCs w:val="24"/>
        </w:rPr>
        <w:t xml:space="preserve"> </w:t>
      </w:r>
      <w:proofErr w:type="spellStart"/>
      <w:r w:rsidRPr="005D2CF2">
        <w:rPr>
          <w:rFonts w:ascii="Arial" w:hAnsi="Arial" w:cs="Arial"/>
          <w:sz w:val="24"/>
          <w:szCs w:val="24"/>
        </w:rPr>
        <w:t>odredbu</w:t>
      </w:r>
      <w:proofErr w:type="spellEnd"/>
      <w:r w:rsidRPr="005D2CF2">
        <w:rPr>
          <w:rFonts w:ascii="Arial" w:hAnsi="Arial" w:cs="Arial"/>
          <w:sz w:val="24"/>
          <w:szCs w:val="24"/>
        </w:rPr>
        <w:t xml:space="preserve"> o </w:t>
      </w:r>
      <w:proofErr w:type="spellStart"/>
      <w:r w:rsidRPr="005D2CF2">
        <w:rPr>
          <w:rFonts w:ascii="Arial" w:hAnsi="Arial" w:cs="Arial"/>
          <w:sz w:val="24"/>
          <w:szCs w:val="24"/>
        </w:rPr>
        <w:t>indeksaciji</w:t>
      </w:r>
      <w:proofErr w:type="spellEnd"/>
      <w:r w:rsidRPr="005D2CF2">
        <w:rPr>
          <w:rFonts w:ascii="Arial" w:hAnsi="Arial" w:cs="Arial"/>
          <w:sz w:val="24"/>
          <w:szCs w:val="24"/>
        </w:rPr>
        <w:t xml:space="preserve"> </w:t>
      </w:r>
      <w:proofErr w:type="spellStart"/>
      <w:r w:rsidRPr="005D2CF2">
        <w:rPr>
          <w:rFonts w:ascii="Arial" w:hAnsi="Arial" w:cs="Arial"/>
          <w:sz w:val="24"/>
          <w:szCs w:val="24"/>
        </w:rPr>
        <w:t>cijene</w:t>
      </w:r>
      <w:proofErr w:type="spellEnd"/>
      <w:r w:rsidRPr="005D2CF2">
        <w:rPr>
          <w:rFonts w:ascii="Arial" w:hAnsi="Arial" w:cs="Arial"/>
          <w:sz w:val="24"/>
          <w:szCs w:val="24"/>
        </w:rPr>
        <w:t xml:space="preserve">, </w:t>
      </w:r>
      <w:proofErr w:type="spellStart"/>
      <w:r w:rsidRPr="005D2CF2">
        <w:rPr>
          <w:rFonts w:ascii="Arial" w:hAnsi="Arial" w:cs="Arial"/>
          <w:sz w:val="24"/>
          <w:szCs w:val="24"/>
        </w:rPr>
        <w:t>referentna</w:t>
      </w:r>
      <w:proofErr w:type="spellEnd"/>
      <w:r w:rsidRPr="005D2CF2">
        <w:rPr>
          <w:rFonts w:ascii="Arial" w:hAnsi="Arial" w:cs="Arial"/>
          <w:sz w:val="24"/>
          <w:szCs w:val="24"/>
        </w:rPr>
        <w:t xml:space="preserve"> </w:t>
      </w:r>
      <w:proofErr w:type="spellStart"/>
      <w:r w:rsidRPr="005D2CF2">
        <w:rPr>
          <w:rFonts w:ascii="Arial" w:hAnsi="Arial" w:cs="Arial"/>
          <w:sz w:val="24"/>
          <w:szCs w:val="24"/>
        </w:rPr>
        <w:t>vrijednost</w:t>
      </w:r>
      <w:proofErr w:type="spellEnd"/>
      <w:r w:rsidRPr="005D2CF2">
        <w:rPr>
          <w:rFonts w:ascii="Arial" w:hAnsi="Arial" w:cs="Arial"/>
          <w:sz w:val="24"/>
          <w:szCs w:val="24"/>
        </w:rPr>
        <w:t xml:space="preserve"> za </w:t>
      </w:r>
      <w:proofErr w:type="spellStart"/>
      <w:r w:rsidRPr="005D2CF2">
        <w:rPr>
          <w:rFonts w:ascii="Arial" w:hAnsi="Arial" w:cs="Arial"/>
          <w:sz w:val="24"/>
          <w:szCs w:val="24"/>
        </w:rPr>
        <w:t>izračun</w:t>
      </w:r>
      <w:proofErr w:type="spellEnd"/>
      <w:r w:rsidRPr="005D2CF2">
        <w:rPr>
          <w:rFonts w:ascii="Arial" w:hAnsi="Arial" w:cs="Arial"/>
          <w:sz w:val="24"/>
          <w:szCs w:val="24"/>
        </w:rPr>
        <w:t xml:space="preserve"> </w:t>
      </w:r>
      <w:proofErr w:type="spellStart"/>
      <w:r w:rsidRPr="005D2CF2">
        <w:rPr>
          <w:rFonts w:ascii="Arial" w:hAnsi="Arial" w:cs="Arial"/>
          <w:sz w:val="24"/>
          <w:szCs w:val="24"/>
        </w:rPr>
        <w:t>maksimalnog</w:t>
      </w:r>
      <w:proofErr w:type="spellEnd"/>
      <w:r w:rsidRPr="005D2CF2">
        <w:rPr>
          <w:rFonts w:ascii="Arial" w:hAnsi="Arial" w:cs="Arial"/>
          <w:sz w:val="24"/>
          <w:szCs w:val="24"/>
        </w:rPr>
        <w:t xml:space="preserve"> </w:t>
      </w:r>
      <w:proofErr w:type="spellStart"/>
      <w:r w:rsidRPr="005D2CF2">
        <w:rPr>
          <w:rFonts w:ascii="Arial" w:hAnsi="Arial" w:cs="Arial"/>
          <w:sz w:val="24"/>
          <w:szCs w:val="24"/>
        </w:rPr>
        <w:t>povećanja</w:t>
      </w:r>
      <w:proofErr w:type="spellEnd"/>
      <w:r w:rsidRPr="005D2CF2">
        <w:rPr>
          <w:rFonts w:ascii="Arial" w:hAnsi="Arial" w:cs="Arial"/>
          <w:sz w:val="24"/>
          <w:szCs w:val="24"/>
        </w:rPr>
        <w:t xml:space="preserve"> </w:t>
      </w:r>
      <w:proofErr w:type="spellStart"/>
      <w:r w:rsidRPr="005D2CF2">
        <w:rPr>
          <w:rFonts w:ascii="Arial" w:hAnsi="Arial" w:cs="Arial"/>
          <w:sz w:val="24"/>
          <w:szCs w:val="24"/>
        </w:rPr>
        <w:t>cijene</w:t>
      </w:r>
      <w:proofErr w:type="spellEnd"/>
      <w:r w:rsidRPr="005D2CF2">
        <w:rPr>
          <w:rFonts w:ascii="Arial" w:hAnsi="Arial" w:cs="Arial"/>
          <w:sz w:val="24"/>
          <w:szCs w:val="24"/>
        </w:rPr>
        <w:t xml:space="preserve"> je </w:t>
      </w:r>
      <w:proofErr w:type="spellStart"/>
      <w:r w:rsidRPr="005D2CF2">
        <w:rPr>
          <w:rFonts w:ascii="Arial" w:hAnsi="Arial" w:cs="Arial"/>
          <w:sz w:val="24"/>
          <w:szCs w:val="24"/>
        </w:rPr>
        <w:t>ažurirana</w:t>
      </w:r>
      <w:proofErr w:type="spellEnd"/>
      <w:r w:rsidRPr="005D2CF2">
        <w:rPr>
          <w:rFonts w:ascii="Arial" w:hAnsi="Arial" w:cs="Arial"/>
          <w:sz w:val="24"/>
          <w:szCs w:val="24"/>
        </w:rPr>
        <w:t xml:space="preserve"> </w:t>
      </w:r>
      <w:proofErr w:type="spellStart"/>
      <w:r w:rsidRPr="005D2CF2">
        <w:rPr>
          <w:rFonts w:ascii="Arial" w:hAnsi="Arial" w:cs="Arial"/>
          <w:sz w:val="24"/>
          <w:szCs w:val="24"/>
        </w:rPr>
        <w:t>cijena</w:t>
      </w:r>
      <w:proofErr w:type="spellEnd"/>
      <w:r w:rsidRPr="005D2CF2">
        <w:rPr>
          <w:rFonts w:ascii="Arial" w:hAnsi="Arial" w:cs="Arial"/>
          <w:sz w:val="24"/>
          <w:szCs w:val="24"/>
        </w:rPr>
        <w:t xml:space="preserve"> </w:t>
      </w:r>
      <w:proofErr w:type="spellStart"/>
      <w:r w:rsidRPr="005D2CF2">
        <w:rPr>
          <w:rFonts w:ascii="Arial" w:hAnsi="Arial" w:cs="Arial"/>
          <w:sz w:val="24"/>
          <w:szCs w:val="24"/>
        </w:rPr>
        <w:t>prvotnog</w:t>
      </w:r>
      <w:proofErr w:type="spellEnd"/>
      <w:r w:rsidRPr="005D2CF2">
        <w:rPr>
          <w:rFonts w:ascii="Arial" w:hAnsi="Arial" w:cs="Arial"/>
          <w:sz w:val="24"/>
          <w:szCs w:val="24"/>
        </w:rPr>
        <w:t xml:space="preserve"> </w:t>
      </w:r>
      <w:proofErr w:type="spellStart"/>
      <w:r w:rsidRPr="005D2CF2">
        <w:rPr>
          <w:rFonts w:ascii="Arial" w:hAnsi="Arial" w:cs="Arial"/>
          <w:sz w:val="24"/>
          <w:szCs w:val="24"/>
        </w:rPr>
        <w:t>ugovora</w:t>
      </w:r>
      <w:proofErr w:type="spellEnd"/>
      <w:r w:rsidRPr="005D2CF2">
        <w:rPr>
          <w:rFonts w:ascii="Arial" w:hAnsi="Arial" w:cs="Arial"/>
          <w:sz w:val="24"/>
          <w:szCs w:val="24"/>
        </w:rPr>
        <w:t xml:space="preserve"> u </w:t>
      </w:r>
      <w:proofErr w:type="spellStart"/>
      <w:r w:rsidRPr="005D2CF2">
        <w:rPr>
          <w:rFonts w:ascii="Arial" w:hAnsi="Arial" w:cs="Arial"/>
          <w:sz w:val="24"/>
          <w:szCs w:val="24"/>
        </w:rPr>
        <w:t>trenutku</w:t>
      </w:r>
      <w:proofErr w:type="spellEnd"/>
      <w:r w:rsidRPr="005D2CF2">
        <w:rPr>
          <w:rFonts w:ascii="Arial" w:hAnsi="Arial" w:cs="Arial"/>
          <w:sz w:val="24"/>
          <w:szCs w:val="24"/>
        </w:rPr>
        <w:t xml:space="preserve"> </w:t>
      </w:r>
      <w:proofErr w:type="spellStart"/>
      <w:r w:rsidRPr="005D2CF2">
        <w:rPr>
          <w:rFonts w:ascii="Arial" w:hAnsi="Arial" w:cs="Arial"/>
          <w:sz w:val="24"/>
          <w:szCs w:val="24"/>
        </w:rPr>
        <w:t>izmjene</w:t>
      </w:r>
      <w:proofErr w:type="spellEnd"/>
      <w:r w:rsidRPr="005D2CF2">
        <w:rPr>
          <w:rFonts w:ascii="Arial" w:hAnsi="Arial" w:cs="Arial"/>
          <w:sz w:val="24"/>
          <w:szCs w:val="24"/>
        </w:rPr>
        <w:t>.</w:t>
      </w:r>
    </w:p>
    <w:p w14:paraId="6CF0DF9D" w14:textId="77777777" w:rsidR="00BA2EDA" w:rsidRPr="005D2CF2" w:rsidRDefault="00BA2EDA" w:rsidP="00BA2EDA">
      <w:pPr>
        <w:rPr>
          <w:rFonts w:ascii="Arial" w:hAnsi="Arial" w:cs="Arial"/>
          <w:sz w:val="24"/>
          <w:szCs w:val="24"/>
        </w:rPr>
      </w:pPr>
      <w:proofErr w:type="spellStart"/>
      <w:r w:rsidRPr="005D2CF2">
        <w:rPr>
          <w:rFonts w:ascii="Arial" w:hAnsi="Arial" w:cs="Arial"/>
          <w:sz w:val="24"/>
          <w:szCs w:val="24"/>
        </w:rPr>
        <w:t>Naručitelj</w:t>
      </w:r>
      <w:proofErr w:type="spellEnd"/>
      <w:r w:rsidRPr="005D2CF2">
        <w:rPr>
          <w:rFonts w:ascii="Arial" w:hAnsi="Arial" w:cs="Arial"/>
          <w:sz w:val="24"/>
          <w:szCs w:val="24"/>
        </w:rPr>
        <w:t xml:space="preserve"> </w:t>
      </w:r>
      <w:proofErr w:type="spellStart"/>
      <w:r w:rsidRPr="005D2CF2">
        <w:rPr>
          <w:rFonts w:ascii="Arial" w:hAnsi="Arial" w:cs="Arial"/>
          <w:sz w:val="24"/>
          <w:szCs w:val="24"/>
        </w:rPr>
        <w:t>smije</w:t>
      </w:r>
      <w:proofErr w:type="spellEnd"/>
      <w:r w:rsidRPr="005D2CF2">
        <w:rPr>
          <w:rFonts w:ascii="Arial" w:hAnsi="Arial" w:cs="Arial"/>
          <w:sz w:val="24"/>
          <w:szCs w:val="24"/>
        </w:rPr>
        <w:t xml:space="preserve"> </w:t>
      </w:r>
      <w:proofErr w:type="spellStart"/>
      <w:r w:rsidRPr="005D2CF2">
        <w:rPr>
          <w:rFonts w:ascii="Arial" w:hAnsi="Arial" w:cs="Arial"/>
          <w:sz w:val="24"/>
          <w:szCs w:val="24"/>
        </w:rPr>
        <w:t>izmijeniti</w:t>
      </w:r>
      <w:proofErr w:type="spellEnd"/>
      <w:r w:rsidRPr="005D2CF2">
        <w:rPr>
          <w:rFonts w:ascii="Arial" w:hAnsi="Arial" w:cs="Arial"/>
          <w:sz w:val="24"/>
          <w:szCs w:val="24"/>
        </w:rPr>
        <w:t xml:space="preserve"> </w:t>
      </w:r>
      <w:proofErr w:type="spellStart"/>
      <w:r w:rsidRPr="005D2CF2">
        <w:rPr>
          <w:rFonts w:ascii="Arial" w:hAnsi="Arial" w:cs="Arial"/>
          <w:sz w:val="24"/>
          <w:szCs w:val="24"/>
        </w:rPr>
        <w:t>ugovor</w:t>
      </w:r>
      <w:proofErr w:type="spellEnd"/>
      <w:r w:rsidRPr="005D2CF2">
        <w:rPr>
          <w:rFonts w:ascii="Arial" w:hAnsi="Arial" w:cs="Arial"/>
          <w:sz w:val="24"/>
          <w:szCs w:val="24"/>
        </w:rPr>
        <w:t xml:space="preserve"> o </w:t>
      </w:r>
      <w:proofErr w:type="spellStart"/>
      <w:r w:rsidRPr="005D2CF2">
        <w:rPr>
          <w:rFonts w:ascii="Arial" w:hAnsi="Arial" w:cs="Arial"/>
          <w:sz w:val="24"/>
          <w:szCs w:val="24"/>
        </w:rPr>
        <w:t>javnoj</w:t>
      </w:r>
      <w:proofErr w:type="spellEnd"/>
      <w:r w:rsidRPr="005D2CF2">
        <w:rPr>
          <w:rFonts w:ascii="Arial" w:hAnsi="Arial" w:cs="Arial"/>
          <w:sz w:val="24"/>
          <w:szCs w:val="24"/>
        </w:rPr>
        <w:t xml:space="preserve"> </w:t>
      </w:r>
      <w:proofErr w:type="spellStart"/>
      <w:r w:rsidRPr="005D2CF2">
        <w:rPr>
          <w:rFonts w:ascii="Arial" w:hAnsi="Arial" w:cs="Arial"/>
          <w:sz w:val="24"/>
          <w:szCs w:val="24"/>
        </w:rPr>
        <w:t>nabavi</w:t>
      </w:r>
      <w:proofErr w:type="spellEnd"/>
      <w:r w:rsidRPr="005D2CF2">
        <w:rPr>
          <w:rFonts w:ascii="Arial" w:hAnsi="Arial" w:cs="Arial"/>
          <w:sz w:val="24"/>
          <w:szCs w:val="24"/>
        </w:rPr>
        <w:t xml:space="preserve"> </w:t>
      </w:r>
      <w:proofErr w:type="spellStart"/>
      <w:r w:rsidRPr="005D2CF2">
        <w:rPr>
          <w:rFonts w:ascii="Arial" w:hAnsi="Arial" w:cs="Arial"/>
          <w:sz w:val="24"/>
          <w:szCs w:val="24"/>
        </w:rPr>
        <w:t>tijekom</w:t>
      </w:r>
      <w:proofErr w:type="spellEnd"/>
      <w:r w:rsidRPr="005D2CF2">
        <w:rPr>
          <w:rFonts w:ascii="Arial" w:hAnsi="Arial" w:cs="Arial"/>
          <w:sz w:val="24"/>
          <w:szCs w:val="24"/>
        </w:rPr>
        <w:t xml:space="preserve"> </w:t>
      </w:r>
      <w:proofErr w:type="spellStart"/>
      <w:r w:rsidRPr="005D2CF2">
        <w:rPr>
          <w:rFonts w:ascii="Arial" w:hAnsi="Arial" w:cs="Arial"/>
          <w:sz w:val="24"/>
          <w:szCs w:val="24"/>
        </w:rPr>
        <w:t>njegova</w:t>
      </w:r>
      <w:proofErr w:type="spellEnd"/>
      <w:r w:rsidRPr="005D2CF2">
        <w:rPr>
          <w:rFonts w:ascii="Arial" w:hAnsi="Arial" w:cs="Arial"/>
          <w:sz w:val="24"/>
          <w:szCs w:val="24"/>
        </w:rPr>
        <w:t xml:space="preserve"> </w:t>
      </w:r>
      <w:proofErr w:type="spellStart"/>
      <w:r w:rsidRPr="005D2CF2">
        <w:rPr>
          <w:rFonts w:ascii="Arial" w:hAnsi="Arial" w:cs="Arial"/>
          <w:sz w:val="24"/>
          <w:szCs w:val="24"/>
        </w:rPr>
        <w:t>trajanja</w:t>
      </w:r>
      <w:proofErr w:type="spellEnd"/>
      <w:r w:rsidRPr="005D2CF2">
        <w:rPr>
          <w:rFonts w:ascii="Arial" w:hAnsi="Arial" w:cs="Arial"/>
          <w:sz w:val="24"/>
          <w:szCs w:val="24"/>
        </w:rPr>
        <w:t xml:space="preserve"> bez </w:t>
      </w:r>
      <w:proofErr w:type="spellStart"/>
      <w:r w:rsidRPr="005D2CF2">
        <w:rPr>
          <w:rFonts w:ascii="Arial" w:hAnsi="Arial" w:cs="Arial"/>
          <w:sz w:val="24"/>
          <w:szCs w:val="24"/>
        </w:rPr>
        <w:t>provođenja</w:t>
      </w:r>
      <w:proofErr w:type="spellEnd"/>
      <w:r w:rsidRPr="005D2CF2">
        <w:rPr>
          <w:rFonts w:ascii="Arial" w:hAnsi="Arial" w:cs="Arial"/>
          <w:sz w:val="24"/>
          <w:szCs w:val="24"/>
        </w:rPr>
        <w:t xml:space="preserve"> </w:t>
      </w:r>
      <w:proofErr w:type="spellStart"/>
      <w:r w:rsidRPr="005D2CF2">
        <w:rPr>
          <w:rFonts w:ascii="Arial" w:hAnsi="Arial" w:cs="Arial"/>
          <w:sz w:val="24"/>
          <w:szCs w:val="24"/>
        </w:rPr>
        <w:t>novog</w:t>
      </w:r>
      <w:proofErr w:type="spellEnd"/>
      <w:r w:rsidRPr="005D2CF2">
        <w:rPr>
          <w:rFonts w:ascii="Arial" w:hAnsi="Arial" w:cs="Arial"/>
          <w:sz w:val="24"/>
          <w:szCs w:val="24"/>
        </w:rPr>
        <w:t xml:space="preserve"> </w:t>
      </w:r>
      <w:proofErr w:type="spellStart"/>
      <w:r w:rsidRPr="005D2CF2">
        <w:rPr>
          <w:rFonts w:ascii="Arial" w:hAnsi="Arial" w:cs="Arial"/>
          <w:sz w:val="24"/>
          <w:szCs w:val="24"/>
        </w:rPr>
        <w:t>postupka</w:t>
      </w:r>
      <w:proofErr w:type="spellEnd"/>
      <w:r w:rsidRPr="005D2CF2">
        <w:rPr>
          <w:rFonts w:ascii="Arial" w:hAnsi="Arial" w:cs="Arial"/>
          <w:sz w:val="24"/>
          <w:szCs w:val="24"/>
        </w:rPr>
        <w:t xml:space="preserve"> </w:t>
      </w:r>
      <w:proofErr w:type="spellStart"/>
      <w:r w:rsidRPr="005D2CF2">
        <w:rPr>
          <w:rFonts w:ascii="Arial" w:hAnsi="Arial" w:cs="Arial"/>
          <w:sz w:val="24"/>
          <w:szCs w:val="24"/>
        </w:rPr>
        <w:t>javne</w:t>
      </w:r>
      <w:proofErr w:type="spellEnd"/>
      <w:r w:rsidRPr="005D2CF2">
        <w:rPr>
          <w:rFonts w:ascii="Arial" w:hAnsi="Arial" w:cs="Arial"/>
          <w:sz w:val="24"/>
          <w:szCs w:val="24"/>
        </w:rPr>
        <w:t xml:space="preserve"> </w:t>
      </w:r>
      <w:proofErr w:type="spellStart"/>
      <w:r w:rsidRPr="005D2CF2">
        <w:rPr>
          <w:rFonts w:ascii="Arial" w:hAnsi="Arial" w:cs="Arial"/>
          <w:sz w:val="24"/>
          <w:szCs w:val="24"/>
        </w:rPr>
        <w:t>nabave</w:t>
      </w:r>
      <w:proofErr w:type="spellEnd"/>
      <w:r w:rsidRPr="005D2CF2">
        <w:rPr>
          <w:rFonts w:ascii="Arial" w:hAnsi="Arial" w:cs="Arial"/>
          <w:sz w:val="24"/>
          <w:szCs w:val="24"/>
        </w:rPr>
        <w:t xml:space="preserve"> </w:t>
      </w:r>
      <w:proofErr w:type="spellStart"/>
      <w:r w:rsidRPr="005D2CF2">
        <w:rPr>
          <w:rFonts w:ascii="Arial" w:hAnsi="Arial" w:cs="Arial"/>
          <w:sz w:val="24"/>
          <w:szCs w:val="24"/>
        </w:rPr>
        <w:t>ako</w:t>
      </w:r>
      <w:proofErr w:type="spellEnd"/>
      <w:r w:rsidRPr="005D2CF2">
        <w:rPr>
          <w:rFonts w:ascii="Arial" w:hAnsi="Arial" w:cs="Arial"/>
          <w:sz w:val="24"/>
          <w:szCs w:val="24"/>
        </w:rPr>
        <w:t xml:space="preserve"> </w:t>
      </w:r>
      <w:proofErr w:type="spellStart"/>
      <w:r w:rsidRPr="005D2CF2">
        <w:rPr>
          <w:rFonts w:ascii="Arial" w:hAnsi="Arial" w:cs="Arial"/>
          <w:sz w:val="24"/>
          <w:szCs w:val="24"/>
        </w:rPr>
        <w:t>su</w:t>
      </w:r>
      <w:proofErr w:type="spellEnd"/>
      <w:r w:rsidRPr="005D2CF2">
        <w:rPr>
          <w:rFonts w:ascii="Arial" w:hAnsi="Arial" w:cs="Arial"/>
          <w:sz w:val="24"/>
          <w:szCs w:val="24"/>
        </w:rPr>
        <w:t xml:space="preserve"> </w:t>
      </w:r>
      <w:proofErr w:type="spellStart"/>
      <w:r w:rsidRPr="005D2CF2">
        <w:rPr>
          <w:rFonts w:ascii="Arial" w:hAnsi="Arial" w:cs="Arial"/>
          <w:sz w:val="24"/>
          <w:szCs w:val="24"/>
        </w:rPr>
        <w:t>kumulativno</w:t>
      </w:r>
      <w:proofErr w:type="spellEnd"/>
      <w:r w:rsidRPr="005D2CF2">
        <w:rPr>
          <w:rFonts w:ascii="Arial" w:hAnsi="Arial" w:cs="Arial"/>
          <w:sz w:val="24"/>
          <w:szCs w:val="24"/>
        </w:rPr>
        <w:t xml:space="preserve"> </w:t>
      </w:r>
      <w:proofErr w:type="spellStart"/>
      <w:r w:rsidRPr="005D2CF2">
        <w:rPr>
          <w:rFonts w:ascii="Arial" w:hAnsi="Arial" w:cs="Arial"/>
          <w:sz w:val="24"/>
          <w:szCs w:val="24"/>
        </w:rPr>
        <w:t>ispunjeni</w:t>
      </w:r>
      <w:proofErr w:type="spellEnd"/>
      <w:r w:rsidRPr="005D2CF2">
        <w:rPr>
          <w:rFonts w:ascii="Arial" w:hAnsi="Arial" w:cs="Arial"/>
          <w:sz w:val="24"/>
          <w:szCs w:val="24"/>
        </w:rPr>
        <w:t xml:space="preserve"> </w:t>
      </w:r>
      <w:proofErr w:type="spellStart"/>
      <w:r w:rsidRPr="005D2CF2">
        <w:rPr>
          <w:rFonts w:ascii="Arial" w:hAnsi="Arial" w:cs="Arial"/>
          <w:sz w:val="24"/>
          <w:szCs w:val="24"/>
        </w:rPr>
        <w:t>sljedeći</w:t>
      </w:r>
      <w:proofErr w:type="spellEnd"/>
      <w:r w:rsidRPr="005D2CF2">
        <w:rPr>
          <w:rFonts w:ascii="Arial" w:hAnsi="Arial" w:cs="Arial"/>
          <w:sz w:val="24"/>
          <w:szCs w:val="24"/>
        </w:rPr>
        <w:t xml:space="preserve"> </w:t>
      </w:r>
      <w:proofErr w:type="spellStart"/>
      <w:r w:rsidRPr="005D2CF2">
        <w:rPr>
          <w:rFonts w:ascii="Arial" w:hAnsi="Arial" w:cs="Arial"/>
          <w:sz w:val="24"/>
          <w:szCs w:val="24"/>
        </w:rPr>
        <w:t>uvjeti</w:t>
      </w:r>
      <w:proofErr w:type="spellEnd"/>
      <w:r w:rsidRPr="005D2CF2">
        <w:rPr>
          <w:rFonts w:ascii="Arial" w:hAnsi="Arial" w:cs="Arial"/>
          <w:sz w:val="24"/>
          <w:szCs w:val="24"/>
        </w:rPr>
        <w:t>:</w:t>
      </w:r>
    </w:p>
    <w:p w14:paraId="6FBF6C43" w14:textId="77777777" w:rsidR="00BA2EDA" w:rsidRPr="005D2CF2" w:rsidRDefault="00BA2EDA" w:rsidP="00BA2EDA">
      <w:pPr>
        <w:rPr>
          <w:rFonts w:ascii="Arial" w:hAnsi="Arial" w:cs="Arial"/>
          <w:sz w:val="24"/>
          <w:szCs w:val="24"/>
        </w:rPr>
      </w:pPr>
      <w:r w:rsidRPr="005D2CF2">
        <w:rPr>
          <w:rFonts w:ascii="Arial" w:hAnsi="Arial" w:cs="Arial"/>
          <w:sz w:val="24"/>
          <w:szCs w:val="24"/>
        </w:rPr>
        <w:t xml:space="preserve">1. do </w:t>
      </w:r>
      <w:proofErr w:type="spellStart"/>
      <w:r w:rsidRPr="005D2CF2">
        <w:rPr>
          <w:rFonts w:ascii="Arial" w:hAnsi="Arial" w:cs="Arial"/>
          <w:sz w:val="24"/>
          <w:szCs w:val="24"/>
        </w:rPr>
        <w:t>potrebe</w:t>
      </w:r>
      <w:proofErr w:type="spellEnd"/>
      <w:r w:rsidRPr="005D2CF2">
        <w:rPr>
          <w:rFonts w:ascii="Arial" w:hAnsi="Arial" w:cs="Arial"/>
          <w:sz w:val="24"/>
          <w:szCs w:val="24"/>
        </w:rPr>
        <w:t xml:space="preserve"> za </w:t>
      </w:r>
      <w:proofErr w:type="spellStart"/>
      <w:r w:rsidRPr="005D2CF2">
        <w:rPr>
          <w:rFonts w:ascii="Arial" w:hAnsi="Arial" w:cs="Arial"/>
          <w:sz w:val="24"/>
          <w:szCs w:val="24"/>
        </w:rPr>
        <w:t>izmjenom</w:t>
      </w:r>
      <w:proofErr w:type="spellEnd"/>
      <w:r w:rsidRPr="005D2CF2">
        <w:rPr>
          <w:rFonts w:ascii="Arial" w:hAnsi="Arial" w:cs="Arial"/>
          <w:sz w:val="24"/>
          <w:szCs w:val="24"/>
        </w:rPr>
        <w:t xml:space="preserve"> </w:t>
      </w:r>
      <w:proofErr w:type="spellStart"/>
      <w:r w:rsidRPr="005D2CF2">
        <w:rPr>
          <w:rFonts w:ascii="Arial" w:hAnsi="Arial" w:cs="Arial"/>
          <w:sz w:val="24"/>
          <w:szCs w:val="24"/>
        </w:rPr>
        <w:t>došlo</w:t>
      </w:r>
      <w:proofErr w:type="spellEnd"/>
      <w:r w:rsidRPr="005D2CF2">
        <w:rPr>
          <w:rFonts w:ascii="Arial" w:hAnsi="Arial" w:cs="Arial"/>
          <w:sz w:val="24"/>
          <w:szCs w:val="24"/>
        </w:rPr>
        <w:t xml:space="preserve"> je </w:t>
      </w:r>
      <w:proofErr w:type="spellStart"/>
      <w:r w:rsidRPr="005D2CF2">
        <w:rPr>
          <w:rFonts w:ascii="Arial" w:hAnsi="Arial" w:cs="Arial"/>
          <w:sz w:val="24"/>
          <w:szCs w:val="24"/>
        </w:rPr>
        <w:t>zbog</w:t>
      </w:r>
      <w:proofErr w:type="spellEnd"/>
      <w:r w:rsidRPr="005D2CF2">
        <w:rPr>
          <w:rFonts w:ascii="Arial" w:hAnsi="Arial" w:cs="Arial"/>
          <w:sz w:val="24"/>
          <w:szCs w:val="24"/>
        </w:rPr>
        <w:t xml:space="preserve"> </w:t>
      </w:r>
      <w:proofErr w:type="spellStart"/>
      <w:r w:rsidRPr="005D2CF2">
        <w:rPr>
          <w:rFonts w:ascii="Arial" w:hAnsi="Arial" w:cs="Arial"/>
          <w:sz w:val="24"/>
          <w:szCs w:val="24"/>
        </w:rPr>
        <w:t>okolnosti</w:t>
      </w:r>
      <w:proofErr w:type="spellEnd"/>
      <w:r w:rsidRPr="005D2CF2">
        <w:rPr>
          <w:rFonts w:ascii="Arial" w:hAnsi="Arial" w:cs="Arial"/>
          <w:sz w:val="24"/>
          <w:szCs w:val="24"/>
        </w:rPr>
        <w:t xml:space="preserve"> </w:t>
      </w:r>
      <w:proofErr w:type="spellStart"/>
      <w:r w:rsidRPr="005D2CF2">
        <w:rPr>
          <w:rFonts w:ascii="Arial" w:hAnsi="Arial" w:cs="Arial"/>
          <w:sz w:val="24"/>
          <w:szCs w:val="24"/>
        </w:rPr>
        <w:t>koje</w:t>
      </w:r>
      <w:proofErr w:type="spellEnd"/>
      <w:r w:rsidRPr="005D2CF2">
        <w:rPr>
          <w:rFonts w:ascii="Arial" w:hAnsi="Arial" w:cs="Arial"/>
          <w:sz w:val="24"/>
          <w:szCs w:val="24"/>
        </w:rPr>
        <w:t xml:space="preserve"> </w:t>
      </w:r>
      <w:proofErr w:type="spellStart"/>
      <w:r w:rsidRPr="005D2CF2">
        <w:rPr>
          <w:rFonts w:ascii="Arial" w:hAnsi="Arial" w:cs="Arial"/>
          <w:sz w:val="24"/>
          <w:szCs w:val="24"/>
        </w:rPr>
        <w:t>pažljiv</w:t>
      </w:r>
      <w:proofErr w:type="spellEnd"/>
      <w:r w:rsidRPr="005D2CF2">
        <w:rPr>
          <w:rFonts w:ascii="Arial" w:hAnsi="Arial" w:cs="Arial"/>
          <w:sz w:val="24"/>
          <w:szCs w:val="24"/>
        </w:rPr>
        <w:t xml:space="preserve"> </w:t>
      </w:r>
      <w:proofErr w:type="spellStart"/>
      <w:r w:rsidRPr="005D2CF2">
        <w:rPr>
          <w:rFonts w:ascii="Arial" w:hAnsi="Arial" w:cs="Arial"/>
          <w:sz w:val="24"/>
          <w:szCs w:val="24"/>
        </w:rPr>
        <w:t>javni</w:t>
      </w:r>
      <w:proofErr w:type="spellEnd"/>
      <w:r w:rsidRPr="005D2CF2">
        <w:rPr>
          <w:rFonts w:ascii="Arial" w:hAnsi="Arial" w:cs="Arial"/>
          <w:sz w:val="24"/>
          <w:szCs w:val="24"/>
        </w:rPr>
        <w:t xml:space="preserve"> </w:t>
      </w:r>
      <w:proofErr w:type="spellStart"/>
      <w:r w:rsidRPr="005D2CF2">
        <w:rPr>
          <w:rFonts w:ascii="Arial" w:hAnsi="Arial" w:cs="Arial"/>
          <w:sz w:val="24"/>
          <w:szCs w:val="24"/>
        </w:rPr>
        <w:t>naručitelj</w:t>
      </w:r>
      <w:proofErr w:type="spellEnd"/>
      <w:r w:rsidRPr="005D2CF2">
        <w:rPr>
          <w:rFonts w:ascii="Arial" w:hAnsi="Arial" w:cs="Arial"/>
          <w:sz w:val="24"/>
          <w:szCs w:val="24"/>
        </w:rPr>
        <w:t xml:space="preserve"> </w:t>
      </w:r>
      <w:proofErr w:type="spellStart"/>
      <w:r w:rsidRPr="005D2CF2">
        <w:rPr>
          <w:rFonts w:ascii="Arial" w:hAnsi="Arial" w:cs="Arial"/>
          <w:sz w:val="24"/>
          <w:szCs w:val="24"/>
        </w:rPr>
        <w:t>nije</w:t>
      </w:r>
      <w:proofErr w:type="spellEnd"/>
      <w:r w:rsidRPr="005D2CF2">
        <w:rPr>
          <w:rFonts w:ascii="Arial" w:hAnsi="Arial" w:cs="Arial"/>
          <w:sz w:val="24"/>
          <w:szCs w:val="24"/>
        </w:rPr>
        <w:t xml:space="preserve"> </w:t>
      </w:r>
      <w:proofErr w:type="spellStart"/>
      <w:r w:rsidRPr="005D2CF2">
        <w:rPr>
          <w:rFonts w:ascii="Arial" w:hAnsi="Arial" w:cs="Arial"/>
          <w:sz w:val="24"/>
          <w:szCs w:val="24"/>
        </w:rPr>
        <w:t>mogao</w:t>
      </w:r>
      <w:proofErr w:type="spellEnd"/>
      <w:r w:rsidRPr="005D2CF2">
        <w:rPr>
          <w:rFonts w:ascii="Arial" w:hAnsi="Arial" w:cs="Arial"/>
          <w:sz w:val="24"/>
          <w:szCs w:val="24"/>
        </w:rPr>
        <w:t xml:space="preserve"> </w:t>
      </w:r>
      <w:proofErr w:type="spellStart"/>
      <w:r w:rsidRPr="005D2CF2">
        <w:rPr>
          <w:rFonts w:ascii="Arial" w:hAnsi="Arial" w:cs="Arial"/>
          <w:sz w:val="24"/>
          <w:szCs w:val="24"/>
        </w:rPr>
        <w:t>predvidjeti</w:t>
      </w:r>
      <w:proofErr w:type="spellEnd"/>
    </w:p>
    <w:p w14:paraId="1DA94BA4" w14:textId="77777777" w:rsidR="00BA2EDA" w:rsidRPr="005D2CF2" w:rsidRDefault="00BA2EDA" w:rsidP="00BA2EDA">
      <w:pPr>
        <w:rPr>
          <w:rFonts w:ascii="Arial" w:hAnsi="Arial" w:cs="Arial"/>
          <w:sz w:val="24"/>
          <w:szCs w:val="24"/>
        </w:rPr>
      </w:pPr>
      <w:r w:rsidRPr="005D2CF2">
        <w:rPr>
          <w:rFonts w:ascii="Arial" w:hAnsi="Arial" w:cs="Arial"/>
          <w:sz w:val="24"/>
          <w:szCs w:val="24"/>
        </w:rPr>
        <w:t xml:space="preserve">2. </w:t>
      </w:r>
      <w:proofErr w:type="spellStart"/>
      <w:r w:rsidRPr="005D2CF2">
        <w:rPr>
          <w:rFonts w:ascii="Arial" w:hAnsi="Arial" w:cs="Arial"/>
          <w:sz w:val="24"/>
          <w:szCs w:val="24"/>
        </w:rPr>
        <w:t>izmjenom</w:t>
      </w:r>
      <w:proofErr w:type="spellEnd"/>
      <w:r w:rsidRPr="005D2CF2">
        <w:rPr>
          <w:rFonts w:ascii="Arial" w:hAnsi="Arial" w:cs="Arial"/>
          <w:sz w:val="24"/>
          <w:szCs w:val="24"/>
        </w:rPr>
        <w:t xml:space="preserve"> se ne </w:t>
      </w:r>
      <w:proofErr w:type="spellStart"/>
      <w:r w:rsidRPr="005D2CF2">
        <w:rPr>
          <w:rFonts w:ascii="Arial" w:hAnsi="Arial" w:cs="Arial"/>
          <w:sz w:val="24"/>
          <w:szCs w:val="24"/>
        </w:rPr>
        <w:t>mijenja</w:t>
      </w:r>
      <w:proofErr w:type="spellEnd"/>
      <w:r w:rsidRPr="005D2CF2">
        <w:rPr>
          <w:rFonts w:ascii="Arial" w:hAnsi="Arial" w:cs="Arial"/>
          <w:sz w:val="24"/>
          <w:szCs w:val="24"/>
        </w:rPr>
        <w:t xml:space="preserve"> </w:t>
      </w:r>
      <w:proofErr w:type="spellStart"/>
      <w:r w:rsidRPr="005D2CF2">
        <w:rPr>
          <w:rFonts w:ascii="Arial" w:hAnsi="Arial" w:cs="Arial"/>
          <w:sz w:val="24"/>
          <w:szCs w:val="24"/>
        </w:rPr>
        <w:t>cjelokupna</w:t>
      </w:r>
      <w:proofErr w:type="spellEnd"/>
      <w:r w:rsidRPr="005D2CF2">
        <w:rPr>
          <w:rFonts w:ascii="Arial" w:hAnsi="Arial" w:cs="Arial"/>
          <w:sz w:val="24"/>
          <w:szCs w:val="24"/>
        </w:rPr>
        <w:t xml:space="preserve"> </w:t>
      </w:r>
      <w:proofErr w:type="spellStart"/>
      <w:r w:rsidRPr="005D2CF2">
        <w:rPr>
          <w:rFonts w:ascii="Arial" w:hAnsi="Arial" w:cs="Arial"/>
          <w:sz w:val="24"/>
          <w:szCs w:val="24"/>
        </w:rPr>
        <w:t>priroda</w:t>
      </w:r>
      <w:proofErr w:type="spellEnd"/>
      <w:r w:rsidRPr="005D2CF2">
        <w:rPr>
          <w:rFonts w:ascii="Arial" w:hAnsi="Arial" w:cs="Arial"/>
          <w:sz w:val="24"/>
          <w:szCs w:val="24"/>
        </w:rPr>
        <w:t xml:space="preserve"> </w:t>
      </w:r>
      <w:proofErr w:type="spellStart"/>
      <w:r w:rsidRPr="005D2CF2">
        <w:rPr>
          <w:rFonts w:ascii="Arial" w:hAnsi="Arial" w:cs="Arial"/>
          <w:sz w:val="24"/>
          <w:szCs w:val="24"/>
        </w:rPr>
        <w:t>ugovora</w:t>
      </w:r>
      <w:proofErr w:type="spellEnd"/>
    </w:p>
    <w:p w14:paraId="02C78B74" w14:textId="77777777" w:rsidR="00BA2EDA" w:rsidRPr="005D2CF2" w:rsidRDefault="00BA2EDA" w:rsidP="00BA2EDA">
      <w:pPr>
        <w:rPr>
          <w:rFonts w:ascii="Arial" w:hAnsi="Arial" w:cs="Arial"/>
          <w:sz w:val="24"/>
          <w:szCs w:val="24"/>
        </w:rPr>
      </w:pPr>
      <w:r w:rsidRPr="005D2CF2">
        <w:rPr>
          <w:rFonts w:ascii="Arial" w:hAnsi="Arial" w:cs="Arial"/>
          <w:sz w:val="24"/>
          <w:szCs w:val="24"/>
        </w:rPr>
        <w:t xml:space="preserve">3. </w:t>
      </w:r>
      <w:proofErr w:type="spellStart"/>
      <w:r w:rsidRPr="005D2CF2">
        <w:rPr>
          <w:rFonts w:ascii="Arial" w:hAnsi="Arial" w:cs="Arial"/>
          <w:sz w:val="24"/>
          <w:szCs w:val="24"/>
        </w:rPr>
        <w:t>svako</w:t>
      </w:r>
      <w:proofErr w:type="spellEnd"/>
      <w:r w:rsidRPr="005D2CF2">
        <w:rPr>
          <w:rFonts w:ascii="Arial" w:hAnsi="Arial" w:cs="Arial"/>
          <w:sz w:val="24"/>
          <w:szCs w:val="24"/>
        </w:rPr>
        <w:t xml:space="preserve"> </w:t>
      </w:r>
      <w:proofErr w:type="spellStart"/>
      <w:r w:rsidRPr="005D2CF2">
        <w:rPr>
          <w:rFonts w:ascii="Arial" w:hAnsi="Arial" w:cs="Arial"/>
          <w:sz w:val="24"/>
          <w:szCs w:val="24"/>
        </w:rPr>
        <w:t>povećanje</w:t>
      </w:r>
      <w:proofErr w:type="spellEnd"/>
      <w:r w:rsidRPr="005D2CF2">
        <w:rPr>
          <w:rFonts w:ascii="Arial" w:hAnsi="Arial" w:cs="Arial"/>
          <w:sz w:val="24"/>
          <w:szCs w:val="24"/>
        </w:rPr>
        <w:t xml:space="preserve"> </w:t>
      </w:r>
      <w:proofErr w:type="spellStart"/>
      <w:r w:rsidRPr="005D2CF2">
        <w:rPr>
          <w:rFonts w:ascii="Arial" w:hAnsi="Arial" w:cs="Arial"/>
          <w:sz w:val="24"/>
          <w:szCs w:val="24"/>
        </w:rPr>
        <w:t>cijene</w:t>
      </w:r>
      <w:proofErr w:type="spellEnd"/>
      <w:r w:rsidRPr="005D2CF2">
        <w:rPr>
          <w:rFonts w:ascii="Arial" w:hAnsi="Arial" w:cs="Arial"/>
          <w:sz w:val="24"/>
          <w:szCs w:val="24"/>
        </w:rPr>
        <w:t xml:space="preserve"> </w:t>
      </w:r>
      <w:proofErr w:type="spellStart"/>
      <w:r w:rsidRPr="005D2CF2">
        <w:rPr>
          <w:rFonts w:ascii="Arial" w:hAnsi="Arial" w:cs="Arial"/>
          <w:sz w:val="24"/>
          <w:szCs w:val="24"/>
        </w:rPr>
        <w:t>nije</w:t>
      </w:r>
      <w:proofErr w:type="spellEnd"/>
      <w:r w:rsidRPr="005D2CF2">
        <w:rPr>
          <w:rFonts w:ascii="Arial" w:hAnsi="Arial" w:cs="Arial"/>
          <w:sz w:val="24"/>
          <w:szCs w:val="24"/>
        </w:rPr>
        <w:t xml:space="preserve"> </w:t>
      </w:r>
      <w:proofErr w:type="spellStart"/>
      <w:r w:rsidRPr="005D2CF2">
        <w:rPr>
          <w:rFonts w:ascii="Arial" w:hAnsi="Arial" w:cs="Arial"/>
          <w:sz w:val="24"/>
          <w:szCs w:val="24"/>
        </w:rPr>
        <w:t>veće</w:t>
      </w:r>
      <w:proofErr w:type="spellEnd"/>
      <w:r w:rsidRPr="005D2CF2">
        <w:rPr>
          <w:rFonts w:ascii="Arial" w:hAnsi="Arial" w:cs="Arial"/>
          <w:sz w:val="24"/>
          <w:szCs w:val="24"/>
        </w:rPr>
        <w:t xml:space="preserve"> od 30 % </w:t>
      </w:r>
      <w:proofErr w:type="spellStart"/>
      <w:r w:rsidRPr="005D2CF2">
        <w:rPr>
          <w:rFonts w:ascii="Arial" w:hAnsi="Arial" w:cs="Arial"/>
          <w:sz w:val="24"/>
          <w:szCs w:val="24"/>
        </w:rPr>
        <w:t>vrijednosti</w:t>
      </w:r>
      <w:proofErr w:type="spellEnd"/>
      <w:r w:rsidRPr="005D2CF2">
        <w:rPr>
          <w:rFonts w:ascii="Arial" w:hAnsi="Arial" w:cs="Arial"/>
          <w:sz w:val="24"/>
          <w:szCs w:val="24"/>
        </w:rPr>
        <w:t xml:space="preserve"> </w:t>
      </w:r>
      <w:proofErr w:type="spellStart"/>
      <w:r w:rsidRPr="005D2CF2">
        <w:rPr>
          <w:rFonts w:ascii="Arial" w:hAnsi="Arial" w:cs="Arial"/>
          <w:sz w:val="24"/>
          <w:szCs w:val="24"/>
        </w:rPr>
        <w:t>prvotnog</w:t>
      </w:r>
      <w:proofErr w:type="spellEnd"/>
      <w:r w:rsidRPr="005D2CF2">
        <w:rPr>
          <w:rFonts w:ascii="Arial" w:hAnsi="Arial" w:cs="Arial"/>
          <w:sz w:val="24"/>
          <w:szCs w:val="24"/>
        </w:rPr>
        <w:t xml:space="preserve"> </w:t>
      </w:r>
      <w:proofErr w:type="spellStart"/>
      <w:r w:rsidRPr="005D2CF2">
        <w:rPr>
          <w:rFonts w:ascii="Arial" w:hAnsi="Arial" w:cs="Arial"/>
          <w:sz w:val="24"/>
          <w:szCs w:val="24"/>
        </w:rPr>
        <w:t>ugovora</w:t>
      </w:r>
      <w:proofErr w:type="spellEnd"/>
      <w:r w:rsidRPr="005D2CF2">
        <w:rPr>
          <w:rFonts w:ascii="Arial" w:hAnsi="Arial" w:cs="Arial"/>
          <w:sz w:val="24"/>
          <w:szCs w:val="24"/>
        </w:rPr>
        <w:t>.</w:t>
      </w:r>
    </w:p>
    <w:p w14:paraId="3C3D8F72" w14:textId="77777777" w:rsidR="00BA2EDA" w:rsidRPr="005D2CF2" w:rsidRDefault="00BA2EDA" w:rsidP="00BA2EDA">
      <w:pPr>
        <w:rPr>
          <w:rFonts w:ascii="Arial" w:hAnsi="Arial" w:cs="Arial"/>
          <w:sz w:val="24"/>
          <w:szCs w:val="24"/>
        </w:rPr>
      </w:pPr>
      <w:proofErr w:type="spellStart"/>
      <w:r w:rsidRPr="005D2CF2">
        <w:rPr>
          <w:rFonts w:ascii="Arial" w:hAnsi="Arial" w:cs="Arial"/>
          <w:sz w:val="24"/>
          <w:szCs w:val="24"/>
        </w:rPr>
        <w:t>Ako</w:t>
      </w:r>
      <w:proofErr w:type="spellEnd"/>
      <w:r w:rsidRPr="005D2CF2">
        <w:rPr>
          <w:rFonts w:ascii="Arial" w:hAnsi="Arial" w:cs="Arial"/>
          <w:sz w:val="24"/>
          <w:szCs w:val="24"/>
        </w:rPr>
        <w:t xml:space="preserve"> je </w:t>
      </w:r>
      <w:proofErr w:type="spellStart"/>
      <w:r w:rsidRPr="005D2CF2">
        <w:rPr>
          <w:rFonts w:ascii="Arial" w:hAnsi="Arial" w:cs="Arial"/>
          <w:sz w:val="24"/>
          <w:szCs w:val="24"/>
        </w:rPr>
        <w:t>učinjeno</w:t>
      </w:r>
      <w:proofErr w:type="spellEnd"/>
      <w:r w:rsidRPr="005D2CF2">
        <w:rPr>
          <w:rFonts w:ascii="Arial" w:hAnsi="Arial" w:cs="Arial"/>
          <w:sz w:val="24"/>
          <w:szCs w:val="24"/>
        </w:rPr>
        <w:t xml:space="preserve"> </w:t>
      </w:r>
      <w:proofErr w:type="spellStart"/>
      <w:r w:rsidRPr="005D2CF2">
        <w:rPr>
          <w:rFonts w:ascii="Arial" w:hAnsi="Arial" w:cs="Arial"/>
          <w:sz w:val="24"/>
          <w:szCs w:val="24"/>
        </w:rPr>
        <w:t>nekoliko</w:t>
      </w:r>
      <w:proofErr w:type="spellEnd"/>
      <w:r w:rsidRPr="005D2CF2">
        <w:rPr>
          <w:rFonts w:ascii="Arial" w:hAnsi="Arial" w:cs="Arial"/>
          <w:sz w:val="24"/>
          <w:szCs w:val="24"/>
        </w:rPr>
        <w:t xml:space="preserve"> </w:t>
      </w:r>
      <w:proofErr w:type="spellStart"/>
      <w:r w:rsidRPr="005D2CF2">
        <w:rPr>
          <w:rFonts w:ascii="Arial" w:hAnsi="Arial" w:cs="Arial"/>
          <w:sz w:val="24"/>
          <w:szCs w:val="24"/>
        </w:rPr>
        <w:t>uzastopnih</w:t>
      </w:r>
      <w:proofErr w:type="spellEnd"/>
      <w:r w:rsidRPr="005D2CF2">
        <w:rPr>
          <w:rFonts w:ascii="Arial" w:hAnsi="Arial" w:cs="Arial"/>
          <w:sz w:val="24"/>
          <w:szCs w:val="24"/>
        </w:rPr>
        <w:t xml:space="preserve"> </w:t>
      </w:r>
      <w:proofErr w:type="spellStart"/>
      <w:r w:rsidRPr="005D2CF2">
        <w:rPr>
          <w:rFonts w:ascii="Arial" w:hAnsi="Arial" w:cs="Arial"/>
          <w:sz w:val="24"/>
          <w:szCs w:val="24"/>
        </w:rPr>
        <w:t>izmjena</w:t>
      </w:r>
      <w:proofErr w:type="spellEnd"/>
      <w:r w:rsidRPr="005D2CF2">
        <w:rPr>
          <w:rFonts w:ascii="Arial" w:hAnsi="Arial" w:cs="Arial"/>
          <w:sz w:val="24"/>
          <w:szCs w:val="24"/>
        </w:rPr>
        <w:t xml:space="preserve">, </w:t>
      </w:r>
      <w:proofErr w:type="spellStart"/>
      <w:r w:rsidRPr="005D2CF2">
        <w:rPr>
          <w:rFonts w:ascii="Arial" w:hAnsi="Arial" w:cs="Arial"/>
          <w:sz w:val="24"/>
          <w:szCs w:val="24"/>
        </w:rPr>
        <w:t>ograničenje</w:t>
      </w:r>
      <w:proofErr w:type="spellEnd"/>
      <w:r w:rsidRPr="005D2CF2">
        <w:rPr>
          <w:rFonts w:ascii="Arial" w:hAnsi="Arial" w:cs="Arial"/>
          <w:sz w:val="24"/>
          <w:szCs w:val="24"/>
        </w:rPr>
        <w:t xml:space="preserve"> od 30% </w:t>
      </w:r>
      <w:proofErr w:type="spellStart"/>
      <w:r w:rsidRPr="005D2CF2">
        <w:rPr>
          <w:rFonts w:ascii="Arial" w:hAnsi="Arial" w:cs="Arial"/>
          <w:sz w:val="24"/>
          <w:szCs w:val="24"/>
        </w:rPr>
        <w:t>procjenjuje</w:t>
      </w:r>
      <w:proofErr w:type="spellEnd"/>
      <w:r w:rsidRPr="005D2CF2">
        <w:rPr>
          <w:rFonts w:ascii="Arial" w:hAnsi="Arial" w:cs="Arial"/>
          <w:sz w:val="24"/>
          <w:szCs w:val="24"/>
        </w:rPr>
        <w:t xml:space="preserve"> se na </w:t>
      </w:r>
      <w:proofErr w:type="spellStart"/>
      <w:r w:rsidRPr="005D2CF2">
        <w:rPr>
          <w:rFonts w:ascii="Arial" w:hAnsi="Arial" w:cs="Arial"/>
          <w:sz w:val="24"/>
          <w:szCs w:val="24"/>
        </w:rPr>
        <w:t>temelju</w:t>
      </w:r>
      <w:proofErr w:type="spellEnd"/>
      <w:r w:rsidRPr="005D2CF2">
        <w:rPr>
          <w:rFonts w:ascii="Arial" w:hAnsi="Arial" w:cs="Arial"/>
          <w:sz w:val="24"/>
          <w:szCs w:val="24"/>
        </w:rPr>
        <w:t xml:space="preserve"> </w:t>
      </w:r>
      <w:proofErr w:type="spellStart"/>
      <w:r w:rsidRPr="005D2CF2">
        <w:rPr>
          <w:rFonts w:ascii="Arial" w:hAnsi="Arial" w:cs="Arial"/>
          <w:sz w:val="24"/>
          <w:szCs w:val="24"/>
        </w:rPr>
        <w:t>neto</w:t>
      </w:r>
      <w:proofErr w:type="spellEnd"/>
      <w:r w:rsidRPr="005D2CF2">
        <w:rPr>
          <w:rFonts w:ascii="Arial" w:hAnsi="Arial" w:cs="Arial"/>
          <w:sz w:val="24"/>
          <w:szCs w:val="24"/>
        </w:rPr>
        <w:t xml:space="preserve"> </w:t>
      </w:r>
      <w:proofErr w:type="spellStart"/>
      <w:r w:rsidRPr="005D2CF2">
        <w:rPr>
          <w:rFonts w:ascii="Arial" w:hAnsi="Arial" w:cs="Arial"/>
          <w:sz w:val="24"/>
          <w:szCs w:val="24"/>
        </w:rPr>
        <w:t>kumulativne</w:t>
      </w:r>
      <w:proofErr w:type="spellEnd"/>
      <w:r w:rsidRPr="005D2CF2">
        <w:rPr>
          <w:rFonts w:ascii="Arial" w:hAnsi="Arial" w:cs="Arial"/>
          <w:sz w:val="24"/>
          <w:szCs w:val="24"/>
        </w:rPr>
        <w:t xml:space="preserve"> </w:t>
      </w:r>
      <w:proofErr w:type="spellStart"/>
      <w:r w:rsidRPr="005D2CF2">
        <w:rPr>
          <w:rFonts w:ascii="Arial" w:hAnsi="Arial" w:cs="Arial"/>
          <w:sz w:val="24"/>
          <w:szCs w:val="24"/>
        </w:rPr>
        <w:t>vrijednosti</w:t>
      </w:r>
      <w:proofErr w:type="spellEnd"/>
      <w:r w:rsidRPr="005D2CF2">
        <w:rPr>
          <w:rFonts w:ascii="Arial" w:hAnsi="Arial" w:cs="Arial"/>
          <w:sz w:val="24"/>
          <w:szCs w:val="24"/>
        </w:rPr>
        <w:t xml:space="preserve"> </w:t>
      </w:r>
      <w:proofErr w:type="spellStart"/>
      <w:r w:rsidRPr="005D2CF2">
        <w:rPr>
          <w:rFonts w:ascii="Arial" w:hAnsi="Arial" w:cs="Arial"/>
          <w:sz w:val="24"/>
          <w:szCs w:val="24"/>
        </w:rPr>
        <w:t>svih</w:t>
      </w:r>
      <w:proofErr w:type="spellEnd"/>
      <w:r w:rsidRPr="005D2CF2">
        <w:rPr>
          <w:rFonts w:ascii="Arial" w:hAnsi="Arial" w:cs="Arial"/>
          <w:sz w:val="24"/>
          <w:szCs w:val="24"/>
        </w:rPr>
        <w:t xml:space="preserve"> </w:t>
      </w:r>
      <w:proofErr w:type="spellStart"/>
      <w:r w:rsidRPr="005D2CF2">
        <w:rPr>
          <w:rFonts w:ascii="Arial" w:hAnsi="Arial" w:cs="Arial"/>
          <w:sz w:val="24"/>
          <w:szCs w:val="24"/>
        </w:rPr>
        <w:t>uzastopnih</w:t>
      </w:r>
      <w:proofErr w:type="spellEnd"/>
      <w:r w:rsidRPr="005D2CF2">
        <w:rPr>
          <w:rFonts w:ascii="Arial" w:hAnsi="Arial" w:cs="Arial"/>
          <w:sz w:val="24"/>
          <w:szCs w:val="24"/>
        </w:rPr>
        <w:t xml:space="preserve"> </w:t>
      </w:r>
      <w:proofErr w:type="spellStart"/>
      <w:r w:rsidRPr="005D2CF2">
        <w:rPr>
          <w:rFonts w:ascii="Arial" w:hAnsi="Arial" w:cs="Arial"/>
          <w:sz w:val="24"/>
          <w:szCs w:val="24"/>
        </w:rPr>
        <w:t>izmjena</w:t>
      </w:r>
      <w:proofErr w:type="spellEnd"/>
      <w:r w:rsidRPr="005D2CF2">
        <w:rPr>
          <w:rFonts w:ascii="Arial" w:hAnsi="Arial" w:cs="Arial"/>
          <w:sz w:val="24"/>
          <w:szCs w:val="24"/>
        </w:rPr>
        <w:t>.</w:t>
      </w:r>
    </w:p>
    <w:p w14:paraId="20B4EC00" w14:textId="77777777" w:rsidR="00BA2EDA" w:rsidRPr="005D2CF2" w:rsidRDefault="00BA2EDA" w:rsidP="00BA2EDA">
      <w:pPr>
        <w:rPr>
          <w:rFonts w:ascii="Arial" w:hAnsi="Arial" w:cs="Arial"/>
          <w:sz w:val="24"/>
          <w:szCs w:val="24"/>
        </w:rPr>
      </w:pPr>
      <w:proofErr w:type="spellStart"/>
      <w:r w:rsidRPr="005D2CF2">
        <w:rPr>
          <w:rFonts w:ascii="Arial" w:hAnsi="Arial" w:cs="Arial"/>
          <w:sz w:val="24"/>
          <w:szCs w:val="24"/>
        </w:rPr>
        <w:t>Naručitelj</w:t>
      </w:r>
      <w:proofErr w:type="spellEnd"/>
      <w:r w:rsidRPr="005D2CF2">
        <w:rPr>
          <w:rFonts w:ascii="Arial" w:hAnsi="Arial" w:cs="Arial"/>
          <w:sz w:val="24"/>
          <w:szCs w:val="24"/>
        </w:rPr>
        <w:t xml:space="preserve"> </w:t>
      </w:r>
      <w:proofErr w:type="spellStart"/>
      <w:r w:rsidRPr="005D2CF2">
        <w:rPr>
          <w:rFonts w:ascii="Arial" w:hAnsi="Arial" w:cs="Arial"/>
          <w:sz w:val="24"/>
          <w:szCs w:val="24"/>
        </w:rPr>
        <w:t>obvezan</w:t>
      </w:r>
      <w:proofErr w:type="spellEnd"/>
      <w:r w:rsidRPr="005D2CF2">
        <w:rPr>
          <w:rFonts w:ascii="Arial" w:hAnsi="Arial" w:cs="Arial"/>
          <w:sz w:val="24"/>
          <w:szCs w:val="24"/>
        </w:rPr>
        <w:t xml:space="preserve"> je za </w:t>
      </w:r>
      <w:proofErr w:type="spellStart"/>
      <w:r w:rsidRPr="005D2CF2">
        <w:rPr>
          <w:rFonts w:ascii="Arial" w:hAnsi="Arial" w:cs="Arial"/>
          <w:sz w:val="24"/>
          <w:szCs w:val="24"/>
        </w:rPr>
        <w:t>svaku</w:t>
      </w:r>
      <w:proofErr w:type="spellEnd"/>
      <w:r w:rsidRPr="005D2CF2">
        <w:rPr>
          <w:rFonts w:ascii="Arial" w:hAnsi="Arial" w:cs="Arial"/>
          <w:sz w:val="24"/>
          <w:szCs w:val="24"/>
        </w:rPr>
        <w:t xml:space="preserve"> </w:t>
      </w:r>
      <w:proofErr w:type="spellStart"/>
      <w:r w:rsidRPr="005D2CF2">
        <w:rPr>
          <w:rFonts w:ascii="Arial" w:hAnsi="Arial" w:cs="Arial"/>
          <w:sz w:val="24"/>
          <w:szCs w:val="24"/>
        </w:rPr>
        <w:t>izmjenu</w:t>
      </w:r>
      <w:proofErr w:type="spellEnd"/>
      <w:r w:rsidRPr="005D2CF2">
        <w:rPr>
          <w:rFonts w:ascii="Arial" w:hAnsi="Arial" w:cs="Arial"/>
          <w:sz w:val="24"/>
          <w:szCs w:val="24"/>
        </w:rPr>
        <w:t xml:space="preserve"> </w:t>
      </w:r>
      <w:proofErr w:type="spellStart"/>
      <w:r w:rsidRPr="005D2CF2">
        <w:rPr>
          <w:rFonts w:ascii="Arial" w:hAnsi="Arial" w:cs="Arial"/>
          <w:sz w:val="24"/>
          <w:szCs w:val="24"/>
        </w:rPr>
        <w:t>ugovora</w:t>
      </w:r>
      <w:proofErr w:type="spellEnd"/>
      <w:r w:rsidRPr="005D2CF2">
        <w:rPr>
          <w:rFonts w:ascii="Arial" w:hAnsi="Arial" w:cs="Arial"/>
          <w:sz w:val="24"/>
          <w:szCs w:val="24"/>
        </w:rPr>
        <w:t xml:space="preserve"> na </w:t>
      </w:r>
      <w:proofErr w:type="spellStart"/>
      <w:r w:rsidRPr="005D2CF2">
        <w:rPr>
          <w:rFonts w:ascii="Arial" w:hAnsi="Arial" w:cs="Arial"/>
          <w:sz w:val="24"/>
          <w:szCs w:val="24"/>
        </w:rPr>
        <w:t>temelju</w:t>
      </w:r>
      <w:proofErr w:type="spellEnd"/>
      <w:r w:rsidRPr="005D2CF2">
        <w:rPr>
          <w:rFonts w:ascii="Arial" w:hAnsi="Arial" w:cs="Arial"/>
          <w:sz w:val="24"/>
          <w:szCs w:val="24"/>
        </w:rPr>
        <w:t xml:space="preserve"> </w:t>
      </w:r>
      <w:proofErr w:type="spellStart"/>
      <w:r w:rsidRPr="005D2CF2">
        <w:rPr>
          <w:rFonts w:ascii="Arial" w:hAnsi="Arial" w:cs="Arial"/>
          <w:sz w:val="24"/>
          <w:szCs w:val="24"/>
        </w:rPr>
        <w:t>ovoga</w:t>
      </w:r>
      <w:proofErr w:type="spellEnd"/>
      <w:r w:rsidRPr="005D2CF2">
        <w:rPr>
          <w:rFonts w:ascii="Arial" w:hAnsi="Arial" w:cs="Arial"/>
          <w:sz w:val="24"/>
          <w:szCs w:val="24"/>
        </w:rPr>
        <w:t xml:space="preserve"> </w:t>
      </w:r>
      <w:proofErr w:type="spellStart"/>
      <w:r w:rsidRPr="005D2CF2">
        <w:rPr>
          <w:rFonts w:ascii="Arial" w:hAnsi="Arial" w:cs="Arial"/>
          <w:sz w:val="24"/>
          <w:szCs w:val="24"/>
        </w:rPr>
        <w:t>članka</w:t>
      </w:r>
      <w:proofErr w:type="spellEnd"/>
      <w:r w:rsidRPr="005D2CF2">
        <w:rPr>
          <w:rFonts w:ascii="Arial" w:hAnsi="Arial" w:cs="Arial"/>
          <w:sz w:val="24"/>
          <w:szCs w:val="24"/>
        </w:rPr>
        <w:t xml:space="preserve"> </w:t>
      </w:r>
      <w:proofErr w:type="spellStart"/>
      <w:r w:rsidRPr="005D2CF2">
        <w:rPr>
          <w:rFonts w:ascii="Arial" w:hAnsi="Arial" w:cs="Arial"/>
          <w:sz w:val="24"/>
          <w:szCs w:val="24"/>
        </w:rPr>
        <w:t>poslati</w:t>
      </w:r>
      <w:proofErr w:type="spellEnd"/>
      <w:r w:rsidRPr="005D2CF2">
        <w:rPr>
          <w:rFonts w:ascii="Arial" w:hAnsi="Arial" w:cs="Arial"/>
          <w:sz w:val="24"/>
          <w:szCs w:val="24"/>
        </w:rPr>
        <w:t xml:space="preserve"> </w:t>
      </w:r>
      <w:proofErr w:type="spellStart"/>
      <w:r w:rsidRPr="005D2CF2">
        <w:rPr>
          <w:rFonts w:ascii="Arial" w:hAnsi="Arial" w:cs="Arial"/>
          <w:sz w:val="24"/>
          <w:szCs w:val="24"/>
        </w:rPr>
        <w:t>obavijest</w:t>
      </w:r>
      <w:proofErr w:type="spellEnd"/>
      <w:r w:rsidRPr="005D2CF2">
        <w:rPr>
          <w:rFonts w:ascii="Arial" w:hAnsi="Arial" w:cs="Arial"/>
          <w:sz w:val="24"/>
          <w:szCs w:val="24"/>
        </w:rPr>
        <w:t xml:space="preserve"> o </w:t>
      </w:r>
      <w:proofErr w:type="spellStart"/>
      <w:r w:rsidRPr="005D2CF2">
        <w:rPr>
          <w:rFonts w:ascii="Arial" w:hAnsi="Arial" w:cs="Arial"/>
          <w:sz w:val="24"/>
          <w:szCs w:val="24"/>
        </w:rPr>
        <w:t>izmjeni</w:t>
      </w:r>
      <w:proofErr w:type="spellEnd"/>
      <w:r w:rsidRPr="005D2CF2">
        <w:rPr>
          <w:rFonts w:ascii="Arial" w:hAnsi="Arial" w:cs="Arial"/>
          <w:sz w:val="24"/>
          <w:szCs w:val="24"/>
        </w:rPr>
        <w:t xml:space="preserve"> </w:t>
      </w:r>
      <w:proofErr w:type="spellStart"/>
      <w:r w:rsidRPr="005D2CF2">
        <w:rPr>
          <w:rFonts w:ascii="Arial" w:hAnsi="Arial" w:cs="Arial"/>
          <w:sz w:val="24"/>
          <w:szCs w:val="24"/>
        </w:rPr>
        <w:t>koja</w:t>
      </w:r>
      <w:proofErr w:type="spellEnd"/>
      <w:r w:rsidRPr="005D2CF2">
        <w:rPr>
          <w:rFonts w:ascii="Arial" w:hAnsi="Arial" w:cs="Arial"/>
          <w:sz w:val="24"/>
          <w:szCs w:val="24"/>
        </w:rPr>
        <w:t xml:space="preserve"> </w:t>
      </w:r>
      <w:proofErr w:type="spellStart"/>
      <w:r w:rsidRPr="005D2CF2">
        <w:rPr>
          <w:rFonts w:ascii="Arial" w:hAnsi="Arial" w:cs="Arial"/>
          <w:sz w:val="24"/>
          <w:szCs w:val="24"/>
        </w:rPr>
        <w:t>sadržava</w:t>
      </w:r>
      <w:proofErr w:type="spellEnd"/>
      <w:r w:rsidRPr="005D2CF2">
        <w:rPr>
          <w:rFonts w:ascii="Arial" w:hAnsi="Arial" w:cs="Arial"/>
          <w:sz w:val="24"/>
          <w:szCs w:val="24"/>
        </w:rPr>
        <w:t xml:space="preserve"> </w:t>
      </w:r>
      <w:proofErr w:type="spellStart"/>
      <w:r w:rsidRPr="005D2CF2">
        <w:rPr>
          <w:rFonts w:ascii="Arial" w:hAnsi="Arial" w:cs="Arial"/>
          <w:sz w:val="24"/>
          <w:szCs w:val="24"/>
        </w:rPr>
        <w:t>podatke</w:t>
      </w:r>
      <w:proofErr w:type="spellEnd"/>
      <w:r w:rsidRPr="005D2CF2">
        <w:rPr>
          <w:rFonts w:ascii="Arial" w:hAnsi="Arial" w:cs="Arial"/>
          <w:sz w:val="24"/>
          <w:szCs w:val="24"/>
        </w:rPr>
        <w:t xml:space="preserve"> </w:t>
      </w:r>
      <w:proofErr w:type="spellStart"/>
      <w:r w:rsidRPr="005D2CF2">
        <w:rPr>
          <w:rFonts w:ascii="Arial" w:hAnsi="Arial" w:cs="Arial"/>
          <w:sz w:val="24"/>
          <w:szCs w:val="24"/>
        </w:rPr>
        <w:t>iz</w:t>
      </w:r>
      <w:proofErr w:type="spellEnd"/>
      <w:r w:rsidRPr="005D2CF2">
        <w:rPr>
          <w:rFonts w:ascii="Arial" w:hAnsi="Arial" w:cs="Arial"/>
          <w:sz w:val="24"/>
          <w:szCs w:val="24"/>
        </w:rPr>
        <w:t xml:space="preserve"> </w:t>
      </w:r>
      <w:proofErr w:type="spellStart"/>
      <w:r w:rsidRPr="005D2CF2">
        <w:rPr>
          <w:rFonts w:ascii="Arial" w:hAnsi="Arial" w:cs="Arial"/>
          <w:sz w:val="24"/>
          <w:szCs w:val="24"/>
        </w:rPr>
        <w:t>Priloga</w:t>
      </w:r>
      <w:proofErr w:type="spellEnd"/>
      <w:r w:rsidRPr="005D2CF2">
        <w:rPr>
          <w:rFonts w:ascii="Arial" w:hAnsi="Arial" w:cs="Arial"/>
          <w:sz w:val="24"/>
          <w:szCs w:val="24"/>
        </w:rPr>
        <w:t xml:space="preserve"> V. </w:t>
      </w:r>
      <w:proofErr w:type="spellStart"/>
      <w:r w:rsidRPr="005D2CF2">
        <w:rPr>
          <w:rFonts w:ascii="Arial" w:hAnsi="Arial" w:cs="Arial"/>
          <w:sz w:val="24"/>
          <w:szCs w:val="24"/>
        </w:rPr>
        <w:t>dijela</w:t>
      </w:r>
      <w:proofErr w:type="spellEnd"/>
      <w:r w:rsidRPr="005D2CF2">
        <w:rPr>
          <w:rFonts w:ascii="Arial" w:hAnsi="Arial" w:cs="Arial"/>
          <w:sz w:val="24"/>
          <w:szCs w:val="24"/>
        </w:rPr>
        <w:t xml:space="preserve"> G </w:t>
      </w:r>
      <w:proofErr w:type="spellStart"/>
      <w:r w:rsidRPr="005D2CF2">
        <w:rPr>
          <w:rFonts w:ascii="Arial" w:hAnsi="Arial" w:cs="Arial"/>
          <w:sz w:val="24"/>
          <w:szCs w:val="24"/>
        </w:rPr>
        <w:t>ovoga</w:t>
      </w:r>
      <w:proofErr w:type="spellEnd"/>
      <w:r w:rsidRPr="005D2CF2">
        <w:rPr>
          <w:rFonts w:ascii="Arial" w:hAnsi="Arial" w:cs="Arial"/>
          <w:sz w:val="24"/>
          <w:szCs w:val="24"/>
        </w:rPr>
        <w:t xml:space="preserve"> ZJN na </w:t>
      </w:r>
      <w:proofErr w:type="spellStart"/>
      <w:r w:rsidRPr="005D2CF2">
        <w:rPr>
          <w:rFonts w:ascii="Arial" w:hAnsi="Arial" w:cs="Arial"/>
          <w:sz w:val="24"/>
          <w:szCs w:val="24"/>
        </w:rPr>
        <w:t>objavu</w:t>
      </w:r>
      <w:proofErr w:type="spellEnd"/>
      <w:r w:rsidRPr="005D2CF2">
        <w:rPr>
          <w:rFonts w:ascii="Arial" w:hAnsi="Arial" w:cs="Arial"/>
          <w:sz w:val="24"/>
          <w:szCs w:val="24"/>
        </w:rPr>
        <w:t xml:space="preserve"> u </w:t>
      </w:r>
      <w:proofErr w:type="spellStart"/>
      <w:r w:rsidRPr="005D2CF2">
        <w:rPr>
          <w:rFonts w:ascii="Arial" w:hAnsi="Arial" w:cs="Arial"/>
          <w:sz w:val="24"/>
          <w:szCs w:val="24"/>
        </w:rPr>
        <w:t>skladu</w:t>
      </w:r>
      <w:proofErr w:type="spellEnd"/>
      <w:r w:rsidRPr="005D2CF2">
        <w:rPr>
          <w:rFonts w:ascii="Arial" w:hAnsi="Arial" w:cs="Arial"/>
          <w:sz w:val="24"/>
          <w:szCs w:val="24"/>
        </w:rPr>
        <w:t xml:space="preserve"> s </w:t>
      </w:r>
      <w:proofErr w:type="spellStart"/>
      <w:r w:rsidRPr="005D2CF2">
        <w:rPr>
          <w:rFonts w:ascii="Arial" w:hAnsi="Arial" w:cs="Arial"/>
          <w:sz w:val="24"/>
          <w:szCs w:val="24"/>
        </w:rPr>
        <w:t>člancima</w:t>
      </w:r>
      <w:proofErr w:type="spellEnd"/>
      <w:r w:rsidRPr="005D2CF2">
        <w:rPr>
          <w:rFonts w:ascii="Arial" w:hAnsi="Arial" w:cs="Arial"/>
          <w:sz w:val="24"/>
          <w:szCs w:val="24"/>
        </w:rPr>
        <w:t xml:space="preserve"> 243. – 245. ZJN, u </w:t>
      </w:r>
      <w:proofErr w:type="spellStart"/>
      <w:r w:rsidRPr="005D2CF2">
        <w:rPr>
          <w:rFonts w:ascii="Arial" w:hAnsi="Arial" w:cs="Arial"/>
          <w:sz w:val="24"/>
          <w:szCs w:val="24"/>
        </w:rPr>
        <w:t>roku</w:t>
      </w:r>
      <w:proofErr w:type="spellEnd"/>
      <w:r w:rsidRPr="005D2CF2">
        <w:rPr>
          <w:rFonts w:ascii="Arial" w:hAnsi="Arial" w:cs="Arial"/>
          <w:sz w:val="24"/>
          <w:szCs w:val="24"/>
        </w:rPr>
        <w:t xml:space="preserve"> od 30 dana od dana </w:t>
      </w:r>
      <w:proofErr w:type="spellStart"/>
      <w:r w:rsidRPr="005D2CF2">
        <w:rPr>
          <w:rFonts w:ascii="Arial" w:hAnsi="Arial" w:cs="Arial"/>
          <w:sz w:val="24"/>
          <w:szCs w:val="24"/>
        </w:rPr>
        <w:t>izmjene</w:t>
      </w:r>
      <w:proofErr w:type="spellEnd"/>
      <w:r w:rsidRPr="005D2CF2">
        <w:rPr>
          <w:rFonts w:ascii="Arial" w:hAnsi="Arial" w:cs="Arial"/>
          <w:sz w:val="24"/>
          <w:szCs w:val="24"/>
        </w:rPr>
        <w:t xml:space="preserve"> </w:t>
      </w:r>
      <w:proofErr w:type="spellStart"/>
      <w:r w:rsidRPr="005D2CF2">
        <w:rPr>
          <w:rFonts w:ascii="Arial" w:hAnsi="Arial" w:cs="Arial"/>
          <w:sz w:val="24"/>
          <w:szCs w:val="24"/>
        </w:rPr>
        <w:t>ugovora</w:t>
      </w:r>
      <w:proofErr w:type="spellEnd"/>
      <w:r w:rsidRPr="005D2CF2">
        <w:rPr>
          <w:rFonts w:ascii="Arial" w:hAnsi="Arial" w:cs="Arial"/>
          <w:sz w:val="24"/>
          <w:szCs w:val="24"/>
        </w:rPr>
        <w:t>.</w:t>
      </w:r>
    </w:p>
    <w:p w14:paraId="57CE6F7A" w14:textId="77777777" w:rsidR="00BA2EDA" w:rsidRPr="005D2CF2" w:rsidRDefault="00BA2EDA" w:rsidP="00BA2EDA">
      <w:pPr>
        <w:rPr>
          <w:rFonts w:ascii="Arial" w:hAnsi="Arial" w:cs="Arial"/>
          <w:sz w:val="24"/>
          <w:szCs w:val="24"/>
        </w:rPr>
      </w:pPr>
      <w:proofErr w:type="spellStart"/>
      <w:r w:rsidRPr="005D2CF2">
        <w:rPr>
          <w:rFonts w:ascii="Arial" w:hAnsi="Arial" w:cs="Arial"/>
          <w:sz w:val="24"/>
          <w:szCs w:val="24"/>
        </w:rPr>
        <w:t>Ako</w:t>
      </w:r>
      <w:proofErr w:type="spellEnd"/>
      <w:r w:rsidRPr="005D2CF2">
        <w:rPr>
          <w:rFonts w:ascii="Arial" w:hAnsi="Arial" w:cs="Arial"/>
          <w:sz w:val="24"/>
          <w:szCs w:val="24"/>
        </w:rPr>
        <w:t xml:space="preserve"> </w:t>
      </w:r>
      <w:proofErr w:type="spellStart"/>
      <w:r w:rsidRPr="005D2CF2">
        <w:rPr>
          <w:rFonts w:ascii="Arial" w:hAnsi="Arial" w:cs="Arial"/>
          <w:sz w:val="24"/>
          <w:szCs w:val="24"/>
        </w:rPr>
        <w:t>ugovor</w:t>
      </w:r>
      <w:proofErr w:type="spellEnd"/>
      <w:r w:rsidRPr="005D2CF2">
        <w:rPr>
          <w:rFonts w:ascii="Arial" w:hAnsi="Arial" w:cs="Arial"/>
          <w:sz w:val="24"/>
          <w:szCs w:val="24"/>
        </w:rPr>
        <w:t xml:space="preserve"> </w:t>
      </w:r>
      <w:proofErr w:type="spellStart"/>
      <w:r w:rsidRPr="005D2CF2">
        <w:rPr>
          <w:rFonts w:ascii="Arial" w:hAnsi="Arial" w:cs="Arial"/>
          <w:sz w:val="24"/>
          <w:szCs w:val="24"/>
        </w:rPr>
        <w:t>sadržava</w:t>
      </w:r>
      <w:proofErr w:type="spellEnd"/>
      <w:r w:rsidRPr="005D2CF2">
        <w:rPr>
          <w:rFonts w:ascii="Arial" w:hAnsi="Arial" w:cs="Arial"/>
          <w:sz w:val="24"/>
          <w:szCs w:val="24"/>
        </w:rPr>
        <w:t xml:space="preserve"> </w:t>
      </w:r>
      <w:proofErr w:type="spellStart"/>
      <w:r w:rsidRPr="005D2CF2">
        <w:rPr>
          <w:rFonts w:ascii="Arial" w:hAnsi="Arial" w:cs="Arial"/>
          <w:sz w:val="24"/>
          <w:szCs w:val="24"/>
        </w:rPr>
        <w:t>odredbu</w:t>
      </w:r>
      <w:proofErr w:type="spellEnd"/>
      <w:r w:rsidRPr="005D2CF2">
        <w:rPr>
          <w:rFonts w:ascii="Arial" w:hAnsi="Arial" w:cs="Arial"/>
          <w:sz w:val="24"/>
          <w:szCs w:val="24"/>
        </w:rPr>
        <w:t xml:space="preserve"> o </w:t>
      </w:r>
      <w:proofErr w:type="spellStart"/>
      <w:r w:rsidRPr="005D2CF2">
        <w:rPr>
          <w:rFonts w:ascii="Arial" w:hAnsi="Arial" w:cs="Arial"/>
          <w:sz w:val="24"/>
          <w:szCs w:val="24"/>
        </w:rPr>
        <w:t>indeksaciji</w:t>
      </w:r>
      <w:proofErr w:type="spellEnd"/>
      <w:r w:rsidRPr="005D2CF2">
        <w:rPr>
          <w:rFonts w:ascii="Arial" w:hAnsi="Arial" w:cs="Arial"/>
          <w:sz w:val="24"/>
          <w:szCs w:val="24"/>
        </w:rPr>
        <w:t xml:space="preserve"> </w:t>
      </w:r>
      <w:proofErr w:type="spellStart"/>
      <w:r w:rsidRPr="005D2CF2">
        <w:rPr>
          <w:rFonts w:ascii="Arial" w:hAnsi="Arial" w:cs="Arial"/>
          <w:sz w:val="24"/>
          <w:szCs w:val="24"/>
        </w:rPr>
        <w:t>cijene</w:t>
      </w:r>
      <w:proofErr w:type="spellEnd"/>
      <w:r w:rsidRPr="005D2CF2">
        <w:rPr>
          <w:rFonts w:ascii="Arial" w:hAnsi="Arial" w:cs="Arial"/>
          <w:sz w:val="24"/>
          <w:szCs w:val="24"/>
        </w:rPr>
        <w:t xml:space="preserve">, </w:t>
      </w:r>
      <w:proofErr w:type="spellStart"/>
      <w:r w:rsidRPr="005D2CF2">
        <w:rPr>
          <w:rFonts w:ascii="Arial" w:hAnsi="Arial" w:cs="Arial"/>
          <w:sz w:val="24"/>
          <w:szCs w:val="24"/>
        </w:rPr>
        <w:t>referentna</w:t>
      </w:r>
      <w:proofErr w:type="spellEnd"/>
      <w:r w:rsidRPr="005D2CF2">
        <w:rPr>
          <w:rFonts w:ascii="Arial" w:hAnsi="Arial" w:cs="Arial"/>
          <w:sz w:val="24"/>
          <w:szCs w:val="24"/>
        </w:rPr>
        <w:t xml:space="preserve"> </w:t>
      </w:r>
      <w:proofErr w:type="spellStart"/>
      <w:r w:rsidRPr="005D2CF2">
        <w:rPr>
          <w:rFonts w:ascii="Arial" w:hAnsi="Arial" w:cs="Arial"/>
          <w:sz w:val="24"/>
          <w:szCs w:val="24"/>
        </w:rPr>
        <w:t>vrijednost</w:t>
      </w:r>
      <w:proofErr w:type="spellEnd"/>
      <w:r w:rsidRPr="005D2CF2">
        <w:rPr>
          <w:rFonts w:ascii="Arial" w:hAnsi="Arial" w:cs="Arial"/>
          <w:sz w:val="24"/>
          <w:szCs w:val="24"/>
        </w:rPr>
        <w:t xml:space="preserve"> za </w:t>
      </w:r>
      <w:proofErr w:type="spellStart"/>
      <w:r w:rsidRPr="005D2CF2">
        <w:rPr>
          <w:rFonts w:ascii="Arial" w:hAnsi="Arial" w:cs="Arial"/>
          <w:sz w:val="24"/>
          <w:szCs w:val="24"/>
        </w:rPr>
        <w:t>izračun</w:t>
      </w:r>
      <w:proofErr w:type="spellEnd"/>
      <w:r w:rsidRPr="005D2CF2">
        <w:rPr>
          <w:rFonts w:ascii="Arial" w:hAnsi="Arial" w:cs="Arial"/>
          <w:sz w:val="24"/>
          <w:szCs w:val="24"/>
        </w:rPr>
        <w:t xml:space="preserve"> </w:t>
      </w:r>
      <w:proofErr w:type="spellStart"/>
      <w:r w:rsidRPr="005D2CF2">
        <w:rPr>
          <w:rFonts w:ascii="Arial" w:hAnsi="Arial" w:cs="Arial"/>
          <w:sz w:val="24"/>
          <w:szCs w:val="24"/>
        </w:rPr>
        <w:t>maksimalnog</w:t>
      </w:r>
      <w:proofErr w:type="spellEnd"/>
      <w:r w:rsidRPr="005D2CF2">
        <w:rPr>
          <w:rFonts w:ascii="Arial" w:hAnsi="Arial" w:cs="Arial"/>
          <w:sz w:val="24"/>
          <w:szCs w:val="24"/>
        </w:rPr>
        <w:t xml:space="preserve"> </w:t>
      </w:r>
      <w:proofErr w:type="spellStart"/>
      <w:r w:rsidRPr="005D2CF2">
        <w:rPr>
          <w:rFonts w:ascii="Arial" w:hAnsi="Arial" w:cs="Arial"/>
          <w:sz w:val="24"/>
          <w:szCs w:val="24"/>
        </w:rPr>
        <w:t>povećanja</w:t>
      </w:r>
      <w:proofErr w:type="spellEnd"/>
      <w:r w:rsidRPr="005D2CF2">
        <w:rPr>
          <w:rFonts w:ascii="Arial" w:hAnsi="Arial" w:cs="Arial"/>
          <w:sz w:val="24"/>
          <w:szCs w:val="24"/>
        </w:rPr>
        <w:t xml:space="preserve"> </w:t>
      </w:r>
      <w:proofErr w:type="spellStart"/>
      <w:r w:rsidRPr="005D2CF2">
        <w:rPr>
          <w:rFonts w:ascii="Arial" w:hAnsi="Arial" w:cs="Arial"/>
          <w:sz w:val="24"/>
          <w:szCs w:val="24"/>
        </w:rPr>
        <w:t>cijene</w:t>
      </w:r>
      <w:proofErr w:type="spellEnd"/>
      <w:r w:rsidRPr="005D2CF2">
        <w:rPr>
          <w:rFonts w:ascii="Arial" w:hAnsi="Arial" w:cs="Arial"/>
          <w:sz w:val="24"/>
          <w:szCs w:val="24"/>
        </w:rPr>
        <w:t xml:space="preserve"> je </w:t>
      </w:r>
      <w:proofErr w:type="spellStart"/>
      <w:r w:rsidRPr="005D2CF2">
        <w:rPr>
          <w:rFonts w:ascii="Arial" w:hAnsi="Arial" w:cs="Arial"/>
          <w:sz w:val="24"/>
          <w:szCs w:val="24"/>
        </w:rPr>
        <w:t>ažurirana</w:t>
      </w:r>
      <w:proofErr w:type="spellEnd"/>
      <w:r w:rsidRPr="005D2CF2">
        <w:rPr>
          <w:rFonts w:ascii="Arial" w:hAnsi="Arial" w:cs="Arial"/>
          <w:sz w:val="24"/>
          <w:szCs w:val="24"/>
        </w:rPr>
        <w:t xml:space="preserve"> </w:t>
      </w:r>
      <w:proofErr w:type="spellStart"/>
      <w:r w:rsidRPr="005D2CF2">
        <w:rPr>
          <w:rFonts w:ascii="Arial" w:hAnsi="Arial" w:cs="Arial"/>
          <w:sz w:val="24"/>
          <w:szCs w:val="24"/>
        </w:rPr>
        <w:t>cijena</w:t>
      </w:r>
      <w:proofErr w:type="spellEnd"/>
      <w:r w:rsidRPr="005D2CF2">
        <w:rPr>
          <w:rFonts w:ascii="Arial" w:hAnsi="Arial" w:cs="Arial"/>
          <w:sz w:val="24"/>
          <w:szCs w:val="24"/>
        </w:rPr>
        <w:t xml:space="preserve"> </w:t>
      </w:r>
      <w:proofErr w:type="spellStart"/>
      <w:r w:rsidRPr="005D2CF2">
        <w:rPr>
          <w:rFonts w:ascii="Arial" w:hAnsi="Arial" w:cs="Arial"/>
          <w:sz w:val="24"/>
          <w:szCs w:val="24"/>
        </w:rPr>
        <w:t>prvotnog</w:t>
      </w:r>
      <w:proofErr w:type="spellEnd"/>
      <w:r w:rsidRPr="005D2CF2">
        <w:rPr>
          <w:rFonts w:ascii="Arial" w:hAnsi="Arial" w:cs="Arial"/>
          <w:sz w:val="24"/>
          <w:szCs w:val="24"/>
        </w:rPr>
        <w:t xml:space="preserve"> </w:t>
      </w:r>
      <w:proofErr w:type="spellStart"/>
      <w:r w:rsidRPr="005D2CF2">
        <w:rPr>
          <w:rFonts w:ascii="Arial" w:hAnsi="Arial" w:cs="Arial"/>
          <w:sz w:val="24"/>
          <w:szCs w:val="24"/>
        </w:rPr>
        <w:t>ugovora</w:t>
      </w:r>
      <w:proofErr w:type="spellEnd"/>
      <w:r w:rsidRPr="005D2CF2">
        <w:rPr>
          <w:rFonts w:ascii="Arial" w:hAnsi="Arial" w:cs="Arial"/>
          <w:sz w:val="24"/>
          <w:szCs w:val="24"/>
        </w:rPr>
        <w:t xml:space="preserve"> u </w:t>
      </w:r>
      <w:proofErr w:type="spellStart"/>
      <w:r w:rsidRPr="005D2CF2">
        <w:rPr>
          <w:rFonts w:ascii="Arial" w:hAnsi="Arial" w:cs="Arial"/>
          <w:sz w:val="24"/>
          <w:szCs w:val="24"/>
        </w:rPr>
        <w:t>trenutku</w:t>
      </w:r>
      <w:proofErr w:type="spellEnd"/>
      <w:r w:rsidRPr="005D2CF2">
        <w:rPr>
          <w:rFonts w:ascii="Arial" w:hAnsi="Arial" w:cs="Arial"/>
          <w:sz w:val="24"/>
          <w:szCs w:val="24"/>
        </w:rPr>
        <w:t xml:space="preserve"> </w:t>
      </w:r>
      <w:proofErr w:type="spellStart"/>
      <w:r w:rsidRPr="005D2CF2">
        <w:rPr>
          <w:rFonts w:ascii="Arial" w:hAnsi="Arial" w:cs="Arial"/>
          <w:sz w:val="24"/>
          <w:szCs w:val="24"/>
        </w:rPr>
        <w:t>izmjene</w:t>
      </w:r>
      <w:proofErr w:type="spellEnd"/>
      <w:r w:rsidRPr="005D2CF2">
        <w:rPr>
          <w:rFonts w:ascii="Arial" w:hAnsi="Arial" w:cs="Arial"/>
          <w:sz w:val="24"/>
          <w:szCs w:val="24"/>
        </w:rPr>
        <w:t xml:space="preserve">. </w:t>
      </w:r>
    </w:p>
    <w:p w14:paraId="46AB330E" w14:textId="77777777" w:rsidR="00BA2EDA" w:rsidRPr="005D2CF2" w:rsidRDefault="00BA2EDA" w:rsidP="003054AA">
      <w:pPr>
        <w:ind w:left="104" w:right="5442"/>
        <w:jc w:val="both"/>
        <w:rPr>
          <w:rFonts w:ascii="Arial" w:hAnsi="Arial" w:cs="Arial"/>
          <w:sz w:val="24"/>
          <w:szCs w:val="24"/>
          <w:lang w:val="hr-HR"/>
        </w:rPr>
      </w:pPr>
    </w:p>
    <w:p w14:paraId="4809DD02" w14:textId="27D33C0A" w:rsidR="00CC46DD" w:rsidRDefault="00CC46DD" w:rsidP="00CC46DD">
      <w:pPr>
        <w:rPr>
          <w:lang w:val="hr-HR" w:eastAsia="hr-HR"/>
        </w:rPr>
      </w:pPr>
    </w:p>
    <w:p w14:paraId="6DB30A58" w14:textId="08A0D373" w:rsidR="009F1401" w:rsidRDefault="009F1401" w:rsidP="00CC46DD">
      <w:pPr>
        <w:rPr>
          <w:lang w:val="hr-HR" w:eastAsia="hr-HR"/>
        </w:rPr>
      </w:pPr>
    </w:p>
    <w:p w14:paraId="1CDC9176" w14:textId="4C5DE5E4" w:rsidR="009F1401" w:rsidRDefault="009F1401" w:rsidP="00CC46DD">
      <w:pPr>
        <w:rPr>
          <w:lang w:val="hr-HR" w:eastAsia="hr-HR"/>
        </w:rPr>
      </w:pPr>
    </w:p>
    <w:p w14:paraId="49494926" w14:textId="0FFB54AA" w:rsidR="009F1401" w:rsidRDefault="009F1401" w:rsidP="00CC46DD">
      <w:pPr>
        <w:rPr>
          <w:lang w:val="hr-HR" w:eastAsia="hr-HR"/>
        </w:rPr>
      </w:pPr>
    </w:p>
    <w:p w14:paraId="37EBA83E" w14:textId="77777777" w:rsidR="009F1401" w:rsidRPr="00CC46DD" w:rsidRDefault="009F1401" w:rsidP="00CC46DD">
      <w:pPr>
        <w:rPr>
          <w:lang w:val="hr-HR" w:eastAsia="hr-HR"/>
        </w:rPr>
      </w:pPr>
    </w:p>
    <w:p w14:paraId="57989A88" w14:textId="2AC66B06" w:rsidR="00241EBD" w:rsidRPr="005D2CF2" w:rsidRDefault="002527AF">
      <w:pPr>
        <w:pStyle w:val="Naslov1"/>
        <w:numPr>
          <w:ilvl w:val="0"/>
          <w:numId w:val="0"/>
        </w:numPr>
        <w:ind w:left="720" w:hanging="720"/>
        <w:rPr>
          <w:rFonts w:cs="Arial"/>
          <w:sz w:val="24"/>
          <w:szCs w:val="24"/>
          <w:lang w:val="hr-HR" w:eastAsia="hr-HR"/>
        </w:rPr>
      </w:pPr>
      <w:bookmarkStart w:id="100" w:name="_Toc20140709"/>
      <w:r w:rsidRPr="005D2CF2">
        <w:rPr>
          <w:rFonts w:cs="Arial"/>
          <w:sz w:val="24"/>
          <w:szCs w:val="24"/>
          <w:lang w:val="hr-HR" w:eastAsia="hr-HR"/>
        </w:rPr>
        <w:t xml:space="preserve">Prilog </w:t>
      </w:r>
      <w:r w:rsidR="006E7981" w:rsidRPr="005D2CF2">
        <w:rPr>
          <w:rFonts w:cs="Arial"/>
          <w:sz w:val="24"/>
          <w:szCs w:val="24"/>
          <w:lang w:val="hr-HR" w:eastAsia="hr-HR"/>
        </w:rPr>
        <w:t>1</w:t>
      </w:r>
      <w:r w:rsidRPr="005D2CF2">
        <w:rPr>
          <w:rFonts w:cs="Arial"/>
          <w:sz w:val="24"/>
          <w:szCs w:val="24"/>
          <w:lang w:val="hr-HR" w:eastAsia="hr-HR"/>
        </w:rPr>
        <w:t>. Glavni projekt</w:t>
      </w:r>
      <w:bookmarkEnd w:id="100"/>
      <w:r w:rsidRPr="005D2CF2">
        <w:rPr>
          <w:rFonts w:cs="Arial"/>
          <w:sz w:val="24"/>
          <w:szCs w:val="24"/>
          <w:lang w:val="hr-HR" w:eastAsia="hr-HR"/>
        </w:rPr>
        <w:t xml:space="preserve"> </w:t>
      </w:r>
    </w:p>
    <w:p w14:paraId="146D4094" w14:textId="05361886" w:rsidR="00241EBD" w:rsidRDefault="002527AF">
      <w:pPr>
        <w:jc w:val="both"/>
        <w:rPr>
          <w:rFonts w:ascii="Arial" w:hAnsi="Arial" w:cs="Arial"/>
          <w:sz w:val="24"/>
          <w:szCs w:val="24"/>
          <w:lang w:val="hr-HR" w:eastAsia="hr-HR"/>
        </w:rPr>
      </w:pPr>
      <w:r w:rsidRPr="005D2CF2">
        <w:rPr>
          <w:rFonts w:ascii="Arial" w:hAnsi="Arial" w:cs="Arial"/>
          <w:sz w:val="24"/>
          <w:szCs w:val="24"/>
          <w:lang w:val="hr-HR" w:eastAsia="hr-HR"/>
        </w:rPr>
        <w:t xml:space="preserve">Glavni projekt  je </w:t>
      </w:r>
      <w:r w:rsidR="00817C43">
        <w:rPr>
          <w:rFonts w:ascii="Arial" w:hAnsi="Arial" w:cs="Arial"/>
          <w:sz w:val="24"/>
          <w:szCs w:val="24"/>
          <w:lang w:val="hr-HR" w:eastAsia="hr-HR"/>
        </w:rPr>
        <w:t xml:space="preserve"> dostupan na slijedećem linku:</w:t>
      </w:r>
    </w:p>
    <w:p w14:paraId="07578BFF" w14:textId="44A27BC5" w:rsidR="00817C43" w:rsidRDefault="00817C43">
      <w:pPr>
        <w:jc w:val="both"/>
        <w:rPr>
          <w:rFonts w:ascii="Arial" w:hAnsi="Arial" w:cs="Arial"/>
          <w:sz w:val="24"/>
          <w:szCs w:val="24"/>
          <w:lang w:val="hr-HR" w:eastAsia="hr-HR"/>
        </w:rPr>
      </w:pPr>
    </w:p>
    <w:p w14:paraId="3E533A31" w14:textId="49DBB38B" w:rsidR="00241EBD" w:rsidRPr="005D2CF2" w:rsidRDefault="00241EBD">
      <w:pPr>
        <w:jc w:val="both"/>
        <w:rPr>
          <w:rFonts w:ascii="Arial" w:hAnsi="Arial" w:cs="Arial"/>
          <w:sz w:val="24"/>
          <w:szCs w:val="24"/>
          <w:lang w:val="hr-HR" w:eastAsia="hr-HR"/>
        </w:rPr>
      </w:pPr>
    </w:p>
    <w:p w14:paraId="19EC4E22" w14:textId="77777777" w:rsidR="00241EBD" w:rsidRPr="005D2CF2" w:rsidRDefault="00241EBD">
      <w:pPr>
        <w:ind w:left="104" w:right="64"/>
        <w:jc w:val="both"/>
        <w:rPr>
          <w:rFonts w:ascii="Arial" w:eastAsia="Arial" w:hAnsi="Arial" w:cs="Arial"/>
          <w:sz w:val="24"/>
          <w:szCs w:val="24"/>
          <w:lang w:val="hr-HR"/>
        </w:rPr>
      </w:pPr>
    </w:p>
    <w:p w14:paraId="197E2A26" w14:textId="4DF42E26" w:rsidR="00241EBD" w:rsidRPr="005D2CF2" w:rsidRDefault="00817C43">
      <w:pPr>
        <w:ind w:left="104" w:right="64"/>
        <w:jc w:val="both"/>
        <w:rPr>
          <w:rFonts w:ascii="Arial" w:eastAsia="Arial" w:hAnsi="Arial" w:cs="Arial"/>
          <w:sz w:val="24"/>
          <w:szCs w:val="24"/>
          <w:lang w:val="hr-HR"/>
        </w:rPr>
      </w:pPr>
      <w:hyperlink r:id="rId13" w:history="1">
        <w:r w:rsidRPr="00817C43">
          <w:rPr>
            <w:rStyle w:val="Hiperveza"/>
            <w:rFonts w:ascii="Arial" w:eastAsia="Arial" w:hAnsi="Arial" w:cs="Arial"/>
            <w:sz w:val="24"/>
            <w:szCs w:val="24"/>
            <w:lang w:val="hr-HR"/>
          </w:rPr>
          <w:t>https://1drv.ms/u/s!AoYcp3f9EcLVrg1D8Ej7J3o_S92k?e=OMn10b</w:t>
        </w:r>
      </w:hyperlink>
    </w:p>
    <w:p w14:paraId="1823A556" w14:textId="77777777" w:rsidR="00241EBD" w:rsidRPr="005D2CF2" w:rsidRDefault="00241EBD">
      <w:pPr>
        <w:ind w:left="104" w:right="64"/>
        <w:jc w:val="both"/>
        <w:rPr>
          <w:rFonts w:ascii="Arial" w:eastAsia="Arial" w:hAnsi="Arial" w:cs="Arial"/>
          <w:sz w:val="24"/>
          <w:szCs w:val="24"/>
          <w:lang w:val="hr-HR"/>
        </w:rPr>
      </w:pPr>
    </w:p>
    <w:p w14:paraId="2A8A8A31" w14:textId="77777777" w:rsidR="00241EBD" w:rsidRPr="005D2CF2" w:rsidRDefault="00241EBD">
      <w:pPr>
        <w:ind w:left="104" w:right="64"/>
        <w:jc w:val="both"/>
        <w:rPr>
          <w:rFonts w:ascii="Arial" w:eastAsia="Arial" w:hAnsi="Arial" w:cs="Arial"/>
          <w:sz w:val="24"/>
          <w:szCs w:val="24"/>
          <w:lang w:val="hr-HR"/>
        </w:rPr>
      </w:pPr>
    </w:p>
    <w:p w14:paraId="1FE44B40" w14:textId="77777777" w:rsidR="00241EBD" w:rsidRPr="005D2CF2" w:rsidRDefault="00241EBD">
      <w:pPr>
        <w:ind w:left="104" w:right="64"/>
        <w:jc w:val="both"/>
        <w:rPr>
          <w:rFonts w:ascii="Arial" w:eastAsia="Arial" w:hAnsi="Arial" w:cs="Arial"/>
          <w:sz w:val="24"/>
          <w:szCs w:val="24"/>
          <w:lang w:val="hr-HR"/>
        </w:rPr>
      </w:pPr>
    </w:p>
    <w:p w14:paraId="14279ABD" w14:textId="77777777" w:rsidR="00241EBD" w:rsidRPr="005D2CF2" w:rsidRDefault="00241EBD">
      <w:pPr>
        <w:ind w:left="104" w:right="64"/>
        <w:jc w:val="both"/>
        <w:rPr>
          <w:rFonts w:ascii="Arial" w:eastAsia="Arial" w:hAnsi="Arial" w:cs="Arial"/>
          <w:sz w:val="24"/>
          <w:szCs w:val="24"/>
          <w:lang w:val="hr-HR"/>
        </w:rPr>
      </w:pPr>
    </w:p>
    <w:p w14:paraId="4E67F8E2" w14:textId="77777777" w:rsidR="00241EBD" w:rsidRPr="005D2CF2" w:rsidRDefault="00241EBD">
      <w:pPr>
        <w:ind w:left="104" w:right="64"/>
        <w:jc w:val="both"/>
        <w:rPr>
          <w:rFonts w:ascii="Arial" w:eastAsia="Arial" w:hAnsi="Arial" w:cs="Arial"/>
          <w:sz w:val="24"/>
          <w:szCs w:val="24"/>
          <w:lang w:val="hr-HR"/>
        </w:rPr>
      </w:pPr>
    </w:p>
    <w:p w14:paraId="05C3E719" w14:textId="77777777" w:rsidR="00241EBD" w:rsidRPr="005D2CF2" w:rsidRDefault="00241EBD">
      <w:pPr>
        <w:ind w:left="104" w:right="64"/>
        <w:jc w:val="both"/>
        <w:rPr>
          <w:rFonts w:ascii="Arial" w:eastAsia="Arial" w:hAnsi="Arial" w:cs="Arial"/>
          <w:sz w:val="24"/>
          <w:szCs w:val="24"/>
          <w:lang w:val="hr-HR"/>
        </w:rPr>
      </w:pPr>
    </w:p>
    <w:p w14:paraId="47855A43" w14:textId="77777777" w:rsidR="00241EBD" w:rsidRPr="005D2CF2" w:rsidRDefault="00241EBD">
      <w:pPr>
        <w:ind w:left="104" w:right="64"/>
        <w:jc w:val="both"/>
        <w:rPr>
          <w:rFonts w:ascii="Arial" w:eastAsia="Arial" w:hAnsi="Arial" w:cs="Arial"/>
          <w:sz w:val="24"/>
          <w:szCs w:val="24"/>
          <w:lang w:val="hr-HR"/>
        </w:rPr>
      </w:pPr>
    </w:p>
    <w:p w14:paraId="61E48E4F" w14:textId="77777777" w:rsidR="00241EBD" w:rsidRPr="005D2CF2" w:rsidRDefault="00241EBD">
      <w:pPr>
        <w:ind w:left="104" w:right="64"/>
        <w:jc w:val="both"/>
        <w:rPr>
          <w:rFonts w:ascii="Arial" w:eastAsia="Arial" w:hAnsi="Arial" w:cs="Arial"/>
          <w:sz w:val="24"/>
          <w:szCs w:val="24"/>
          <w:lang w:val="hr-HR"/>
        </w:rPr>
      </w:pPr>
    </w:p>
    <w:p w14:paraId="183461F7" w14:textId="77777777" w:rsidR="00241EBD" w:rsidRPr="005D2CF2" w:rsidRDefault="00241EBD">
      <w:pPr>
        <w:ind w:left="104" w:right="64"/>
        <w:jc w:val="both"/>
        <w:rPr>
          <w:rFonts w:ascii="Arial" w:eastAsia="Arial" w:hAnsi="Arial" w:cs="Arial"/>
          <w:sz w:val="24"/>
          <w:szCs w:val="24"/>
          <w:lang w:val="hr-HR"/>
        </w:rPr>
      </w:pPr>
    </w:p>
    <w:p w14:paraId="2C9EFE79" w14:textId="77777777" w:rsidR="00241EBD" w:rsidRPr="005D2CF2" w:rsidRDefault="00241EBD">
      <w:pPr>
        <w:ind w:left="104" w:right="64"/>
        <w:jc w:val="both"/>
        <w:rPr>
          <w:rFonts w:ascii="Arial" w:eastAsia="Arial" w:hAnsi="Arial" w:cs="Arial"/>
          <w:sz w:val="24"/>
          <w:szCs w:val="24"/>
          <w:lang w:val="hr-HR"/>
        </w:rPr>
      </w:pPr>
    </w:p>
    <w:p w14:paraId="6A953535" w14:textId="77777777" w:rsidR="00241EBD" w:rsidRPr="005D2CF2" w:rsidRDefault="00241EBD">
      <w:pPr>
        <w:ind w:left="104" w:right="64"/>
        <w:jc w:val="both"/>
        <w:rPr>
          <w:rFonts w:ascii="Arial" w:eastAsia="Arial" w:hAnsi="Arial" w:cs="Arial"/>
          <w:sz w:val="24"/>
          <w:szCs w:val="24"/>
          <w:lang w:val="hr-HR"/>
        </w:rPr>
      </w:pPr>
    </w:p>
    <w:p w14:paraId="79271681" w14:textId="77777777" w:rsidR="00241EBD" w:rsidRPr="005D2CF2" w:rsidRDefault="00241EBD">
      <w:pPr>
        <w:ind w:left="104" w:right="64"/>
        <w:jc w:val="both"/>
        <w:rPr>
          <w:rFonts w:ascii="Arial" w:eastAsia="Arial" w:hAnsi="Arial" w:cs="Arial"/>
          <w:sz w:val="24"/>
          <w:szCs w:val="24"/>
          <w:lang w:val="hr-HR"/>
        </w:rPr>
      </w:pPr>
    </w:p>
    <w:p w14:paraId="6B975469" w14:textId="77777777" w:rsidR="00241EBD" w:rsidRPr="005D2CF2" w:rsidRDefault="00241EBD">
      <w:pPr>
        <w:ind w:left="104" w:right="64"/>
        <w:jc w:val="both"/>
        <w:rPr>
          <w:rFonts w:ascii="Arial" w:eastAsia="Arial" w:hAnsi="Arial" w:cs="Arial"/>
          <w:sz w:val="24"/>
          <w:szCs w:val="24"/>
          <w:lang w:val="hr-HR"/>
        </w:rPr>
      </w:pPr>
    </w:p>
    <w:p w14:paraId="278E4299" w14:textId="77777777" w:rsidR="00241EBD" w:rsidRPr="005D2CF2" w:rsidRDefault="00241EBD">
      <w:pPr>
        <w:ind w:left="104" w:right="64"/>
        <w:jc w:val="both"/>
        <w:rPr>
          <w:rFonts w:ascii="Arial" w:eastAsia="Arial" w:hAnsi="Arial" w:cs="Arial"/>
          <w:sz w:val="24"/>
          <w:szCs w:val="24"/>
          <w:lang w:val="hr-HR"/>
        </w:rPr>
      </w:pPr>
    </w:p>
    <w:p w14:paraId="179DA434" w14:textId="77777777" w:rsidR="00241EBD" w:rsidRPr="005D2CF2" w:rsidRDefault="00241EBD">
      <w:pPr>
        <w:ind w:left="104" w:right="64"/>
        <w:jc w:val="both"/>
        <w:rPr>
          <w:rFonts w:ascii="Arial" w:eastAsia="Arial" w:hAnsi="Arial" w:cs="Arial"/>
          <w:sz w:val="24"/>
          <w:szCs w:val="24"/>
          <w:lang w:val="hr-HR"/>
        </w:rPr>
      </w:pPr>
    </w:p>
    <w:p w14:paraId="15B11059" w14:textId="77777777" w:rsidR="00241EBD" w:rsidRPr="005D2CF2" w:rsidRDefault="00241EBD">
      <w:pPr>
        <w:ind w:left="104" w:right="64"/>
        <w:jc w:val="both"/>
        <w:rPr>
          <w:rFonts w:ascii="Arial" w:eastAsia="Arial" w:hAnsi="Arial" w:cs="Arial"/>
          <w:sz w:val="24"/>
          <w:szCs w:val="24"/>
          <w:lang w:val="hr-HR"/>
        </w:rPr>
      </w:pPr>
    </w:p>
    <w:p w14:paraId="44CCD550" w14:textId="77777777" w:rsidR="00241EBD" w:rsidRPr="005D2CF2" w:rsidRDefault="00241EBD">
      <w:pPr>
        <w:ind w:left="104" w:right="64"/>
        <w:jc w:val="both"/>
        <w:rPr>
          <w:rFonts w:ascii="Arial" w:eastAsia="Arial" w:hAnsi="Arial" w:cs="Arial"/>
          <w:sz w:val="24"/>
          <w:szCs w:val="24"/>
          <w:lang w:val="hr-HR"/>
        </w:rPr>
      </w:pPr>
    </w:p>
    <w:p w14:paraId="012033A3" w14:textId="77777777" w:rsidR="00241EBD" w:rsidRPr="005D2CF2" w:rsidRDefault="00241EBD">
      <w:pPr>
        <w:ind w:left="104" w:right="64"/>
        <w:jc w:val="both"/>
        <w:rPr>
          <w:rFonts w:ascii="Arial" w:eastAsia="Arial" w:hAnsi="Arial" w:cs="Arial"/>
          <w:sz w:val="24"/>
          <w:szCs w:val="24"/>
          <w:lang w:val="hr-HR"/>
        </w:rPr>
      </w:pPr>
    </w:p>
    <w:p w14:paraId="4B6991F6" w14:textId="77777777" w:rsidR="00241EBD" w:rsidRPr="005D2CF2" w:rsidRDefault="00241EBD">
      <w:pPr>
        <w:ind w:left="104" w:right="64"/>
        <w:jc w:val="both"/>
        <w:rPr>
          <w:rFonts w:ascii="Arial" w:eastAsia="Arial" w:hAnsi="Arial" w:cs="Arial"/>
          <w:sz w:val="24"/>
          <w:szCs w:val="24"/>
          <w:lang w:val="hr-HR"/>
        </w:rPr>
      </w:pPr>
    </w:p>
    <w:p w14:paraId="2C11687B" w14:textId="77777777" w:rsidR="00241EBD" w:rsidRPr="005D2CF2" w:rsidRDefault="00241EBD">
      <w:pPr>
        <w:ind w:left="104" w:right="64"/>
        <w:jc w:val="both"/>
        <w:rPr>
          <w:rFonts w:ascii="Arial" w:eastAsia="Arial" w:hAnsi="Arial" w:cs="Arial"/>
          <w:sz w:val="24"/>
          <w:szCs w:val="24"/>
          <w:lang w:val="hr-HR"/>
        </w:rPr>
      </w:pPr>
    </w:p>
    <w:p w14:paraId="32E1FB05" w14:textId="77777777" w:rsidR="00241EBD" w:rsidRPr="005D2CF2" w:rsidRDefault="00241EBD">
      <w:pPr>
        <w:ind w:left="104" w:right="64"/>
        <w:jc w:val="both"/>
        <w:rPr>
          <w:rFonts w:ascii="Arial" w:eastAsia="Arial" w:hAnsi="Arial" w:cs="Arial"/>
          <w:sz w:val="24"/>
          <w:szCs w:val="24"/>
          <w:lang w:val="hr-HR"/>
        </w:rPr>
      </w:pPr>
    </w:p>
    <w:p w14:paraId="2267BB78" w14:textId="77777777" w:rsidR="00241EBD" w:rsidRPr="005D2CF2" w:rsidRDefault="00241EBD">
      <w:pPr>
        <w:ind w:left="104" w:right="64"/>
        <w:jc w:val="both"/>
        <w:rPr>
          <w:rFonts w:ascii="Arial" w:eastAsia="Arial" w:hAnsi="Arial" w:cs="Arial"/>
          <w:sz w:val="24"/>
          <w:szCs w:val="24"/>
          <w:lang w:val="hr-HR"/>
        </w:rPr>
      </w:pPr>
    </w:p>
    <w:p w14:paraId="008FBD78" w14:textId="77777777" w:rsidR="00241EBD" w:rsidRPr="005D2CF2" w:rsidRDefault="00241EBD">
      <w:pPr>
        <w:ind w:left="104" w:right="64"/>
        <w:jc w:val="both"/>
        <w:rPr>
          <w:rFonts w:ascii="Arial" w:eastAsia="Arial" w:hAnsi="Arial" w:cs="Arial"/>
          <w:sz w:val="24"/>
          <w:szCs w:val="24"/>
          <w:lang w:val="hr-HR"/>
        </w:rPr>
      </w:pPr>
    </w:p>
    <w:p w14:paraId="25645406" w14:textId="77777777" w:rsidR="00241EBD" w:rsidRPr="005D2CF2" w:rsidRDefault="00241EBD">
      <w:pPr>
        <w:ind w:left="104" w:right="64"/>
        <w:jc w:val="both"/>
        <w:rPr>
          <w:rFonts w:ascii="Arial" w:eastAsia="Arial" w:hAnsi="Arial" w:cs="Arial"/>
          <w:sz w:val="24"/>
          <w:szCs w:val="24"/>
          <w:lang w:val="hr-HR"/>
        </w:rPr>
      </w:pPr>
    </w:p>
    <w:p w14:paraId="14F84333" w14:textId="77777777" w:rsidR="00241EBD" w:rsidRPr="005D2CF2" w:rsidRDefault="00241EBD">
      <w:pPr>
        <w:ind w:left="104" w:right="64"/>
        <w:jc w:val="both"/>
        <w:rPr>
          <w:rFonts w:ascii="Arial" w:eastAsia="Arial" w:hAnsi="Arial" w:cs="Arial"/>
          <w:sz w:val="24"/>
          <w:szCs w:val="24"/>
          <w:lang w:val="hr-HR"/>
        </w:rPr>
      </w:pPr>
    </w:p>
    <w:p w14:paraId="1336B26A" w14:textId="77777777" w:rsidR="00241EBD" w:rsidRPr="005D2CF2" w:rsidRDefault="00241EBD">
      <w:pPr>
        <w:ind w:left="104" w:right="64"/>
        <w:jc w:val="both"/>
        <w:rPr>
          <w:rFonts w:ascii="Arial" w:eastAsia="Arial" w:hAnsi="Arial" w:cs="Arial"/>
          <w:sz w:val="24"/>
          <w:szCs w:val="24"/>
          <w:lang w:val="hr-HR"/>
        </w:rPr>
      </w:pPr>
    </w:p>
    <w:p w14:paraId="34675527" w14:textId="77777777" w:rsidR="00241EBD" w:rsidRPr="005D2CF2" w:rsidRDefault="00241EBD">
      <w:pPr>
        <w:ind w:left="104" w:right="64"/>
        <w:jc w:val="both"/>
        <w:rPr>
          <w:rFonts w:ascii="Arial" w:eastAsia="Arial" w:hAnsi="Arial" w:cs="Arial"/>
          <w:sz w:val="24"/>
          <w:szCs w:val="24"/>
          <w:lang w:val="hr-HR"/>
        </w:rPr>
      </w:pPr>
    </w:p>
    <w:p w14:paraId="7B3A83AE" w14:textId="77777777" w:rsidR="00241EBD" w:rsidRPr="005D2CF2" w:rsidRDefault="00241EBD">
      <w:pPr>
        <w:ind w:left="104" w:right="64"/>
        <w:jc w:val="both"/>
        <w:rPr>
          <w:rFonts w:ascii="Arial" w:eastAsia="Arial" w:hAnsi="Arial" w:cs="Arial"/>
          <w:sz w:val="24"/>
          <w:szCs w:val="24"/>
          <w:lang w:val="hr-HR"/>
        </w:rPr>
      </w:pPr>
    </w:p>
    <w:p w14:paraId="0EDAAFD9" w14:textId="77777777" w:rsidR="00241EBD" w:rsidRPr="005D2CF2" w:rsidRDefault="00241EBD">
      <w:pPr>
        <w:ind w:left="104" w:right="64"/>
        <w:jc w:val="both"/>
        <w:rPr>
          <w:rFonts w:ascii="Arial" w:eastAsia="Arial" w:hAnsi="Arial" w:cs="Arial"/>
          <w:sz w:val="24"/>
          <w:szCs w:val="24"/>
          <w:lang w:val="hr-HR"/>
        </w:rPr>
      </w:pPr>
    </w:p>
    <w:p w14:paraId="7698DCD7" w14:textId="77777777" w:rsidR="00241EBD" w:rsidRPr="005D2CF2" w:rsidRDefault="00241EBD">
      <w:pPr>
        <w:ind w:left="104" w:right="64"/>
        <w:jc w:val="both"/>
        <w:rPr>
          <w:rFonts w:ascii="Arial" w:eastAsia="Arial" w:hAnsi="Arial" w:cs="Arial"/>
          <w:sz w:val="24"/>
          <w:szCs w:val="24"/>
          <w:lang w:val="hr-HR"/>
        </w:rPr>
      </w:pPr>
    </w:p>
    <w:p w14:paraId="615D091B" w14:textId="77777777" w:rsidR="00241EBD" w:rsidRPr="005D2CF2" w:rsidRDefault="00241EBD">
      <w:pPr>
        <w:ind w:left="104" w:right="64"/>
        <w:jc w:val="both"/>
        <w:rPr>
          <w:rFonts w:ascii="Arial" w:eastAsia="Arial" w:hAnsi="Arial" w:cs="Arial"/>
          <w:sz w:val="24"/>
          <w:szCs w:val="24"/>
          <w:lang w:val="hr-HR"/>
        </w:rPr>
      </w:pPr>
    </w:p>
    <w:p w14:paraId="49334B51" w14:textId="77777777" w:rsidR="00241EBD" w:rsidRPr="005D2CF2" w:rsidRDefault="00241EBD">
      <w:pPr>
        <w:ind w:left="104" w:right="64"/>
        <w:jc w:val="both"/>
        <w:rPr>
          <w:rFonts w:ascii="Arial" w:eastAsia="Arial" w:hAnsi="Arial" w:cs="Arial"/>
          <w:sz w:val="24"/>
          <w:szCs w:val="24"/>
          <w:lang w:val="hr-HR"/>
        </w:rPr>
      </w:pPr>
    </w:p>
    <w:p w14:paraId="4FDD3B97" w14:textId="77777777" w:rsidR="00241EBD" w:rsidRPr="005D2CF2" w:rsidRDefault="00241EBD">
      <w:pPr>
        <w:ind w:left="104" w:right="64"/>
        <w:jc w:val="both"/>
        <w:rPr>
          <w:rFonts w:ascii="Arial" w:eastAsia="Arial" w:hAnsi="Arial" w:cs="Arial"/>
          <w:sz w:val="24"/>
          <w:szCs w:val="24"/>
          <w:lang w:val="hr-HR"/>
        </w:rPr>
      </w:pPr>
    </w:p>
    <w:p w14:paraId="7543EF89" w14:textId="77777777" w:rsidR="00241EBD" w:rsidRPr="005D2CF2" w:rsidRDefault="00241EBD">
      <w:pPr>
        <w:ind w:left="104" w:right="64"/>
        <w:jc w:val="both"/>
        <w:rPr>
          <w:rFonts w:ascii="Arial" w:eastAsia="Arial" w:hAnsi="Arial" w:cs="Arial"/>
          <w:sz w:val="24"/>
          <w:szCs w:val="24"/>
          <w:lang w:val="hr-HR"/>
        </w:rPr>
      </w:pPr>
    </w:p>
    <w:p w14:paraId="4A495940" w14:textId="77777777" w:rsidR="00241EBD" w:rsidRPr="005D2CF2" w:rsidRDefault="00241EBD">
      <w:pPr>
        <w:ind w:left="104" w:right="64"/>
        <w:jc w:val="both"/>
        <w:rPr>
          <w:rFonts w:ascii="Arial" w:eastAsia="Arial" w:hAnsi="Arial" w:cs="Arial"/>
          <w:sz w:val="24"/>
          <w:szCs w:val="24"/>
          <w:lang w:val="hr-HR"/>
        </w:rPr>
      </w:pPr>
    </w:p>
    <w:p w14:paraId="7AF1B71A" w14:textId="77777777" w:rsidR="00241EBD" w:rsidRPr="005D2CF2" w:rsidRDefault="00241EBD">
      <w:pPr>
        <w:ind w:left="104" w:right="64"/>
        <w:jc w:val="both"/>
        <w:rPr>
          <w:rFonts w:ascii="Arial" w:eastAsia="Arial" w:hAnsi="Arial" w:cs="Arial"/>
          <w:sz w:val="24"/>
          <w:szCs w:val="24"/>
          <w:lang w:val="hr-HR"/>
        </w:rPr>
      </w:pPr>
    </w:p>
    <w:p w14:paraId="260A4BE5" w14:textId="77777777" w:rsidR="00241EBD" w:rsidRPr="005D2CF2" w:rsidRDefault="00241EBD">
      <w:pPr>
        <w:ind w:left="104" w:right="64"/>
        <w:jc w:val="both"/>
        <w:rPr>
          <w:rFonts w:ascii="Arial" w:eastAsia="Arial" w:hAnsi="Arial" w:cs="Arial"/>
          <w:sz w:val="24"/>
          <w:szCs w:val="24"/>
          <w:lang w:val="hr-HR"/>
        </w:rPr>
      </w:pPr>
    </w:p>
    <w:p w14:paraId="740E55F2" w14:textId="77777777" w:rsidR="00241EBD" w:rsidRPr="005D2CF2" w:rsidRDefault="00241EBD">
      <w:pPr>
        <w:ind w:left="104" w:right="64"/>
        <w:jc w:val="both"/>
        <w:rPr>
          <w:rFonts w:ascii="Arial" w:eastAsia="Arial" w:hAnsi="Arial" w:cs="Arial"/>
          <w:sz w:val="24"/>
          <w:szCs w:val="24"/>
          <w:lang w:val="hr-HR"/>
        </w:rPr>
      </w:pPr>
    </w:p>
    <w:p w14:paraId="6504293C" w14:textId="77777777" w:rsidR="00241EBD" w:rsidRPr="005D2CF2" w:rsidRDefault="00241EBD">
      <w:pPr>
        <w:ind w:left="104" w:right="64"/>
        <w:jc w:val="both"/>
        <w:rPr>
          <w:rFonts w:ascii="Arial" w:eastAsia="Arial" w:hAnsi="Arial" w:cs="Arial"/>
          <w:sz w:val="24"/>
          <w:szCs w:val="24"/>
          <w:lang w:val="hr-HR"/>
        </w:rPr>
      </w:pPr>
    </w:p>
    <w:p w14:paraId="6BAEDA9B" w14:textId="77777777" w:rsidR="00241EBD" w:rsidRPr="005D2CF2" w:rsidRDefault="00241EBD">
      <w:pPr>
        <w:ind w:left="104" w:right="64"/>
        <w:jc w:val="both"/>
        <w:rPr>
          <w:rFonts w:ascii="Arial" w:eastAsia="Arial" w:hAnsi="Arial" w:cs="Arial"/>
          <w:sz w:val="24"/>
          <w:szCs w:val="24"/>
          <w:lang w:val="hr-HR"/>
        </w:rPr>
      </w:pPr>
    </w:p>
    <w:p w14:paraId="2E055728" w14:textId="77777777" w:rsidR="00241EBD" w:rsidRPr="005D2CF2" w:rsidRDefault="00241EBD">
      <w:pPr>
        <w:ind w:left="104" w:right="64"/>
        <w:jc w:val="both"/>
        <w:rPr>
          <w:rFonts w:ascii="Arial" w:eastAsia="Arial" w:hAnsi="Arial" w:cs="Arial"/>
          <w:sz w:val="24"/>
          <w:szCs w:val="24"/>
          <w:lang w:val="hr-HR"/>
        </w:rPr>
      </w:pPr>
    </w:p>
    <w:p w14:paraId="1DED7446" w14:textId="77777777" w:rsidR="00241EBD" w:rsidRPr="005D2CF2" w:rsidRDefault="00241EBD">
      <w:pPr>
        <w:ind w:left="104" w:right="64"/>
        <w:jc w:val="both"/>
        <w:rPr>
          <w:rFonts w:ascii="Arial" w:eastAsia="Arial" w:hAnsi="Arial" w:cs="Arial"/>
          <w:sz w:val="24"/>
          <w:szCs w:val="24"/>
          <w:lang w:val="hr-HR"/>
        </w:rPr>
      </w:pPr>
    </w:p>
    <w:p w14:paraId="399253A2" w14:textId="77777777" w:rsidR="00241EBD" w:rsidRPr="005D2CF2" w:rsidRDefault="00241EBD">
      <w:pPr>
        <w:ind w:left="104" w:right="64"/>
        <w:jc w:val="both"/>
        <w:rPr>
          <w:rFonts w:ascii="Arial" w:eastAsia="Arial" w:hAnsi="Arial" w:cs="Arial"/>
          <w:sz w:val="24"/>
          <w:szCs w:val="24"/>
          <w:lang w:val="hr-HR"/>
        </w:rPr>
      </w:pPr>
    </w:p>
    <w:p w14:paraId="3D9F3C27" w14:textId="77777777" w:rsidR="00241EBD" w:rsidRPr="005D2CF2" w:rsidRDefault="00241EBD">
      <w:pPr>
        <w:ind w:left="104" w:right="64"/>
        <w:jc w:val="both"/>
        <w:rPr>
          <w:rFonts w:ascii="Arial" w:eastAsia="Arial" w:hAnsi="Arial" w:cs="Arial"/>
          <w:sz w:val="24"/>
          <w:szCs w:val="24"/>
          <w:lang w:val="hr-HR"/>
        </w:rPr>
      </w:pPr>
    </w:p>
    <w:p w14:paraId="20D376E4" w14:textId="77777777" w:rsidR="00241EBD" w:rsidRPr="005D2CF2" w:rsidRDefault="00241EBD">
      <w:pPr>
        <w:ind w:left="104" w:right="64"/>
        <w:jc w:val="both"/>
        <w:rPr>
          <w:rFonts w:ascii="Arial" w:eastAsia="Arial" w:hAnsi="Arial" w:cs="Arial"/>
          <w:sz w:val="24"/>
          <w:szCs w:val="24"/>
          <w:lang w:val="hr-HR"/>
        </w:rPr>
      </w:pPr>
    </w:p>
    <w:p w14:paraId="6B84D0AF" w14:textId="77777777" w:rsidR="00241EBD" w:rsidRPr="005D2CF2" w:rsidRDefault="00241EBD">
      <w:pPr>
        <w:ind w:left="104" w:right="64"/>
        <w:jc w:val="both"/>
        <w:rPr>
          <w:rFonts w:ascii="Arial" w:eastAsia="Arial" w:hAnsi="Arial" w:cs="Arial"/>
          <w:sz w:val="24"/>
          <w:szCs w:val="24"/>
          <w:lang w:val="hr-HR"/>
        </w:rPr>
      </w:pPr>
    </w:p>
    <w:p w14:paraId="6146AAD4" w14:textId="33E5739D" w:rsidR="00241EBD" w:rsidRPr="005D2CF2" w:rsidRDefault="002527AF">
      <w:pPr>
        <w:pStyle w:val="Naslov1"/>
        <w:numPr>
          <w:ilvl w:val="0"/>
          <w:numId w:val="0"/>
        </w:numPr>
        <w:rPr>
          <w:rFonts w:eastAsia="Arial" w:cs="Arial"/>
          <w:color w:val="auto"/>
          <w:sz w:val="24"/>
          <w:szCs w:val="24"/>
          <w:lang w:val="hr-HR"/>
        </w:rPr>
      </w:pPr>
      <w:bookmarkStart w:id="101" w:name="_Toc20140710"/>
      <w:r w:rsidRPr="005D2CF2">
        <w:rPr>
          <w:rFonts w:eastAsia="Arial" w:cs="Arial"/>
          <w:color w:val="auto"/>
          <w:sz w:val="24"/>
          <w:szCs w:val="24"/>
          <w:lang w:val="hr-HR"/>
        </w:rPr>
        <w:t xml:space="preserve">Prilog  </w:t>
      </w:r>
      <w:r w:rsidR="006E7981" w:rsidRPr="005D2CF2">
        <w:rPr>
          <w:rFonts w:eastAsia="Arial" w:cs="Arial"/>
          <w:color w:val="auto"/>
          <w:sz w:val="24"/>
          <w:szCs w:val="24"/>
          <w:lang w:val="hr-HR"/>
        </w:rPr>
        <w:t>2</w:t>
      </w:r>
      <w:r w:rsidRPr="005D2CF2">
        <w:rPr>
          <w:rFonts w:eastAsia="Arial" w:cs="Arial"/>
          <w:color w:val="auto"/>
          <w:sz w:val="24"/>
          <w:szCs w:val="24"/>
          <w:lang w:val="hr-HR"/>
        </w:rPr>
        <w:t>.  –     Izjava  o  jamstvenom  roku  na  izvedene  radove  kriterij  ekonomski najpovoljnije ponude</w:t>
      </w:r>
      <w:bookmarkEnd w:id="101"/>
    </w:p>
    <w:p w14:paraId="6F147E86" w14:textId="77777777" w:rsidR="00241EBD" w:rsidRPr="005D2CF2" w:rsidRDefault="00241EBD">
      <w:pPr>
        <w:spacing w:line="200" w:lineRule="exact"/>
        <w:rPr>
          <w:rFonts w:ascii="Arial" w:hAnsi="Arial" w:cs="Arial"/>
          <w:color w:val="auto"/>
          <w:sz w:val="24"/>
          <w:szCs w:val="24"/>
          <w:lang w:val="hr-HR"/>
        </w:rPr>
      </w:pPr>
    </w:p>
    <w:p w14:paraId="0046D006" w14:textId="77777777" w:rsidR="00241EBD" w:rsidRPr="005D2CF2" w:rsidRDefault="00241EBD">
      <w:pPr>
        <w:spacing w:before="16" w:line="240" w:lineRule="exact"/>
        <w:rPr>
          <w:rFonts w:ascii="Arial" w:hAnsi="Arial" w:cs="Arial"/>
          <w:color w:val="auto"/>
          <w:sz w:val="24"/>
          <w:szCs w:val="24"/>
          <w:lang w:val="hr-HR"/>
        </w:rPr>
      </w:pPr>
    </w:p>
    <w:p w14:paraId="37A714AD" w14:textId="77777777" w:rsidR="00241EBD" w:rsidRPr="005D2CF2" w:rsidRDefault="002527AF">
      <w:pPr>
        <w:spacing w:line="260" w:lineRule="exact"/>
        <w:ind w:left="104"/>
        <w:rPr>
          <w:rFonts w:ascii="Arial" w:eastAsia="Arial" w:hAnsi="Arial" w:cs="Arial"/>
          <w:color w:val="auto"/>
          <w:sz w:val="24"/>
          <w:szCs w:val="24"/>
          <w:lang w:val="hr-HR"/>
        </w:rPr>
      </w:pPr>
      <w:r w:rsidRPr="005D2CF2">
        <w:rPr>
          <w:rFonts w:ascii="Arial" w:hAnsi="Arial" w:cs="Arial"/>
          <w:noProof/>
          <w:color w:val="auto"/>
          <w:sz w:val="24"/>
          <w:szCs w:val="24"/>
          <w:lang w:val="hr-HR" w:eastAsia="hr-HR"/>
        </w:rPr>
        <mc:AlternateContent>
          <mc:Choice Requires="wpg">
            <w:drawing>
              <wp:anchor distT="0" distB="0" distL="114300" distR="113030" simplePos="0" relativeHeight="3" behindDoc="1" locked="0" layoutInCell="1" allowOverlap="1" wp14:anchorId="0DDC531C" wp14:editId="586D06F4">
                <wp:simplePos x="0" y="0"/>
                <wp:positionH relativeFrom="page">
                  <wp:posOffset>828040</wp:posOffset>
                </wp:positionH>
                <wp:positionV relativeFrom="paragraph">
                  <wp:posOffset>459740</wp:posOffset>
                </wp:positionV>
                <wp:extent cx="5843270" cy="1905"/>
                <wp:effectExtent l="8890" t="12065" r="6985" b="6985"/>
                <wp:wrapNone/>
                <wp:docPr id="3" name="Grupa 17"/>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23" name="Prostoručno: oblik 23"/>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a 17" style="position:absolute;margin-left:65.2pt;margin-top:36.2pt;width:460.05pt;height:0.1pt" coordorigin="1304,724" coordsize="9201,2"/>
            </w:pict>
          </mc:Fallback>
        </mc:AlternateContent>
      </w:r>
      <w:r w:rsidRPr="005D2CF2">
        <w:rPr>
          <w:rFonts w:ascii="Arial" w:hAnsi="Arial" w:cs="Arial"/>
          <w:noProof/>
          <w:color w:val="auto"/>
          <w:sz w:val="24"/>
          <w:szCs w:val="24"/>
          <w:lang w:val="hr-HR" w:eastAsia="hr-HR"/>
        </w:rPr>
        <mc:AlternateContent>
          <mc:Choice Requires="wpg">
            <w:drawing>
              <wp:anchor distT="0" distB="0" distL="114300" distR="113030" simplePos="0" relativeHeight="4" behindDoc="1" locked="0" layoutInCell="1" allowOverlap="1" wp14:anchorId="69B097CE" wp14:editId="36BC9985">
                <wp:simplePos x="0" y="0"/>
                <wp:positionH relativeFrom="page">
                  <wp:posOffset>828040</wp:posOffset>
                </wp:positionH>
                <wp:positionV relativeFrom="paragraph">
                  <wp:posOffset>1042035</wp:posOffset>
                </wp:positionV>
                <wp:extent cx="5843270" cy="1905"/>
                <wp:effectExtent l="8890" t="13335" r="6985" b="5715"/>
                <wp:wrapNone/>
                <wp:docPr id="24" name="Grupa 15"/>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25" name="Prostoručno: oblik 25"/>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a 15" style="position:absolute;margin-left:65.2pt;margin-top:82.05pt;width:460.05pt;height:0.1pt" coordorigin="1304,1641" coordsize="9201,2"/>
            </w:pict>
          </mc:Fallback>
        </mc:AlternateContent>
      </w:r>
      <w:r w:rsidRPr="005D2CF2">
        <w:rPr>
          <w:rFonts w:ascii="Arial" w:eastAsia="Arial" w:hAnsi="Arial" w:cs="Arial"/>
          <w:b/>
          <w:color w:val="auto"/>
          <w:sz w:val="24"/>
          <w:szCs w:val="24"/>
          <w:lang w:val="hr-HR"/>
        </w:rPr>
        <w:t>Ponuditelj</w:t>
      </w:r>
    </w:p>
    <w:p w14:paraId="1FD107EB" w14:textId="77777777" w:rsidR="00241EBD" w:rsidRPr="005D2CF2" w:rsidRDefault="00241EBD">
      <w:pPr>
        <w:spacing w:before="1" w:line="120" w:lineRule="exact"/>
        <w:rPr>
          <w:rFonts w:ascii="Arial" w:hAnsi="Arial" w:cs="Arial"/>
          <w:color w:val="auto"/>
          <w:sz w:val="24"/>
          <w:szCs w:val="24"/>
          <w:lang w:val="hr-HR"/>
        </w:rPr>
      </w:pPr>
    </w:p>
    <w:p w14:paraId="312986C8" w14:textId="77777777" w:rsidR="00241EBD" w:rsidRPr="005D2CF2" w:rsidRDefault="00241EBD">
      <w:pPr>
        <w:spacing w:line="200" w:lineRule="exact"/>
        <w:rPr>
          <w:rFonts w:ascii="Arial" w:hAnsi="Arial" w:cs="Arial"/>
          <w:color w:val="auto"/>
          <w:sz w:val="24"/>
          <w:szCs w:val="24"/>
          <w:lang w:val="hr-HR"/>
        </w:rPr>
      </w:pPr>
    </w:p>
    <w:p w14:paraId="21247A47" w14:textId="77777777" w:rsidR="00241EBD" w:rsidRPr="005D2CF2" w:rsidRDefault="00241EBD">
      <w:pPr>
        <w:spacing w:line="200" w:lineRule="exact"/>
        <w:rPr>
          <w:rFonts w:ascii="Arial" w:hAnsi="Arial" w:cs="Arial"/>
          <w:color w:val="auto"/>
          <w:sz w:val="24"/>
          <w:szCs w:val="24"/>
          <w:lang w:val="hr-HR"/>
        </w:rPr>
      </w:pPr>
    </w:p>
    <w:p w14:paraId="0F73C48C" w14:textId="77777777" w:rsidR="00241EBD" w:rsidRPr="005D2CF2" w:rsidRDefault="00241EBD">
      <w:pPr>
        <w:spacing w:line="200" w:lineRule="exact"/>
        <w:rPr>
          <w:rFonts w:ascii="Arial" w:hAnsi="Arial" w:cs="Arial"/>
          <w:color w:val="auto"/>
          <w:sz w:val="24"/>
          <w:szCs w:val="24"/>
          <w:lang w:val="hr-HR"/>
        </w:rPr>
      </w:pPr>
    </w:p>
    <w:p w14:paraId="6747DEA9" w14:textId="77777777" w:rsidR="00241EBD" w:rsidRPr="005D2CF2" w:rsidRDefault="00241EBD">
      <w:pPr>
        <w:spacing w:line="200" w:lineRule="exact"/>
        <w:rPr>
          <w:rFonts w:ascii="Arial" w:hAnsi="Arial" w:cs="Arial"/>
          <w:color w:val="auto"/>
          <w:sz w:val="24"/>
          <w:szCs w:val="24"/>
          <w:lang w:val="hr-HR"/>
        </w:rPr>
      </w:pPr>
    </w:p>
    <w:p w14:paraId="4B35F540" w14:textId="77777777" w:rsidR="00241EBD" w:rsidRPr="005D2CF2" w:rsidRDefault="00241EBD">
      <w:pPr>
        <w:spacing w:line="200" w:lineRule="exact"/>
        <w:rPr>
          <w:rFonts w:ascii="Arial" w:hAnsi="Arial" w:cs="Arial"/>
          <w:color w:val="auto"/>
          <w:sz w:val="24"/>
          <w:szCs w:val="24"/>
          <w:lang w:val="hr-HR"/>
        </w:rPr>
      </w:pPr>
    </w:p>
    <w:p w14:paraId="700E7BC1" w14:textId="77777777" w:rsidR="00241EBD" w:rsidRPr="005D2CF2" w:rsidRDefault="00241EBD">
      <w:pPr>
        <w:spacing w:line="200" w:lineRule="exact"/>
        <w:rPr>
          <w:rFonts w:ascii="Arial" w:hAnsi="Arial" w:cs="Arial"/>
          <w:color w:val="auto"/>
          <w:sz w:val="24"/>
          <w:szCs w:val="24"/>
          <w:lang w:val="hr-HR"/>
        </w:rPr>
      </w:pPr>
    </w:p>
    <w:p w14:paraId="76AE7D57" w14:textId="77777777" w:rsidR="00241EBD" w:rsidRPr="005D2CF2" w:rsidRDefault="00241EBD">
      <w:pPr>
        <w:spacing w:line="200" w:lineRule="exact"/>
        <w:rPr>
          <w:rFonts w:ascii="Arial" w:hAnsi="Arial" w:cs="Arial"/>
          <w:color w:val="auto"/>
          <w:sz w:val="24"/>
          <w:szCs w:val="24"/>
          <w:lang w:val="hr-HR"/>
        </w:rPr>
      </w:pPr>
    </w:p>
    <w:p w14:paraId="1F0B77E8" w14:textId="77777777" w:rsidR="00241EBD" w:rsidRPr="005D2CF2" w:rsidRDefault="002527AF">
      <w:pPr>
        <w:spacing w:before="29"/>
        <w:ind w:left="3265" w:right="3271"/>
        <w:jc w:val="center"/>
        <w:rPr>
          <w:rFonts w:ascii="Arial" w:eastAsia="Arial" w:hAnsi="Arial" w:cs="Arial"/>
          <w:color w:val="auto"/>
          <w:sz w:val="24"/>
          <w:szCs w:val="24"/>
          <w:lang w:val="hr-HR"/>
        </w:rPr>
      </w:pPr>
      <w:r w:rsidRPr="005D2CF2">
        <w:rPr>
          <w:rFonts w:ascii="Arial" w:eastAsia="Arial" w:hAnsi="Arial" w:cs="Arial"/>
          <w:color w:val="auto"/>
          <w:sz w:val="24"/>
          <w:szCs w:val="24"/>
          <w:lang w:val="hr-HR"/>
        </w:rPr>
        <w:t>(naziv, OIB i sjedište ponuditelja)</w:t>
      </w:r>
    </w:p>
    <w:p w14:paraId="1603B828" w14:textId="77777777" w:rsidR="00241EBD" w:rsidRPr="005D2CF2" w:rsidRDefault="00241EBD">
      <w:pPr>
        <w:spacing w:before="1" w:line="180" w:lineRule="exact"/>
        <w:rPr>
          <w:rFonts w:ascii="Arial" w:hAnsi="Arial" w:cs="Arial"/>
          <w:color w:val="auto"/>
          <w:sz w:val="24"/>
          <w:szCs w:val="24"/>
          <w:lang w:val="hr-HR"/>
        </w:rPr>
      </w:pPr>
    </w:p>
    <w:p w14:paraId="27BC84D7" w14:textId="77777777" w:rsidR="00241EBD" w:rsidRPr="005D2CF2" w:rsidRDefault="00241EBD">
      <w:pPr>
        <w:spacing w:line="200" w:lineRule="exact"/>
        <w:rPr>
          <w:rFonts w:ascii="Arial" w:hAnsi="Arial" w:cs="Arial"/>
          <w:color w:val="auto"/>
          <w:sz w:val="24"/>
          <w:szCs w:val="24"/>
          <w:lang w:val="hr-HR"/>
        </w:rPr>
      </w:pPr>
    </w:p>
    <w:p w14:paraId="0640E953" w14:textId="77777777" w:rsidR="00241EBD" w:rsidRPr="005D2CF2" w:rsidRDefault="00241EBD">
      <w:pPr>
        <w:spacing w:line="200" w:lineRule="exact"/>
        <w:rPr>
          <w:rFonts w:ascii="Arial" w:hAnsi="Arial" w:cs="Arial"/>
          <w:color w:val="auto"/>
          <w:sz w:val="24"/>
          <w:szCs w:val="24"/>
          <w:lang w:val="hr-HR"/>
        </w:rPr>
      </w:pPr>
    </w:p>
    <w:p w14:paraId="0343D7FE" w14:textId="77777777" w:rsidR="00241EBD" w:rsidRPr="005D2CF2" w:rsidRDefault="00241EBD">
      <w:pPr>
        <w:spacing w:line="200" w:lineRule="exact"/>
        <w:rPr>
          <w:rFonts w:ascii="Arial" w:hAnsi="Arial" w:cs="Arial"/>
          <w:color w:val="auto"/>
          <w:sz w:val="24"/>
          <w:szCs w:val="24"/>
          <w:lang w:val="hr-HR"/>
        </w:rPr>
      </w:pPr>
    </w:p>
    <w:p w14:paraId="5CC1DFA6" w14:textId="77777777" w:rsidR="00241EBD" w:rsidRPr="005D2CF2" w:rsidRDefault="002527AF">
      <w:pPr>
        <w:ind w:left="1803" w:right="1811"/>
        <w:jc w:val="center"/>
        <w:rPr>
          <w:rFonts w:ascii="Arial" w:eastAsia="Arial" w:hAnsi="Arial" w:cs="Arial"/>
          <w:color w:val="auto"/>
          <w:sz w:val="24"/>
          <w:szCs w:val="24"/>
          <w:lang w:val="hr-HR"/>
        </w:rPr>
      </w:pPr>
      <w:r w:rsidRPr="005D2CF2">
        <w:rPr>
          <w:rFonts w:ascii="Arial" w:eastAsia="Arial" w:hAnsi="Arial" w:cs="Arial"/>
          <w:b/>
          <w:color w:val="auto"/>
          <w:sz w:val="24"/>
          <w:szCs w:val="24"/>
          <w:lang w:val="hr-HR"/>
        </w:rPr>
        <w:t>IZJAVA O JAMSTVENOM ROKU NA IZVEDENE RADOVE</w:t>
      </w:r>
    </w:p>
    <w:p w14:paraId="14ADBBE0" w14:textId="77777777" w:rsidR="00241EBD" w:rsidRPr="005D2CF2" w:rsidRDefault="00241EBD">
      <w:pPr>
        <w:spacing w:line="200" w:lineRule="exact"/>
        <w:rPr>
          <w:rFonts w:ascii="Arial" w:hAnsi="Arial" w:cs="Arial"/>
          <w:color w:val="auto"/>
          <w:sz w:val="24"/>
          <w:szCs w:val="24"/>
          <w:lang w:val="hr-HR"/>
        </w:rPr>
      </w:pPr>
    </w:p>
    <w:p w14:paraId="680D3F50" w14:textId="77777777" w:rsidR="00241EBD" w:rsidRPr="005D2CF2" w:rsidRDefault="00241EBD">
      <w:pPr>
        <w:spacing w:before="18" w:line="260" w:lineRule="exact"/>
        <w:rPr>
          <w:rFonts w:ascii="Arial" w:hAnsi="Arial" w:cs="Arial"/>
          <w:color w:val="auto"/>
          <w:sz w:val="24"/>
          <w:szCs w:val="24"/>
          <w:lang w:val="hr-HR"/>
        </w:rPr>
      </w:pPr>
    </w:p>
    <w:p w14:paraId="1C3B7DE2" w14:textId="0EC32730" w:rsidR="00241EBD" w:rsidRPr="005D2CF2" w:rsidRDefault="002527AF" w:rsidP="00F73429">
      <w:pPr>
        <w:pStyle w:val="Naslov"/>
        <w:jc w:val="left"/>
        <w:rPr>
          <w:rFonts w:ascii="Arial" w:hAnsi="Arial" w:cs="Arial"/>
          <w:color w:val="auto"/>
          <w:sz w:val="24"/>
        </w:rPr>
        <w:sectPr w:rsidR="00241EBD" w:rsidRPr="005D2CF2" w:rsidSect="00122CB7">
          <w:footerReference w:type="default" r:id="rId14"/>
          <w:pgSz w:w="11920" w:h="16838"/>
          <w:pgMar w:top="1200" w:right="600" w:bottom="951" w:left="1200" w:header="0" w:footer="894" w:gutter="0"/>
          <w:cols w:space="720"/>
          <w:formProt w:val="0"/>
          <w:titlePg/>
          <w:docGrid w:linePitch="272" w:charSpace="2047"/>
        </w:sectPr>
      </w:pPr>
      <w:r w:rsidRPr="005D2CF2">
        <w:rPr>
          <w:rFonts w:ascii="Arial" w:eastAsia="Arial" w:hAnsi="Arial" w:cs="Arial"/>
          <w:b w:val="0"/>
          <w:color w:val="auto"/>
          <w:sz w:val="24"/>
          <w:lang w:val="hr-HR"/>
        </w:rPr>
        <w:t xml:space="preserve">Izjavljujemo da ćemo za izvedene radove na </w:t>
      </w:r>
      <w:r w:rsidR="00FD6910" w:rsidRPr="005D2CF2">
        <w:rPr>
          <w:rFonts w:ascii="Arial" w:hAnsi="Arial" w:cs="Arial"/>
          <w:sz w:val="24"/>
          <w:lang w:val="hr-HR"/>
        </w:rPr>
        <w:t>Unapređenju osnovne prometne i komunalne zajedničke infrastrukture u Poduzetničkoj zoni</w:t>
      </w:r>
      <w:r w:rsidR="00A332B4" w:rsidRPr="005D2CF2">
        <w:rPr>
          <w:rFonts w:ascii="Arial" w:hAnsi="Arial" w:cs="Arial"/>
          <w:sz w:val="24"/>
          <w:lang w:val="hr-HR"/>
        </w:rPr>
        <w:t xml:space="preserve">  Pregrada</w:t>
      </w:r>
    </w:p>
    <w:p w14:paraId="31591122" w14:textId="148ABD52" w:rsidR="00241EBD" w:rsidRPr="005D2CF2" w:rsidRDefault="002527AF">
      <w:pPr>
        <w:pStyle w:val="Bezproreda"/>
        <w:ind w:right="2079"/>
        <w:rPr>
          <w:rFonts w:ascii="Arial" w:eastAsia="Arial" w:hAnsi="Arial" w:cs="Arial"/>
          <w:color w:val="auto"/>
          <w:sz w:val="24"/>
          <w:szCs w:val="24"/>
          <w:lang w:val="hr-HR"/>
        </w:rPr>
      </w:pPr>
      <w:r w:rsidRPr="005D2CF2">
        <w:rPr>
          <w:rFonts w:ascii="Arial" w:hAnsi="Arial" w:cs="Arial"/>
          <w:noProof/>
          <w:color w:val="auto"/>
          <w:sz w:val="24"/>
          <w:szCs w:val="24"/>
          <w:lang w:val="hr-HR" w:eastAsia="hr-HR"/>
        </w:rPr>
        <mc:AlternateContent>
          <mc:Choice Requires="wpg">
            <w:drawing>
              <wp:anchor distT="0" distB="0" distL="114300" distR="114300" simplePos="0" relativeHeight="5" behindDoc="1" locked="0" layoutInCell="1" allowOverlap="1" wp14:anchorId="7C5A5B6E" wp14:editId="31727C2E">
                <wp:simplePos x="0" y="0"/>
                <wp:positionH relativeFrom="page">
                  <wp:posOffset>4281805</wp:posOffset>
                </wp:positionH>
                <wp:positionV relativeFrom="paragraph">
                  <wp:posOffset>182245</wp:posOffset>
                </wp:positionV>
                <wp:extent cx="2212975" cy="10795"/>
                <wp:effectExtent l="5080" t="1270" r="2540" b="8255"/>
                <wp:wrapNone/>
                <wp:docPr id="26" name="Grupa 12"/>
                <wp:cNvGraphicFramePr/>
                <a:graphic xmlns:a="http://schemas.openxmlformats.org/drawingml/2006/main">
                  <a:graphicData uri="http://schemas.microsoft.com/office/word/2010/wordprocessingGroup">
                    <wpg:wgp>
                      <wpg:cNvGrpSpPr/>
                      <wpg:grpSpPr>
                        <a:xfrm>
                          <a:off x="0" y="0"/>
                          <a:ext cx="2212200" cy="10080"/>
                          <a:chOff x="0" y="0"/>
                          <a:chExt cx="0" cy="0"/>
                        </a:xfrm>
                      </wpg:grpSpPr>
                      <wps:wsp>
                        <wps:cNvPr id="27" name="Prostoručno: oblik 27"/>
                        <wps:cNvSpPr/>
                        <wps:spPr>
                          <a:xfrm>
                            <a:off x="0" y="0"/>
                            <a:ext cx="1189440" cy="10080"/>
                          </a:xfrm>
                          <a:custGeom>
                            <a:avLst/>
                            <a:gdLst/>
                            <a:ahLst/>
                            <a:cxnLst/>
                            <a:rect l="l" t="t" r="r" b="b"/>
                            <a:pathLst>
                              <a:path w="1865">
                                <a:moveTo>
                                  <a:pt x="0" y="0"/>
                                </a:moveTo>
                                <a:lnTo>
                                  <a:pt x="1865"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s:wsp>
                        <wps:cNvPr id="28" name="Prostoručno: oblik 28"/>
                        <wps:cNvSpPr/>
                        <wps:spPr>
                          <a:xfrm>
                            <a:off x="1191960" y="0"/>
                            <a:ext cx="1020600" cy="10080"/>
                          </a:xfrm>
                          <a:custGeom>
                            <a:avLst/>
                            <a:gdLst/>
                            <a:ahLst/>
                            <a:cxnLst/>
                            <a:rect l="l" t="t" r="r" b="b"/>
                            <a:pathLst>
                              <a:path w="1601">
                                <a:moveTo>
                                  <a:pt x="0" y="0"/>
                                </a:moveTo>
                                <a:lnTo>
                                  <a:pt x="1601"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a 12" style="position:absolute;margin-left:337.15pt;margin-top:14.35pt;width:174.2pt;height:0.8pt" coordorigin="6743,287" coordsize="3484,16"/>
            </w:pict>
          </mc:Fallback>
        </mc:AlternateContent>
      </w:r>
      <w:r w:rsidRPr="005D2CF2">
        <w:rPr>
          <w:rFonts w:ascii="Arial" w:eastAsia="Arial" w:hAnsi="Arial" w:cs="Arial"/>
          <w:color w:val="auto"/>
          <w:sz w:val="24"/>
          <w:szCs w:val="24"/>
          <w:lang w:val="hr-HR"/>
        </w:rPr>
        <w:t>dati jamstveni rok o</w:t>
      </w:r>
      <w:r w:rsidR="00351CD1" w:rsidRPr="005D2CF2">
        <w:rPr>
          <w:rFonts w:ascii="Arial" w:eastAsia="Arial" w:hAnsi="Arial" w:cs="Arial"/>
          <w:color w:val="auto"/>
          <w:sz w:val="24"/>
          <w:szCs w:val="24"/>
          <w:lang w:val="hr-HR"/>
        </w:rPr>
        <w:t>d</w:t>
      </w:r>
    </w:p>
    <w:p w14:paraId="298DBF11" w14:textId="77777777" w:rsidR="00351CD1" w:rsidRPr="005D2CF2" w:rsidRDefault="00351CD1">
      <w:pPr>
        <w:pStyle w:val="Bezproreda"/>
        <w:ind w:right="2079"/>
        <w:rPr>
          <w:rFonts w:ascii="Arial" w:eastAsia="Arial" w:hAnsi="Arial" w:cs="Arial"/>
          <w:color w:val="auto"/>
          <w:sz w:val="24"/>
          <w:szCs w:val="24"/>
          <w:lang w:val="hr-HR"/>
        </w:rPr>
      </w:pPr>
    </w:p>
    <w:p w14:paraId="40F30A83" w14:textId="170DA9F9" w:rsidR="00241EBD" w:rsidRPr="005D2CF2" w:rsidRDefault="0032249F">
      <w:pPr>
        <w:pStyle w:val="Bezproreda"/>
        <w:rPr>
          <w:rFonts w:ascii="Arial" w:eastAsia="Arial" w:hAnsi="Arial" w:cs="Arial"/>
          <w:color w:val="auto"/>
          <w:sz w:val="24"/>
          <w:szCs w:val="24"/>
          <w:lang w:val="hr-HR"/>
        </w:rPr>
      </w:pPr>
      <w:r w:rsidRPr="005D2CF2">
        <w:rPr>
          <w:rFonts w:ascii="Arial" w:eastAsia="Arial" w:hAnsi="Arial" w:cs="Arial"/>
          <w:color w:val="auto"/>
          <w:sz w:val="24"/>
          <w:szCs w:val="24"/>
          <w:lang w:val="hr-HR"/>
        </w:rPr>
        <w:t>mjeseci</w:t>
      </w:r>
      <w:r w:rsidR="002527AF" w:rsidRPr="005D2CF2">
        <w:rPr>
          <w:rFonts w:ascii="Arial" w:eastAsia="Arial" w:hAnsi="Arial" w:cs="Arial"/>
          <w:color w:val="auto"/>
          <w:sz w:val="24"/>
          <w:szCs w:val="24"/>
          <w:lang w:val="hr-HR"/>
        </w:rPr>
        <w:t>.</w:t>
      </w:r>
    </w:p>
    <w:p w14:paraId="46E7102B" w14:textId="77777777" w:rsidR="00241EBD" w:rsidRPr="005D2CF2" w:rsidRDefault="00241EBD">
      <w:pPr>
        <w:rPr>
          <w:rFonts w:ascii="Arial" w:hAnsi="Arial" w:cs="Arial"/>
          <w:color w:val="auto"/>
          <w:sz w:val="24"/>
          <w:szCs w:val="24"/>
        </w:rPr>
        <w:sectPr w:rsidR="00241EBD" w:rsidRPr="005D2CF2">
          <w:type w:val="continuous"/>
          <w:pgSz w:w="11920" w:h="16838"/>
          <w:pgMar w:top="1200" w:right="600" w:bottom="951" w:left="1200" w:header="0" w:footer="894" w:gutter="0"/>
          <w:cols w:num="2" w:space="720" w:equalWidth="0">
            <w:col w:w="5481" w:space="3608"/>
            <w:col w:w="1030"/>
          </w:cols>
          <w:formProt w:val="0"/>
          <w:docGrid w:linePitch="249" w:charSpace="2047"/>
        </w:sectPr>
      </w:pPr>
    </w:p>
    <w:p w14:paraId="29640D86" w14:textId="77777777" w:rsidR="00241EBD" w:rsidRPr="005D2CF2" w:rsidRDefault="00241EBD">
      <w:pPr>
        <w:spacing w:line="200" w:lineRule="exact"/>
        <w:rPr>
          <w:rFonts w:ascii="Arial" w:hAnsi="Arial" w:cs="Arial"/>
          <w:color w:val="auto"/>
          <w:sz w:val="24"/>
          <w:szCs w:val="24"/>
          <w:lang w:val="hr-HR"/>
        </w:rPr>
      </w:pPr>
    </w:p>
    <w:p w14:paraId="7E67A797" w14:textId="77777777" w:rsidR="00241EBD" w:rsidRPr="005D2CF2" w:rsidRDefault="00241EBD">
      <w:pPr>
        <w:spacing w:line="200" w:lineRule="exact"/>
        <w:rPr>
          <w:rFonts w:ascii="Arial" w:hAnsi="Arial" w:cs="Arial"/>
          <w:color w:val="auto"/>
          <w:sz w:val="24"/>
          <w:szCs w:val="24"/>
          <w:lang w:val="hr-HR"/>
        </w:rPr>
      </w:pPr>
    </w:p>
    <w:p w14:paraId="69954ADB" w14:textId="77777777" w:rsidR="00241EBD" w:rsidRPr="005D2CF2" w:rsidRDefault="00241EBD">
      <w:pPr>
        <w:spacing w:before="15" w:line="200" w:lineRule="exact"/>
        <w:rPr>
          <w:rFonts w:ascii="Arial" w:hAnsi="Arial" w:cs="Arial"/>
          <w:color w:val="auto"/>
          <w:sz w:val="24"/>
          <w:szCs w:val="24"/>
          <w:lang w:val="hr-HR"/>
        </w:rPr>
      </w:pPr>
    </w:p>
    <w:p w14:paraId="1F65AF44" w14:textId="77777777" w:rsidR="00241EBD" w:rsidRPr="005D2CF2" w:rsidRDefault="002527AF">
      <w:pPr>
        <w:spacing w:before="29"/>
        <w:ind w:left="104"/>
        <w:rPr>
          <w:rFonts w:ascii="Arial" w:eastAsia="Arial" w:hAnsi="Arial" w:cs="Arial"/>
          <w:color w:val="auto"/>
          <w:sz w:val="24"/>
          <w:szCs w:val="24"/>
          <w:lang w:val="hr-HR"/>
        </w:rPr>
      </w:pPr>
      <w:r w:rsidRPr="005D2CF2">
        <w:rPr>
          <w:rFonts w:ascii="Arial" w:eastAsia="Arial" w:hAnsi="Arial" w:cs="Arial"/>
          <w:color w:val="auto"/>
          <w:sz w:val="24"/>
          <w:szCs w:val="24"/>
          <w:lang w:val="hr-HR"/>
        </w:rPr>
        <w:t>Napomena:</w:t>
      </w:r>
    </w:p>
    <w:p w14:paraId="1B019946" w14:textId="77777777" w:rsidR="00241EBD" w:rsidRPr="005D2CF2" w:rsidRDefault="00241EBD">
      <w:pPr>
        <w:spacing w:before="2" w:line="180" w:lineRule="exact"/>
        <w:rPr>
          <w:rFonts w:ascii="Arial" w:hAnsi="Arial" w:cs="Arial"/>
          <w:color w:val="auto"/>
          <w:sz w:val="24"/>
          <w:szCs w:val="24"/>
          <w:lang w:val="hr-HR"/>
        </w:rPr>
      </w:pPr>
    </w:p>
    <w:p w14:paraId="2761D68B" w14:textId="6B3BFE67" w:rsidR="00241EBD" w:rsidRPr="005D2CF2" w:rsidRDefault="002527AF">
      <w:pPr>
        <w:ind w:left="104"/>
        <w:rPr>
          <w:rFonts w:ascii="Arial" w:hAnsi="Arial" w:cs="Arial"/>
          <w:color w:val="auto"/>
          <w:sz w:val="24"/>
          <w:szCs w:val="24"/>
          <w:lang w:val="hr-HR"/>
        </w:rPr>
      </w:pPr>
      <w:r w:rsidRPr="005D2CF2">
        <w:rPr>
          <w:rFonts w:ascii="Arial" w:eastAsia="Arial" w:hAnsi="Arial" w:cs="Arial"/>
          <w:color w:val="auto"/>
          <w:sz w:val="24"/>
          <w:szCs w:val="24"/>
          <w:lang w:val="hr-HR"/>
        </w:rPr>
        <w:t>Minimalni jamstveni rok na izvedene radove je 2</w:t>
      </w:r>
      <w:r w:rsidR="0032249F" w:rsidRPr="005D2CF2">
        <w:rPr>
          <w:rFonts w:ascii="Arial" w:eastAsia="Arial" w:hAnsi="Arial" w:cs="Arial"/>
          <w:color w:val="auto"/>
          <w:sz w:val="24"/>
          <w:szCs w:val="24"/>
          <w:lang w:val="hr-HR"/>
        </w:rPr>
        <w:t>4</w:t>
      </w:r>
      <w:r w:rsidRPr="005D2CF2">
        <w:rPr>
          <w:rFonts w:ascii="Arial" w:eastAsia="Arial" w:hAnsi="Arial" w:cs="Arial"/>
          <w:color w:val="auto"/>
          <w:sz w:val="24"/>
          <w:szCs w:val="24"/>
          <w:lang w:val="hr-HR"/>
        </w:rPr>
        <w:t xml:space="preserve">  </w:t>
      </w:r>
      <w:r w:rsidR="0032249F" w:rsidRPr="005D2CF2">
        <w:rPr>
          <w:rFonts w:ascii="Arial" w:eastAsia="Arial" w:hAnsi="Arial" w:cs="Arial"/>
          <w:color w:val="auto"/>
          <w:sz w:val="24"/>
          <w:szCs w:val="24"/>
          <w:lang w:val="hr-HR"/>
        </w:rPr>
        <w:t>mjeseca.</w:t>
      </w:r>
    </w:p>
    <w:p w14:paraId="6F704A3D" w14:textId="77777777" w:rsidR="00241EBD" w:rsidRPr="005D2CF2" w:rsidRDefault="00241EBD">
      <w:pPr>
        <w:spacing w:line="200" w:lineRule="exact"/>
        <w:rPr>
          <w:rFonts w:ascii="Arial" w:hAnsi="Arial" w:cs="Arial"/>
          <w:color w:val="auto"/>
          <w:sz w:val="24"/>
          <w:szCs w:val="24"/>
          <w:lang w:val="hr-HR"/>
        </w:rPr>
      </w:pPr>
    </w:p>
    <w:p w14:paraId="41DD0BC2" w14:textId="77777777" w:rsidR="00241EBD" w:rsidRPr="005D2CF2" w:rsidRDefault="00241EBD">
      <w:pPr>
        <w:spacing w:line="200" w:lineRule="exact"/>
        <w:rPr>
          <w:rFonts w:ascii="Arial" w:hAnsi="Arial" w:cs="Arial"/>
          <w:color w:val="auto"/>
          <w:sz w:val="24"/>
          <w:szCs w:val="24"/>
          <w:lang w:val="hr-HR"/>
        </w:rPr>
      </w:pPr>
    </w:p>
    <w:p w14:paraId="5818E638" w14:textId="77777777" w:rsidR="00241EBD" w:rsidRPr="005D2CF2" w:rsidRDefault="00241EBD">
      <w:pPr>
        <w:spacing w:line="200" w:lineRule="exact"/>
        <w:rPr>
          <w:rFonts w:ascii="Arial" w:hAnsi="Arial" w:cs="Arial"/>
          <w:color w:val="auto"/>
          <w:sz w:val="24"/>
          <w:szCs w:val="24"/>
          <w:lang w:val="hr-HR"/>
        </w:rPr>
      </w:pPr>
    </w:p>
    <w:p w14:paraId="4E44DCE4" w14:textId="77777777" w:rsidR="00241EBD" w:rsidRPr="005D2CF2" w:rsidRDefault="00241EBD">
      <w:pPr>
        <w:spacing w:line="200" w:lineRule="exact"/>
        <w:rPr>
          <w:rFonts w:ascii="Arial" w:hAnsi="Arial" w:cs="Arial"/>
          <w:color w:val="auto"/>
          <w:sz w:val="24"/>
          <w:szCs w:val="24"/>
          <w:lang w:val="hr-HR"/>
        </w:rPr>
      </w:pPr>
    </w:p>
    <w:p w14:paraId="42DAFBE8" w14:textId="77777777" w:rsidR="00241EBD" w:rsidRPr="005D2CF2" w:rsidRDefault="00241EBD">
      <w:pPr>
        <w:tabs>
          <w:tab w:val="left" w:pos="4395"/>
        </w:tabs>
        <w:spacing w:before="17" w:line="280" w:lineRule="exact"/>
        <w:rPr>
          <w:rFonts w:ascii="Arial" w:hAnsi="Arial" w:cs="Arial"/>
          <w:color w:val="auto"/>
          <w:sz w:val="24"/>
          <w:szCs w:val="24"/>
          <w:lang w:val="hr-HR"/>
        </w:rPr>
      </w:pPr>
    </w:p>
    <w:p w14:paraId="65FECE64" w14:textId="613E1F8F" w:rsidR="00241EBD" w:rsidRPr="005D2CF2" w:rsidRDefault="002527AF">
      <w:pPr>
        <w:spacing w:line="260" w:lineRule="exact"/>
        <w:ind w:left="104"/>
        <w:rPr>
          <w:rFonts w:ascii="Arial" w:eastAsia="Arial" w:hAnsi="Arial" w:cs="Arial"/>
          <w:color w:val="auto"/>
          <w:sz w:val="24"/>
          <w:szCs w:val="24"/>
          <w:lang w:val="hr-HR"/>
        </w:rPr>
      </w:pPr>
      <w:r w:rsidRPr="005D2CF2">
        <w:rPr>
          <w:rFonts w:ascii="Arial" w:eastAsia="Arial" w:hAnsi="Arial" w:cs="Arial"/>
          <w:color w:val="auto"/>
          <w:sz w:val="24"/>
          <w:szCs w:val="24"/>
          <w:lang w:val="hr-HR"/>
        </w:rPr>
        <w:t>U</w:t>
      </w:r>
      <w:r w:rsidRPr="005D2CF2">
        <w:rPr>
          <w:rFonts w:ascii="Arial" w:eastAsia="Arial" w:hAnsi="Arial" w:cs="Arial"/>
          <w:color w:val="auto"/>
          <w:sz w:val="24"/>
          <w:szCs w:val="24"/>
          <w:u w:val="single" w:color="000000"/>
          <w:lang w:val="hr-HR"/>
        </w:rPr>
        <w:t xml:space="preserve">                          </w:t>
      </w:r>
      <w:r w:rsidRPr="005D2CF2">
        <w:rPr>
          <w:rFonts w:ascii="Arial" w:eastAsia="Arial" w:hAnsi="Arial" w:cs="Arial"/>
          <w:color w:val="auto"/>
          <w:sz w:val="24"/>
          <w:szCs w:val="24"/>
          <w:lang w:val="hr-HR"/>
        </w:rPr>
        <w:t>, dana</w:t>
      </w:r>
      <w:r w:rsidRPr="005D2CF2">
        <w:rPr>
          <w:rFonts w:ascii="Arial" w:eastAsia="Arial" w:hAnsi="Arial" w:cs="Arial"/>
          <w:color w:val="auto"/>
          <w:sz w:val="24"/>
          <w:szCs w:val="24"/>
          <w:u w:val="single" w:color="000000"/>
          <w:lang w:val="hr-HR"/>
        </w:rPr>
        <w:t xml:space="preserve">                                  </w:t>
      </w:r>
      <w:r w:rsidRPr="005D2CF2">
        <w:rPr>
          <w:rFonts w:ascii="Arial" w:eastAsia="Arial" w:hAnsi="Arial" w:cs="Arial"/>
          <w:color w:val="auto"/>
          <w:sz w:val="24"/>
          <w:szCs w:val="24"/>
          <w:lang w:val="hr-HR"/>
        </w:rPr>
        <w:t>201</w:t>
      </w:r>
      <w:r w:rsidR="001E4B39" w:rsidRPr="005D2CF2">
        <w:rPr>
          <w:rFonts w:ascii="Arial" w:eastAsia="Arial" w:hAnsi="Arial" w:cs="Arial"/>
          <w:color w:val="auto"/>
          <w:sz w:val="24"/>
          <w:szCs w:val="24"/>
          <w:lang w:val="hr-HR"/>
        </w:rPr>
        <w:t>9</w:t>
      </w:r>
      <w:r w:rsidRPr="005D2CF2">
        <w:rPr>
          <w:rFonts w:ascii="Arial" w:eastAsia="Arial" w:hAnsi="Arial" w:cs="Arial"/>
          <w:color w:val="auto"/>
          <w:sz w:val="24"/>
          <w:szCs w:val="24"/>
          <w:lang w:val="hr-HR"/>
        </w:rPr>
        <w:t>.</w:t>
      </w:r>
    </w:p>
    <w:p w14:paraId="7B40CDBB" w14:textId="77777777" w:rsidR="00241EBD" w:rsidRPr="005D2CF2" w:rsidRDefault="00241EBD">
      <w:pPr>
        <w:spacing w:line="200" w:lineRule="exact"/>
        <w:rPr>
          <w:rFonts w:ascii="Arial" w:hAnsi="Arial" w:cs="Arial"/>
          <w:color w:val="auto"/>
          <w:sz w:val="24"/>
          <w:szCs w:val="24"/>
          <w:lang w:val="hr-HR"/>
        </w:rPr>
      </w:pPr>
    </w:p>
    <w:p w14:paraId="0021855C" w14:textId="77777777" w:rsidR="00241EBD" w:rsidRPr="005D2CF2" w:rsidRDefault="00241EBD">
      <w:pPr>
        <w:spacing w:line="200" w:lineRule="exact"/>
        <w:rPr>
          <w:rFonts w:ascii="Arial" w:hAnsi="Arial" w:cs="Arial"/>
          <w:color w:val="auto"/>
          <w:sz w:val="24"/>
          <w:szCs w:val="24"/>
          <w:lang w:val="hr-HR"/>
        </w:rPr>
      </w:pPr>
    </w:p>
    <w:p w14:paraId="2105C8CE" w14:textId="77777777" w:rsidR="00241EBD" w:rsidRPr="005D2CF2" w:rsidRDefault="00241EBD">
      <w:pPr>
        <w:rPr>
          <w:rFonts w:ascii="Arial" w:hAnsi="Arial" w:cs="Arial"/>
          <w:color w:val="auto"/>
          <w:sz w:val="24"/>
          <w:szCs w:val="24"/>
          <w:lang w:val="hr-HR"/>
        </w:rPr>
        <w:sectPr w:rsidR="00241EBD" w:rsidRPr="005D2CF2">
          <w:type w:val="continuous"/>
          <w:pgSz w:w="11920" w:h="16838"/>
          <w:pgMar w:top="1200" w:right="600" w:bottom="951" w:left="1200" w:header="0" w:footer="894" w:gutter="0"/>
          <w:cols w:space="720"/>
          <w:formProt w:val="0"/>
          <w:docGrid w:linePitch="249" w:charSpace="2047"/>
        </w:sectPr>
      </w:pPr>
    </w:p>
    <w:p w14:paraId="75F54B05" w14:textId="77777777" w:rsidR="00241EBD" w:rsidRPr="005D2CF2" w:rsidRDefault="002527AF">
      <w:pPr>
        <w:spacing w:before="29"/>
        <w:jc w:val="right"/>
        <w:rPr>
          <w:rFonts w:ascii="Arial" w:eastAsia="Arial" w:hAnsi="Arial" w:cs="Arial"/>
          <w:color w:val="auto"/>
          <w:sz w:val="24"/>
          <w:szCs w:val="24"/>
          <w:lang w:val="hr-HR"/>
        </w:rPr>
      </w:pPr>
      <w:r w:rsidRPr="005D2CF2">
        <w:rPr>
          <w:rFonts w:ascii="Arial" w:eastAsia="Arial" w:hAnsi="Arial" w:cs="Arial"/>
          <w:color w:val="auto"/>
          <w:sz w:val="24"/>
          <w:szCs w:val="24"/>
          <w:lang w:val="hr-HR"/>
        </w:rPr>
        <w:t>M.P.</w:t>
      </w:r>
    </w:p>
    <w:p w14:paraId="5E4BF248" w14:textId="77777777" w:rsidR="00241EBD" w:rsidRPr="005D2CF2" w:rsidRDefault="00241EBD">
      <w:pPr>
        <w:spacing w:line="200" w:lineRule="exact"/>
        <w:rPr>
          <w:rFonts w:ascii="Arial" w:hAnsi="Arial" w:cs="Arial"/>
          <w:color w:val="auto"/>
          <w:sz w:val="24"/>
          <w:szCs w:val="24"/>
          <w:lang w:val="hr-HR"/>
        </w:rPr>
      </w:pPr>
    </w:p>
    <w:p w14:paraId="229A8A8D" w14:textId="77777777" w:rsidR="00241EBD" w:rsidRPr="005D2CF2" w:rsidRDefault="00241EBD">
      <w:pPr>
        <w:spacing w:before="8" w:line="280" w:lineRule="exact"/>
        <w:rPr>
          <w:rFonts w:ascii="Arial" w:hAnsi="Arial" w:cs="Arial"/>
          <w:color w:val="auto"/>
          <w:sz w:val="24"/>
          <w:szCs w:val="24"/>
          <w:lang w:val="hr-HR"/>
        </w:rPr>
      </w:pPr>
    </w:p>
    <w:p w14:paraId="1DC20743" w14:textId="77777777" w:rsidR="00241EBD" w:rsidRPr="005D2CF2" w:rsidRDefault="002527AF">
      <w:pPr>
        <w:spacing w:line="260" w:lineRule="exact"/>
        <w:rPr>
          <w:rFonts w:ascii="Arial" w:eastAsia="Arial" w:hAnsi="Arial" w:cs="Arial"/>
          <w:color w:val="auto"/>
          <w:sz w:val="24"/>
          <w:szCs w:val="24"/>
          <w:lang w:val="hr-HR"/>
        </w:rPr>
      </w:pPr>
      <w:r w:rsidRPr="005D2CF2">
        <w:rPr>
          <w:rFonts w:ascii="Arial" w:hAnsi="Arial" w:cs="Arial"/>
          <w:color w:val="auto"/>
          <w:sz w:val="24"/>
          <w:szCs w:val="24"/>
          <w:lang w:val="hr-HR"/>
        </w:rPr>
        <w:br w:type="column"/>
      </w:r>
      <w:r w:rsidRPr="005D2CF2">
        <w:rPr>
          <w:rFonts w:ascii="Arial" w:eastAsia="Arial" w:hAnsi="Arial" w:cs="Arial"/>
          <w:color w:val="auto"/>
          <w:sz w:val="24"/>
          <w:szCs w:val="24"/>
          <w:lang w:val="hr-HR"/>
        </w:rPr>
        <w:t xml:space="preserve">     ZA PONUDITELJA</w:t>
      </w:r>
    </w:p>
    <w:p w14:paraId="379D461E" w14:textId="77777777" w:rsidR="00241EBD" w:rsidRPr="005D2CF2" w:rsidRDefault="00241EBD">
      <w:pPr>
        <w:spacing w:line="260" w:lineRule="exact"/>
        <w:rPr>
          <w:rFonts w:ascii="Arial" w:eastAsia="Arial" w:hAnsi="Arial" w:cs="Arial"/>
          <w:color w:val="auto"/>
          <w:sz w:val="24"/>
          <w:szCs w:val="24"/>
          <w:lang w:val="hr-HR"/>
        </w:rPr>
      </w:pPr>
    </w:p>
    <w:p w14:paraId="2797D041" w14:textId="77777777" w:rsidR="00241EBD" w:rsidRPr="005D2CF2" w:rsidRDefault="00241EBD">
      <w:pPr>
        <w:spacing w:line="260" w:lineRule="exact"/>
        <w:rPr>
          <w:rFonts w:ascii="Arial" w:eastAsia="Arial" w:hAnsi="Arial" w:cs="Arial"/>
          <w:color w:val="auto"/>
          <w:sz w:val="24"/>
          <w:szCs w:val="24"/>
          <w:lang w:val="hr-HR"/>
        </w:rPr>
      </w:pPr>
    </w:p>
    <w:p w14:paraId="061D21E9" w14:textId="77777777" w:rsidR="00241EBD" w:rsidRPr="005D2CF2" w:rsidRDefault="002527AF">
      <w:pPr>
        <w:spacing w:line="260" w:lineRule="exact"/>
        <w:rPr>
          <w:rFonts w:ascii="Arial" w:eastAsia="Arial" w:hAnsi="Arial" w:cs="Arial"/>
          <w:color w:val="auto"/>
          <w:sz w:val="24"/>
          <w:szCs w:val="24"/>
          <w:lang w:val="hr-HR"/>
        </w:rPr>
      </w:pPr>
      <w:r w:rsidRPr="005D2CF2">
        <w:rPr>
          <w:rFonts w:ascii="Arial" w:eastAsia="Arial" w:hAnsi="Arial" w:cs="Arial"/>
          <w:color w:val="auto"/>
          <w:sz w:val="24"/>
          <w:szCs w:val="24"/>
          <w:lang w:val="hr-HR"/>
        </w:rPr>
        <w:t>______________________</w:t>
      </w:r>
    </w:p>
    <w:p w14:paraId="26AAA862" w14:textId="77777777" w:rsidR="00241EBD" w:rsidRPr="005D2CF2" w:rsidRDefault="00241EBD">
      <w:pPr>
        <w:spacing w:line="260" w:lineRule="exact"/>
        <w:rPr>
          <w:rFonts w:ascii="Arial" w:eastAsia="Arial" w:hAnsi="Arial" w:cs="Arial"/>
          <w:color w:val="auto"/>
          <w:sz w:val="24"/>
          <w:szCs w:val="24"/>
          <w:lang w:val="hr-HR"/>
        </w:rPr>
      </w:pPr>
    </w:p>
    <w:p w14:paraId="3C1E71DD" w14:textId="3D81384B" w:rsidR="00241EBD" w:rsidRPr="005D2CF2" w:rsidRDefault="002527AF" w:rsidP="00566A0A">
      <w:pPr>
        <w:spacing w:line="260" w:lineRule="exact"/>
        <w:rPr>
          <w:rFonts w:ascii="Arial" w:eastAsia="Arial" w:hAnsi="Arial" w:cs="Arial"/>
          <w:color w:val="auto"/>
          <w:sz w:val="24"/>
          <w:szCs w:val="24"/>
          <w:lang w:val="hr-HR"/>
        </w:rPr>
        <w:sectPr w:rsidR="00241EBD" w:rsidRPr="005D2CF2">
          <w:type w:val="continuous"/>
          <w:pgSz w:w="11920" w:h="16838"/>
          <w:pgMar w:top="1200" w:right="600" w:bottom="951" w:left="1200" w:header="0" w:footer="894" w:gutter="0"/>
          <w:cols w:num="2" w:space="720" w:equalWidth="0">
            <w:col w:w="3776" w:space="2738"/>
            <w:col w:w="3605"/>
          </w:cols>
          <w:formProt w:val="0"/>
          <w:docGrid w:linePitch="249" w:charSpace="2047"/>
        </w:sectPr>
      </w:pPr>
      <w:r w:rsidRPr="005D2CF2">
        <w:rPr>
          <w:rFonts w:ascii="Arial" w:eastAsia="Arial" w:hAnsi="Arial" w:cs="Arial"/>
          <w:color w:val="auto"/>
          <w:sz w:val="24"/>
          <w:szCs w:val="24"/>
          <w:lang w:val="hr-HR"/>
        </w:rPr>
        <w:t xml:space="preserve">    (ime, prezime, potpis)</w:t>
      </w:r>
    </w:p>
    <w:p w14:paraId="7702EF3E" w14:textId="77777777" w:rsidR="00241EBD" w:rsidRPr="005D2CF2" w:rsidRDefault="00241EBD">
      <w:pPr>
        <w:spacing w:before="29"/>
        <w:rPr>
          <w:rFonts w:ascii="Arial" w:eastAsia="Arial" w:hAnsi="Arial" w:cs="Arial"/>
          <w:sz w:val="24"/>
          <w:szCs w:val="24"/>
          <w:lang w:val="hr-HR"/>
        </w:rPr>
      </w:pPr>
    </w:p>
    <w:p w14:paraId="46A1140F" w14:textId="50E44056" w:rsidR="00241EBD" w:rsidRPr="005D2CF2" w:rsidRDefault="002527AF">
      <w:pPr>
        <w:pStyle w:val="Naslov1"/>
        <w:numPr>
          <w:ilvl w:val="0"/>
          <w:numId w:val="0"/>
        </w:numPr>
        <w:ind w:left="720" w:hanging="720"/>
        <w:rPr>
          <w:rFonts w:eastAsia="Arial" w:cs="Arial"/>
          <w:sz w:val="24"/>
          <w:szCs w:val="24"/>
          <w:lang w:val="hr-HR"/>
        </w:rPr>
      </w:pPr>
      <w:bookmarkStart w:id="102" w:name="_Toc20140711"/>
      <w:r w:rsidRPr="005D2CF2">
        <w:rPr>
          <w:rFonts w:eastAsia="Arial" w:cs="Arial"/>
          <w:sz w:val="24"/>
          <w:szCs w:val="24"/>
          <w:lang w:val="hr-HR"/>
        </w:rPr>
        <w:t xml:space="preserve">Prilog </w:t>
      </w:r>
      <w:r w:rsidR="006E7981" w:rsidRPr="005D2CF2">
        <w:rPr>
          <w:rFonts w:eastAsia="Arial" w:cs="Arial"/>
          <w:sz w:val="24"/>
          <w:szCs w:val="24"/>
          <w:lang w:val="hr-HR"/>
        </w:rPr>
        <w:t>3</w:t>
      </w:r>
      <w:r w:rsidRPr="005D2CF2">
        <w:rPr>
          <w:rFonts w:eastAsia="Arial" w:cs="Arial"/>
          <w:sz w:val="24"/>
          <w:szCs w:val="24"/>
          <w:lang w:val="hr-HR"/>
        </w:rPr>
        <w:t>. -  Prijedlog ugovora</w:t>
      </w:r>
      <w:bookmarkEnd w:id="102"/>
    </w:p>
    <w:p w14:paraId="2C8B6B14" w14:textId="77777777" w:rsidR="00241EBD" w:rsidRPr="005D2CF2" w:rsidRDefault="00241EBD">
      <w:pPr>
        <w:spacing w:line="200" w:lineRule="exact"/>
        <w:rPr>
          <w:rFonts w:ascii="Arial" w:eastAsia="Arial" w:hAnsi="Arial" w:cs="Arial"/>
          <w:sz w:val="24"/>
          <w:szCs w:val="24"/>
          <w:lang w:val="hr-HR"/>
        </w:rPr>
      </w:pPr>
    </w:p>
    <w:p w14:paraId="7B9799C1" w14:textId="77777777" w:rsidR="00241EBD" w:rsidRPr="005D2CF2" w:rsidRDefault="00241EBD">
      <w:pPr>
        <w:spacing w:line="200" w:lineRule="exact"/>
        <w:rPr>
          <w:rFonts w:ascii="Arial" w:eastAsia="Arial" w:hAnsi="Arial" w:cs="Arial"/>
          <w:sz w:val="24"/>
          <w:szCs w:val="24"/>
          <w:lang w:val="hr-HR"/>
        </w:rPr>
      </w:pPr>
    </w:p>
    <w:p w14:paraId="01F289DD" w14:textId="18C8A506" w:rsidR="00241EBD" w:rsidRPr="005D2CF2" w:rsidRDefault="002527AF">
      <w:pPr>
        <w:ind w:left="61" w:right="181"/>
        <w:rPr>
          <w:rFonts w:ascii="Arial" w:hAnsi="Arial" w:cs="Arial"/>
          <w:sz w:val="24"/>
          <w:szCs w:val="24"/>
          <w:lang w:val="hr-HR"/>
        </w:rPr>
      </w:pPr>
      <w:r w:rsidRPr="005D2CF2">
        <w:rPr>
          <w:rFonts w:ascii="Arial" w:eastAsia="Arial" w:hAnsi="Arial" w:cs="Arial"/>
          <w:b/>
          <w:sz w:val="24"/>
          <w:szCs w:val="24"/>
          <w:lang w:val="hr-HR"/>
        </w:rPr>
        <w:t xml:space="preserve">Grad Pregrada,  Pregrada,  Josipa Karla Tuškana 2,  </w:t>
      </w:r>
      <w:r w:rsidRPr="005D2CF2">
        <w:rPr>
          <w:rFonts w:ascii="Arial" w:eastAsia="Arial" w:hAnsi="Arial" w:cs="Arial"/>
          <w:sz w:val="24"/>
          <w:szCs w:val="24"/>
          <w:lang w:val="hr-HR"/>
        </w:rPr>
        <w:t xml:space="preserve">OIB:01467072751,  kojeg  zastupa  Marko Vešligaj, </w:t>
      </w:r>
      <w:proofErr w:type="spellStart"/>
      <w:r w:rsidR="00D2416E" w:rsidRPr="005D2CF2">
        <w:rPr>
          <w:rFonts w:ascii="Arial" w:eastAsia="Arial" w:hAnsi="Arial" w:cs="Arial"/>
          <w:sz w:val="24"/>
          <w:szCs w:val="24"/>
          <w:lang w:val="hr-HR"/>
        </w:rPr>
        <w:t>univ.spec.pol</w:t>
      </w:r>
      <w:proofErr w:type="spellEnd"/>
      <w:r w:rsidR="00D2416E" w:rsidRPr="005D2CF2">
        <w:rPr>
          <w:rFonts w:ascii="Arial" w:eastAsia="Arial" w:hAnsi="Arial" w:cs="Arial"/>
          <w:sz w:val="24"/>
          <w:szCs w:val="24"/>
          <w:lang w:val="hr-HR"/>
        </w:rPr>
        <w:t>.</w:t>
      </w:r>
      <w:r w:rsidRPr="005D2CF2">
        <w:rPr>
          <w:rFonts w:ascii="Arial" w:eastAsia="Arial" w:hAnsi="Arial" w:cs="Arial"/>
          <w:sz w:val="24"/>
          <w:szCs w:val="24"/>
          <w:lang w:val="hr-HR"/>
        </w:rPr>
        <w:t>, gradonačelnik  (u daljnjem tekstu: Naručitelj)</w:t>
      </w:r>
    </w:p>
    <w:p w14:paraId="509F836E" w14:textId="77777777" w:rsidR="00241EBD" w:rsidRPr="005D2CF2" w:rsidRDefault="00241EBD">
      <w:pPr>
        <w:spacing w:before="1"/>
        <w:ind w:left="100"/>
        <w:rPr>
          <w:rFonts w:ascii="Arial" w:eastAsia="Arial" w:hAnsi="Arial" w:cs="Arial"/>
          <w:sz w:val="24"/>
          <w:szCs w:val="24"/>
          <w:lang w:val="hr-HR"/>
        </w:rPr>
      </w:pPr>
    </w:p>
    <w:p w14:paraId="1281E9E2" w14:textId="77777777" w:rsidR="00241EBD" w:rsidRPr="005D2CF2" w:rsidRDefault="002527AF">
      <w:pPr>
        <w:spacing w:line="240" w:lineRule="exact"/>
        <w:ind w:left="100"/>
        <w:rPr>
          <w:rFonts w:ascii="Arial" w:eastAsia="Arial" w:hAnsi="Arial" w:cs="Arial"/>
          <w:sz w:val="24"/>
          <w:szCs w:val="24"/>
          <w:lang w:val="hr-HR"/>
        </w:rPr>
      </w:pPr>
      <w:r w:rsidRPr="005D2CF2">
        <w:rPr>
          <w:rFonts w:ascii="Arial" w:eastAsia="Arial" w:hAnsi="Arial" w:cs="Arial"/>
          <w:sz w:val="24"/>
          <w:szCs w:val="24"/>
          <w:lang w:val="hr-HR"/>
        </w:rPr>
        <w:t>i</w:t>
      </w:r>
    </w:p>
    <w:p w14:paraId="1CF64232" w14:textId="77777777" w:rsidR="00241EBD" w:rsidRPr="005D2CF2" w:rsidRDefault="002527AF">
      <w:pPr>
        <w:spacing w:line="240" w:lineRule="exact"/>
        <w:ind w:left="63" w:right="182"/>
        <w:rPr>
          <w:rFonts w:ascii="Arial" w:hAnsi="Arial" w:cs="Arial"/>
          <w:sz w:val="24"/>
          <w:szCs w:val="24"/>
          <w:lang w:val="hr-HR"/>
        </w:rPr>
      </w:pPr>
      <w:r w:rsidRPr="005D2CF2">
        <w:rPr>
          <w:rFonts w:ascii="Arial" w:eastAsia="Arial" w:hAnsi="Arial" w:cs="Arial"/>
          <w:sz w:val="24"/>
          <w:szCs w:val="24"/>
          <w:u w:val="single" w:color="000000"/>
          <w:lang w:val="hr-HR"/>
        </w:rPr>
        <w:t xml:space="preserve">                                                  </w:t>
      </w:r>
      <w:r w:rsidRPr="005D2CF2">
        <w:rPr>
          <w:rFonts w:ascii="Arial" w:eastAsia="Arial" w:hAnsi="Arial" w:cs="Arial"/>
          <w:sz w:val="24"/>
          <w:szCs w:val="24"/>
          <w:lang w:val="hr-HR"/>
        </w:rPr>
        <w:t xml:space="preserve">,   </w:t>
      </w:r>
      <w:r w:rsidRPr="005D2CF2">
        <w:rPr>
          <w:rFonts w:ascii="Arial" w:eastAsia="Arial" w:hAnsi="Arial" w:cs="Arial"/>
          <w:sz w:val="24"/>
          <w:szCs w:val="24"/>
          <w:u w:val="single" w:color="000000"/>
          <w:lang w:val="hr-HR"/>
        </w:rPr>
        <w:t xml:space="preserve">                    </w:t>
      </w:r>
      <w:r w:rsidRPr="005D2CF2">
        <w:rPr>
          <w:rFonts w:ascii="Arial" w:eastAsia="Arial" w:hAnsi="Arial" w:cs="Arial"/>
          <w:sz w:val="24"/>
          <w:szCs w:val="24"/>
          <w:lang w:val="hr-HR"/>
        </w:rPr>
        <w:t xml:space="preserve">,   </w:t>
      </w:r>
      <w:r w:rsidRPr="005D2CF2">
        <w:rPr>
          <w:rFonts w:ascii="Arial" w:eastAsia="Arial" w:hAnsi="Arial" w:cs="Arial"/>
          <w:sz w:val="24"/>
          <w:szCs w:val="24"/>
          <w:u w:val="single" w:color="000000"/>
          <w:lang w:val="hr-HR"/>
        </w:rPr>
        <w:t xml:space="preserve">                    </w:t>
      </w:r>
      <w:r w:rsidRPr="005D2CF2">
        <w:rPr>
          <w:rFonts w:ascii="Arial" w:eastAsia="Arial" w:hAnsi="Arial" w:cs="Arial"/>
          <w:sz w:val="24"/>
          <w:szCs w:val="24"/>
          <w:lang w:val="hr-HR"/>
        </w:rPr>
        <w:t xml:space="preserve">,   OIB:   </w:t>
      </w:r>
      <w:r w:rsidRPr="005D2CF2">
        <w:rPr>
          <w:rFonts w:ascii="Arial" w:eastAsia="Arial" w:hAnsi="Arial" w:cs="Arial"/>
          <w:sz w:val="24"/>
          <w:szCs w:val="24"/>
          <w:u w:val="single" w:color="000000"/>
          <w:lang w:val="hr-HR"/>
        </w:rPr>
        <w:t xml:space="preserve">                  </w:t>
      </w:r>
      <w:r w:rsidRPr="005D2CF2">
        <w:rPr>
          <w:rFonts w:ascii="Arial" w:eastAsia="Arial" w:hAnsi="Arial" w:cs="Arial"/>
          <w:sz w:val="24"/>
          <w:szCs w:val="24"/>
          <w:lang w:val="hr-HR"/>
        </w:rPr>
        <w:t xml:space="preserve"> kojeg zastupa </w:t>
      </w:r>
      <w:r w:rsidRPr="005D2CF2">
        <w:rPr>
          <w:rFonts w:ascii="Arial" w:eastAsia="Arial" w:hAnsi="Arial" w:cs="Arial"/>
          <w:sz w:val="24"/>
          <w:szCs w:val="24"/>
          <w:u w:val="single" w:color="000000"/>
          <w:lang w:val="hr-HR"/>
        </w:rPr>
        <w:t xml:space="preserve">                                      </w:t>
      </w:r>
      <w:r w:rsidRPr="005D2CF2">
        <w:rPr>
          <w:rFonts w:ascii="Arial" w:eastAsia="Arial" w:hAnsi="Arial" w:cs="Arial"/>
          <w:sz w:val="24"/>
          <w:szCs w:val="24"/>
          <w:lang w:val="hr-HR"/>
        </w:rPr>
        <w:t xml:space="preserve"> (u daljnjem tekstu: Izvođač), sklopili su u Pregradi dana _________ godine sljedeći</w:t>
      </w:r>
    </w:p>
    <w:p w14:paraId="2E562965" w14:textId="77777777" w:rsidR="00241EBD" w:rsidRPr="005D2CF2" w:rsidRDefault="00241EBD">
      <w:pPr>
        <w:spacing w:before="17" w:line="240" w:lineRule="exact"/>
        <w:rPr>
          <w:rFonts w:ascii="Arial" w:hAnsi="Arial" w:cs="Arial"/>
          <w:sz w:val="24"/>
          <w:szCs w:val="24"/>
          <w:lang w:val="hr-HR"/>
        </w:rPr>
      </w:pPr>
    </w:p>
    <w:p w14:paraId="3A7EC821" w14:textId="77777777" w:rsidR="00241EBD" w:rsidRPr="005D2CF2" w:rsidRDefault="002527AF">
      <w:pPr>
        <w:ind w:left="422" w:right="548"/>
        <w:jc w:val="center"/>
        <w:rPr>
          <w:rFonts w:ascii="Arial" w:eastAsia="Arial" w:hAnsi="Arial" w:cs="Arial"/>
          <w:b/>
          <w:sz w:val="24"/>
          <w:szCs w:val="24"/>
          <w:lang w:val="hr-HR"/>
        </w:rPr>
      </w:pPr>
      <w:r w:rsidRPr="005D2CF2">
        <w:rPr>
          <w:rFonts w:ascii="Arial" w:eastAsia="Arial" w:hAnsi="Arial" w:cs="Arial"/>
          <w:b/>
          <w:sz w:val="24"/>
          <w:szCs w:val="24"/>
          <w:lang w:val="hr-HR"/>
        </w:rPr>
        <w:t xml:space="preserve">UGOVOR O JAVNOJ NABAVI RADOVA NA </w:t>
      </w:r>
    </w:p>
    <w:p w14:paraId="2CD07BEC" w14:textId="77777777" w:rsidR="00241EBD" w:rsidRPr="005D2CF2" w:rsidRDefault="00241EBD">
      <w:pPr>
        <w:ind w:left="422" w:right="548"/>
        <w:jc w:val="center"/>
        <w:rPr>
          <w:rFonts w:ascii="Arial" w:eastAsia="Arial" w:hAnsi="Arial" w:cs="Arial"/>
          <w:sz w:val="24"/>
          <w:szCs w:val="24"/>
          <w:lang w:val="hr-HR"/>
        </w:rPr>
      </w:pPr>
    </w:p>
    <w:p w14:paraId="552ECFB8" w14:textId="4E852D3B" w:rsidR="00241EBD" w:rsidRPr="005D2CF2" w:rsidRDefault="00FD6910">
      <w:pPr>
        <w:pStyle w:val="Naslov"/>
        <w:rPr>
          <w:rFonts w:ascii="Arial" w:hAnsi="Arial" w:cs="Arial"/>
          <w:color w:val="FF0000"/>
          <w:sz w:val="24"/>
        </w:rPr>
      </w:pPr>
      <w:r w:rsidRPr="005D2CF2">
        <w:rPr>
          <w:rFonts w:ascii="Arial" w:hAnsi="Arial" w:cs="Arial"/>
          <w:sz w:val="24"/>
          <w:lang w:val="hr-HR"/>
        </w:rPr>
        <w:t xml:space="preserve">Unapređenje osnovne prometne i komunalne zajedničke infrastrukture u Poduzetničkoj </w:t>
      </w:r>
      <w:r w:rsidRPr="005D2CF2">
        <w:rPr>
          <w:rFonts w:ascii="Arial" w:hAnsi="Arial" w:cs="Arial"/>
          <w:color w:val="auto"/>
          <w:sz w:val="24"/>
          <w:lang w:val="hr-HR"/>
        </w:rPr>
        <w:t>zoni</w:t>
      </w:r>
      <w:r w:rsidR="002527AF" w:rsidRPr="005D2CF2">
        <w:rPr>
          <w:rFonts w:ascii="Arial" w:eastAsia="Arial" w:hAnsi="Arial" w:cs="Arial"/>
          <w:color w:val="auto"/>
          <w:sz w:val="24"/>
          <w:lang w:val="hr-HR"/>
        </w:rPr>
        <w:t xml:space="preserve"> </w:t>
      </w:r>
      <w:r w:rsidR="00A332B4" w:rsidRPr="005D2CF2">
        <w:rPr>
          <w:rFonts w:ascii="Arial" w:eastAsia="Arial" w:hAnsi="Arial" w:cs="Arial"/>
          <w:color w:val="auto"/>
          <w:sz w:val="24"/>
          <w:lang w:val="hr-HR"/>
        </w:rPr>
        <w:t>Pregrada</w:t>
      </w:r>
      <w:r w:rsidR="002527AF" w:rsidRPr="005D2CF2">
        <w:rPr>
          <w:rFonts w:ascii="Arial" w:eastAsia="Arial" w:hAnsi="Arial" w:cs="Arial"/>
          <w:color w:val="auto"/>
          <w:sz w:val="24"/>
          <w:lang w:val="hr-HR"/>
        </w:rPr>
        <w:t xml:space="preserve">    </w:t>
      </w:r>
      <w:r w:rsidR="00351CD1" w:rsidRPr="005D2CF2">
        <w:rPr>
          <w:rFonts w:ascii="Arial" w:eastAsia="Arial" w:hAnsi="Arial" w:cs="Arial"/>
          <w:b w:val="0"/>
          <w:color w:val="auto"/>
          <w:sz w:val="24"/>
          <w:lang w:val="hr-HR"/>
        </w:rPr>
        <w:t xml:space="preserve"> </w:t>
      </w:r>
    </w:p>
    <w:p w14:paraId="7FE3AE84" w14:textId="77777777" w:rsidR="00241EBD" w:rsidRPr="005D2CF2" w:rsidRDefault="00241EBD">
      <w:pPr>
        <w:ind w:left="422" w:right="548"/>
        <w:rPr>
          <w:rFonts w:ascii="Arial" w:eastAsia="Arial" w:hAnsi="Arial" w:cs="Arial"/>
          <w:color w:val="FF0000"/>
          <w:sz w:val="24"/>
          <w:szCs w:val="24"/>
          <w:lang w:val="hr-HR"/>
        </w:rPr>
      </w:pPr>
    </w:p>
    <w:p w14:paraId="5CAAF4A3" w14:textId="77777777" w:rsidR="00241EBD" w:rsidRPr="005D2CF2" w:rsidRDefault="00241EBD">
      <w:pPr>
        <w:ind w:left="422" w:right="548"/>
        <w:rPr>
          <w:rFonts w:ascii="Arial" w:eastAsia="Arial" w:hAnsi="Arial" w:cs="Arial"/>
          <w:color w:val="FF0000"/>
          <w:sz w:val="24"/>
          <w:szCs w:val="24"/>
          <w:lang w:val="hr-HR"/>
        </w:rPr>
      </w:pPr>
    </w:p>
    <w:p w14:paraId="0283068A" w14:textId="1EC92D78" w:rsidR="00241EBD" w:rsidRPr="005D2CF2" w:rsidRDefault="002527AF" w:rsidP="00116E2D">
      <w:pPr>
        <w:spacing w:line="240" w:lineRule="exact"/>
        <w:ind w:left="3566" w:right="3686"/>
        <w:jc w:val="center"/>
        <w:rPr>
          <w:rFonts w:ascii="Arial" w:eastAsia="Arial" w:hAnsi="Arial" w:cs="Arial"/>
          <w:color w:val="auto"/>
          <w:sz w:val="24"/>
          <w:szCs w:val="24"/>
          <w:lang w:val="hr-HR"/>
        </w:rPr>
      </w:pPr>
      <w:r w:rsidRPr="005D2CF2">
        <w:rPr>
          <w:rFonts w:ascii="Arial" w:eastAsia="Arial" w:hAnsi="Arial" w:cs="Arial"/>
          <w:b/>
          <w:color w:val="auto"/>
          <w:sz w:val="24"/>
          <w:szCs w:val="24"/>
          <w:lang w:val="hr-HR"/>
        </w:rPr>
        <w:t xml:space="preserve">Evidencijski broj: </w:t>
      </w:r>
      <w:r w:rsidR="00FD6910" w:rsidRPr="005D2CF2">
        <w:rPr>
          <w:rFonts w:ascii="Arial" w:eastAsia="Arial" w:hAnsi="Arial" w:cs="Arial"/>
          <w:b/>
          <w:color w:val="auto"/>
          <w:sz w:val="24"/>
          <w:szCs w:val="24"/>
          <w:lang w:val="hr-HR"/>
        </w:rPr>
        <w:t>7</w:t>
      </w:r>
      <w:r w:rsidRPr="005D2CF2">
        <w:rPr>
          <w:rFonts w:ascii="Arial" w:eastAsia="Arial" w:hAnsi="Arial" w:cs="Arial"/>
          <w:b/>
          <w:color w:val="auto"/>
          <w:sz w:val="24"/>
          <w:szCs w:val="24"/>
          <w:lang w:val="hr-HR"/>
        </w:rPr>
        <w:t xml:space="preserve"> /1</w:t>
      </w:r>
      <w:r w:rsidR="004C3DCC" w:rsidRPr="005D2CF2">
        <w:rPr>
          <w:rFonts w:ascii="Arial" w:eastAsia="Arial" w:hAnsi="Arial" w:cs="Arial"/>
          <w:b/>
          <w:color w:val="auto"/>
          <w:sz w:val="24"/>
          <w:szCs w:val="24"/>
          <w:lang w:val="hr-HR"/>
        </w:rPr>
        <w:t>9</w:t>
      </w:r>
    </w:p>
    <w:p w14:paraId="779E9573" w14:textId="77777777" w:rsidR="00241EBD" w:rsidRPr="005D2CF2" w:rsidRDefault="00241EBD">
      <w:pPr>
        <w:spacing w:line="200" w:lineRule="exact"/>
        <w:rPr>
          <w:rFonts w:ascii="Arial" w:eastAsia="Arial" w:hAnsi="Arial" w:cs="Arial"/>
          <w:sz w:val="24"/>
          <w:szCs w:val="24"/>
        </w:rPr>
      </w:pPr>
    </w:p>
    <w:p w14:paraId="19D85B43" w14:textId="77777777" w:rsidR="00241EBD" w:rsidRPr="005D2CF2" w:rsidRDefault="00241EBD">
      <w:pPr>
        <w:spacing w:line="200" w:lineRule="exact"/>
        <w:rPr>
          <w:rFonts w:ascii="Arial" w:eastAsia="Arial" w:hAnsi="Arial" w:cs="Arial"/>
          <w:sz w:val="24"/>
          <w:szCs w:val="24"/>
        </w:rPr>
      </w:pPr>
    </w:p>
    <w:p w14:paraId="1C31D4E9" w14:textId="77777777" w:rsidR="00241EBD" w:rsidRPr="005D2CF2" w:rsidRDefault="002527AF">
      <w:pPr>
        <w:spacing w:line="360" w:lineRule="auto"/>
        <w:rPr>
          <w:rFonts w:ascii="Arial" w:eastAsia="Arial" w:hAnsi="Arial" w:cs="Arial"/>
          <w:sz w:val="24"/>
          <w:szCs w:val="24"/>
        </w:rPr>
      </w:pPr>
      <w:r w:rsidRPr="005D2CF2">
        <w:rPr>
          <w:rFonts w:ascii="Arial" w:eastAsia="Arial" w:hAnsi="Arial" w:cs="Arial"/>
          <w:sz w:val="24"/>
          <w:szCs w:val="24"/>
        </w:rPr>
        <w:t>I.   PREDMET UGOVORA</w:t>
      </w:r>
    </w:p>
    <w:p w14:paraId="3EC1B1A1" w14:textId="77777777" w:rsidR="00241EBD" w:rsidRPr="005D2CF2" w:rsidRDefault="002527AF">
      <w:pPr>
        <w:spacing w:line="360" w:lineRule="auto"/>
        <w:jc w:val="center"/>
        <w:rPr>
          <w:rFonts w:ascii="Arial" w:eastAsia="Arial" w:hAnsi="Arial" w:cs="Arial"/>
          <w:sz w:val="24"/>
          <w:szCs w:val="24"/>
        </w:rPr>
      </w:pPr>
      <w:proofErr w:type="spellStart"/>
      <w:r w:rsidRPr="005D2CF2">
        <w:rPr>
          <w:rFonts w:ascii="Arial" w:eastAsia="Arial" w:hAnsi="Arial" w:cs="Arial"/>
          <w:sz w:val="24"/>
          <w:szCs w:val="24"/>
        </w:rPr>
        <w:t>Članak</w:t>
      </w:r>
      <w:proofErr w:type="spellEnd"/>
      <w:r w:rsidRPr="005D2CF2">
        <w:rPr>
          <w:rFonts w:ascii="Arial" w:eastAsia="Arial" w:hAnsi="Arial" w:cs="Arial"/>
          <w:sz w:val="24"/>
          <w:szCs w:val="24"/>
        </w:rPr>
        <w:t xml:space="preserve"> 1.</w:t>
      </w:r>
    </w:p>
    <w:p w14:paraId="27C8562A" w14:textId="77777777" w:rsidR="00241EBD" w:rsidRPr="005D2CF2" w:rsidRDefault="00241EBD">
      <w:pPr>
        <w:spacing w:line="200" w:lineRule="exact"/>
        <w:jc w:val="both"/>
        <w:rPr>
          <w:rFonts w:ascii="Arial" w:eastAsia="Arial" w:hAnsi="Arial" w:cs="Arial"/>
          <w:sz w:val="24"/>
          <w:szCs w:val="24"/>
        </w:rPr>
      </w:pPr>
    </w:p>
    <w:p w14:paraId="731B1454" w14:textId="6DB0F263" w:rsidR="00351CD1" w:rsidRPr="005D2CF2" w:rsidRDefault="002527AF" w:rsidP="00351CD1">
      <w:pPr>
        <w:pStyle w:val="Naslov"/>
        <w:jc w:val="both"/>
        <w:rPr>
          <w:rFonts w:ascii="Arial" w:hAnsi="Arial" w:cs="Arial"/>
          <w:b w:val="0"/>
          <w:color w:val="FF0000"/>
          <w:sz w:val="24"/>
          <w:lang w:val="hr-HR"/>
        </w:rPr>
      </w:pPr>
      <w:r w:rsidRPr="005D2CF2">
        <w:rPr>
          <w:rFonts w:ascii="Arial" w:eastAsia="Arial" w:hAnsi="Arial" w:cs="Arial"/>
          <w:b w:val="0"/>
          <w:sz w:val="24"/>
        </w:rPr>
        <w:t>Predmet  ovog  Ugovora  je  izvođenje  radova na</w:t>
      </w:r>
      <w:r w:rsidR="0046251A" w:rsidRPr="005D2CF2">
        <w:rPr>
          <w:rFonts w:ascii="Arial" w:eastAsia="Arial" w:hAnsi="Arial" w:cs="Arial"/>
          <w:b w:val="0"/>
          <w:sz w:val="24"/>
          <w:lang w:val="hr-HR"/>
        </w:rPr>
        <w:t xml:space="preserve"> </w:t>
      </w:r>
      <w:r w:rsidR="00FD6910" w:rsidRPr="005D2CF2">
        <w:rPr>
          <w:rFonts w:ascii="Arial" w:hAnsi="Arial" w:cs="Arial"/>
          <w:b w:val="0"/>
          <w:bCs w:val="0"/>
          <w:sz w:val="24"/>
          <w:lang w:val="hr-HR"/>
        </w:rPr>
        <w:t>Unapređenju osnovne prometne i komunalne zajedničke infrastrukture u Poduzetničkoj zoni</w:t>
      </w:r>
      <w:r w:rsidR="00A332B4" w:rsidRPr="005D2CF2">
        <w:rPr>
          <w:rFonts w:ascii="Arial" w:hAnsi="Arial" w:cs="Arial"/>
          <w:b w:val="0"/>
          <w:bCs w:val="0"/>
          <w:sz w:val="24"/>
          <w:lang w:val="hr-HR"/>
        </w:rPr>
        <w:t xml:space="preserve"> Pregrada</w:t>
      </w:r>
      <w:r w:rsidR="0046251A" w:rsidRPr="005D2CF2">
        <w:rPr>
          <w:rFonts w:ascii="Arial" w:eastAsia="Arial" w:hAnsi="Arial" w:cs="Arial"/>
          <w:b w:val="0"/>
          <w:bCs w:val="0"/>
          <w:color w:val="auto"/>
          <w:sz w:val="24"/>
          <w:lang w:val="hr-HR"/>
        </w:rPr>
        <w:t>.</w:t>
      </w:r>
    </w:p>
    <w:p w14:paraId="4B9E5995" w14:textId="573D05DF" w:rsidR="00241EBD" w:rsidRPr="005D2CF2" w:rsidRDefault="00241EBD">
      <w:pPr>
        <w:spacing w:line="276" w:lineRule="auto"/>
        <w:jc w:val="both"/>
        <w:rPr>
          <w:rFonts w:ascii="Arial" w:hAnsi="Arial" w:cs="Arial"/>
          <w:sz w:val="24"/>
          <w:szCs w:val="24"/>
        </w:rPr>
      </w:pPr>
    </w:p>
    <w:p w14:paraId="14DF782E" w14:textId="2847D8BF" w:rsidR="00241EBD" w:rsidRPr="005D2CF2" w:rsidRDefault="0076155D">
      <w:pPr>
        <w:spacing w:line="276" w:lineRule="auto"/>
        <w:jc w:val="both"/>
        <w:rPr>
          <w:rFonts w:ascii="Arial" w:hAnsi="Arial" w:cs="Arial"/>
          <w:sz w:val="24"/>
          <w:szCs w:val="24"/>
        </w:rPr>
      </w:pPr>
      <w:proofErr w:type="spellStart"/>
      <w:r w:rsidRPr="005D2CF2">
        <w:rPr>
          <w:rFonts w:ascii="Arial" w:eastAsia="Arial" w:hAnsi="Arial" w:cs="Arial"/>
          <w:sz w:val="24"/>
          <w:szCs w:val="24"/>
        </w:rPr>
        <w:t>S</w:t>
      </w:r>
      <w:r w:rsidR="002527AF" w:rsidRPr="005D2CF2">
        <w:rPr>
          <w:rFonts w:ascii="Arial" w:eastAsia="Arial" w:hAnsi="Arial" w:cs="Arial"/>
          <w:sz w:val="24"/>
          <w:szCs w:val="24"/>
        </w:rPr>
        <w:t>ukladno</w:t>
      </w:r>
      <w:proofErr w:type="spellEnd"/>
      <w:r w:rsidR="002527AF" w:rsidRPr="005D2CF2">
        <w:rPr>
          <w:rFonts w:ascii="Arial" w:eastAsia="Arial" w:hAnsi="Arial" w:cs="Arial"/>
          <w:sz w:val="24"/>
          <w:szCs w:val="24"/>
        </w:rPr>
        <w:t xml:space="preserve"> </w:t>
      </w:r>
      <w:proofErr w:type="spellStart"/>
      <w:r w:rsidR="002527AF" w:rsidRPr="005D2CF2">
        <w:rPr>
          <w:rFonts w:ascii="Arial" w:eastAsia="Arial" w:hAnsi="Arial" w:cs="Arial"/>
          <w:sz w:val="24"/>
          <w:szCs w:val="24"/>
        </w:rPr>
        <w:t>provedenom</w:t>
      </w:r>
      <w:proofErr w:type="spellEnd"/>
      <w:r w:rsidR="002527AF" w:rsidRPr="005D2CF2">
        <w:rPr>
          <w:rFonts w:ascii="Arial" w:eastAsia="Arial" w:hAnsi="Arial" w:cs="Arial"/>
          <w:sz w:val="24"/>
          <w:szCs w:val="24"/>
        </w:rPr>
        <w:t xml:space="preserve"> </w:t>
      </w:r>
      <w:proofErr w:type="spellStart"/>
      <w:r w:rsidR="002527AF" w:rsidRPr="005D2CF2">
        <w:rPr>
          <w:rFonts w:ascii="Arial" w:eastAsia="Arial" w:hAnsi="Arial" w:cs="Arial"/>
          <w:sz w:val="24"/>
          <w:szCs w:val="24"/>
        </w:rPr>
        <w:t>postupku</w:t>
      </w:r>
      <w:proofErr w:type="spellEnd"/>
      <w:r w:rsidR="002527AF" w:rsidRPr="005D2CF2">
        <w:rPr>
          <w:rFonts w:ascii="Arial" w:eastAsia="Arial" w:hAnsi="Arial" w:cs="Arial"/>
          <w:sz w:val="24"/>
          <w:szCs w:val="24"/>
        </w:rPr>
        <w:t xml:space="preserve"> </w:t>
      </w:r>
      <w:proofErr w:type="spellStart"/>
      <w:r w:rsidR="002527AF" w:rsidRPr="005D2CF2">
        <w:rPr>
          <w:rFonts w:ascii="Arial" w:eastAsia="Arial" w:hAnsi="Arial" w:cs="Arial"/>
          <w:sz w:val="24"/>
          <w:szCs w:val="24"/>
        </w:rPr>
        <w:t>javne</w:t>
      </w:r>
      <w:proofErr w:type="spellEnd"/>
      <w:r w:rsidR="002527AF" w:rsidRPr="005D2CF2">
        <w:rPr>
          <w:rFonts w:ascii="Arial" w:eastAsia="Arial" w:hAnsi="Arial" w:cs="Arial"/>
          <w:sz w:val="24"/>
          <w:szCs w:val="24"/>
        </w:rPr>
        <w:t xml:space="preserve"> </w:t>
      </w:r>
      <w:proofErr w:type="spellStart"/>
      <w:r w:rsidR="002527AF" w:rsidRPr="005D2CF2">
        <w:rPr>
          <w:rFonts w:ascii="Arial" w:eastAsia="Arial" w:hAnsi="Arial" w:cs="Arial"/>
          <w:sz w:val="24"/>
          <w:szCs w:val="24"/>
        </w:rPr>
        <w:t>nabave</w:t>
      </w:r>
      <w:proofErr w:type="spellEnd"/>
      <w:r w:rsidR="002527AF" w:rsidRPr="005D2CF2">
        <w:rPr>
          <w:rFonts w:ascii="Arial" w:eastAsia="Arial" w:hAnsi="Arial" w:cs="Arial"/>
          <w:sz w:val="24"/>
          <w:szCs w:val="24"/>
        </w:rPr>
        <w:t xml:space="preserve"> male </w:t>
      </w:r>
      <w:proofErr w:type="spellStart"/>
      <w:r w:rsidR="002527AF" w:rsidRPr="005D2CF2">
        <w:rPr>
          <w:rFonts w:ascii="Arial" w:eastAsia="Arial" w:hAnsi="Arial" w:cs="Arial"/>
          <w:sz w:val="24"/>
          <w:szCs w:val="24"/>
        </w:rPr>
        <w:t>vrijednosti</w:t>
      </w:r>
      <w:proofErr w:type="spellEnd"/>
      <w:r w:rsidR="002527AF" w:rsidRPr="005D2CF2">
        <w:rPr>
          <w:rFonts w:ascii="Arial" w:eastAsia="Arial" w:hAnsi="Arial" w:cs="Arial"/>
          <w:sz w:val="24"/>
          <w:szCs w:val="24"/>
        </w:rPr>
        <w:t xml:space="preserve"> </w:t>
      </w:r>
      <w:proofErr w:type="spellStart"/>
      <w:r w:rsidR="002527AF" w:rsidRPr="005D2CF2">
        <w:rPr>
          <w:rFonts w:ascii="Arial" w:eastAsia="Arial" w:hAnsi="Arial" w:cs="Arial"/>
          <w:sz w:val="24"/>
          <w:szCs w:val="24"/>
        </w:rPr>
        <w:t>iz</w:t>
      </w:r>
      <w:proofErr w:type="spellEnd"/>
      <w:r w:rsidR="002527AF" w:rsidRPr="005D2CF2">
        <w:rPr>
          <w:rFonts w:ascii="Arial" w:eastAsia="Arial" w:hAnsi="Arial" w:cs="Arial"/>
          <w:sz w:val="24"/>
          <w:szCs w:val="24"/>
        </w:rPr>
        <w:t xml:space="preserve"> Plana </w:t>
      </w:r>
      <w:proofErr w:type="spellStart"/>
      <w:r w:rsidR="002527AF" w:rsidRPr="005D2CF2">
        <w:rPr>
          <w:rFonts w:ascii="Arial" w:eastAsia="Arial" w:hAnsi="Arial" w:cs="Arial"/>
          <w:sz w:val="24"/>
          <w:szCs w:val="24"/>
        </w:rPr>
        <w:t>nabave</w:t>
      </w:r>
      <w:proofErr w:type="spellEnd"/>
      <w:r w:rsidR="002527AF" w:rsidRPr="005D2CF2">
        <w:rPr>
          <w:rFonts w:ascii="Arial" w:eastAsia="Arial" w:hAnsi="Arial" w:cs="Arial"/>
          <w:sz w:val="24"/>
          <w:szCs w:val="24"/>
        </w:rPr>
        <w:t xml:space="preserve"> </w:t>
      </w:r>
      <w:proofErr w:type="spellStart"/>
      <w:r w:rsidR="002527AF" w:rsidRPr="005D2CF2">
        <w:rPr>
          <w:rFonts w:ascii="Arial" w:eastAsia="Arial" w:hAnsi="Arial" w:cs="Arial"/>
          <w:sz w:val="24"/>
          <w:szCs w:val="24"/>
        </w:rPr>
        <w:t>Naručitelja</w:t>
      </w:r>
      <w:proofErr w:type="spellEnd"/>
      <w:r w:rsidR="002527AF" w:rsidRPr="005D2CF2">
        <w:rPr>
          <w:rFonts w:ascii="Arial" w:eastAsia="Arial" w:hAnsi="Arial" w:cs="Arial"/>
          <w:sz w:val="24"/>
          <w:szCs w:val="24"/>
        </w:rPr>
        <w:t xml:space="preserve"> za 201</w:t>
      </w:r>
      <w:r w:rsidR="004C3DCC" w:rsidRPr="005D2CF2">
        <w:rPr>
          <w:rFonts w:ascii="Arial" w:eastAsia="Arial" w:hAnsi="Arial" w:cs="Arial"/>
          <w:sz w:val="24"/>
          <w:szCs w:val="24"/>
        </w:rPr>
        <w:t>9</w:t>
      </w:r>
      <w:r w:rsidR="002527AF" w:rsidRPr="005D2CF2">
        <w:rPr>
          <w:rFonts w:ascii="Arial" w:eastAsia="Arial" w:hAnsi="Arial" w:cs="Arial"/>
          <w:sz w:val="24"/>
          <w:szCs w:val="24"/>
        </w:rPr>
        <w:t xml:space="preserve">. </w:t>
      </w:r>
      <w:proofErr w:type="spellStart"/>
      <w:r w:rsidR="002527AF" w:rsidRPr="005D2CF2">
        <w:rPr>
          <w:rFonts w:ascii="Arial" w:eastAsia="Arial" w:hAnsi="Arial" w:cs="Arial"/>
          <w:sz w:val="24"/>
          <w:szCs w:val="24"/>
        </w:rPr>
        <w:t>godinu</w:t>
      </w:r>
      <w:proofErr w:type="spellEnd"/>
      <w:r w:rsidR="002527AF" w:rsidRPr="005D2CF2">
        <w:rPr>
          <w:rFonts w:ascii="Arial" w:eastAsia="Arial" w:hAnsi="Arial" w:cs="Arial"/>
          <w:sz w:val="24"/>
          <w:szCs w:val="24"/>
        </w:rPr>
        <w:t xml:space="preserve">, </w:t>
      </w:r>
      <w:proofErr w:type="spellStart"/>
      <w:r w:rsidR="002527AF" w:rsidRPr="005D2CF2">
        <w:rPr>
          <w:rFonts w:ascii="Arial" w:eastAsia="Arial" w:hAnsi="Arial" w:cs="Arial"/>
          <w:sz w:val="24"/>
          <w:szCs w:val="24"/>
        </w:rPr>
        <w:t>evidencijski</w:t>
      </w:r>
      <w:proofErr w:type="spellEnd"/>
      <w:r w:rsidR="002527AF" w:rsidRPr="005D2CF2">
        <w:rPr>
          <w:rFonts w:ascii="Arial" w:eastAsia="Arial" w:hAnsi="Arial" w:cs="Arial"/>
          <w:sz w:val="24"/>
          <w:szCs w:val="24"/>
        </w:rPr>
        <w:t xml:space="preserve"> </w:t>
      </w:r>
      <w:proofErr w:type="spellStart"/>
      <w:r w:rsidR="002527AF" w:rsidRPr="005D2CF2">
        <w:rPr>
          <w:rFonts w:ascii="Arial" w:eastAsia="Arial" w:hAnsi="Arial" w:cs="Arial"/>
          <w:sz w:val="24"/>
          <w:szCs w:val="24"/>
        </w:rPr>
        <w:t>broj</w:t>
      </w:r>
      <w:proofErr w:type="spellEnd"/>
      <w:r w:rsidR="002527AF" w:rsidRPr="005D2CF2">
        <w:rPr>
          <w:rFonts w:ascii="Arial" w:eastAsia="Arial" w:hAnsi="Arial" w:cs="Arial"/>
          <w:sz w:val="24"/>
          <w:szCs w:val="24"/>
        </w:rPr>
        <w:t xml:space="preserve"> </w:t>
      </w:r>
      <w:proofErr w:type="spellStart"/>
      <w:r w:rsidR="002527AF" w:rsidRPr="005D2CF2">
        <w:rPr>
          <w:rFonts w:ascii="Arial" w:eastAsia="Arial" w:hAnsi="Arial" w:cs="Arial"/>
          <w:sz w:val="24"/>
          <w:szCs w:val="24"/>
        </w:rPr>
        <w:t>nabave</w:t>
      </w:r>
      <w:proofErr w:type="spellEnd"/>
      <w:r w:rsidR="002527AF" w:rsidRPr="005D2CF2">
        <w:rPr>
          <w:rFonts w:ascii="Arial" w:eastAsia="Arial" w:hAnsi="Arial" w:cs="Arial"/>
          <w:sz w:val="24"/>
          <w:szCs w:val="24"/>
        </w:rPr>
        <w:t xml:space="preserve"> </w:t>
      </w:r>
      <w:r w:rsidR="00FD6910" w:rsidRPr="005D2CF2">
        <w:rPr>
          <w:rFonts w:ascii="Arial" w:eastAsia="Arial" w:hAnsi="Arial" w:cs="Arial"/>
          <w:sz w:val="24"/>
          <w:szCs w:val="24"/>
        </w:rPr>
        <w:t>7</w:t>
      </w:r>
      <w:r w:rsidR="002527AF" w:rsidRPr="005D2CF2">
        <w:rPr>
          <w:rFonts w:ascii="Arial" w:eastAsia="Arial" w:hAnsi="Arial" w:cs="Arial"/>
          <w:sz w:val="24"/>
          <w:szCs w:val="24"/>
        </w:rPr>
        <w:t>/1</w:t>
      </w:r>
      <w:r w:rsidR="004C3DCC" w:rsidRPr="005D2CF2">
        <w:rPr>
          <w:rFonts w:ascii="Arial" w:eastAsia="Arial" w:hAnsi="Arial" w:cs="Arial"/>
          <w:sz w:val="24"/>
          <w:szCs w:val="24"/>
        </w:rPr>
        <w:t>9</w:t>
      </w:r>
      <w:r w:rsidR="002527AF" w:rsidRPr="005D2CF2">
        <w:rPr>
          <w:rFonts w:ascii="Arial" w:eastAsia="Arial" w:hAnsi="Arial" w:cs="Arial"/>
          <w:sz w:val="24"/>
          <w:szCs w:val="24"/>
        </w:rPr>
        <w:t xml:space="preserve"> </w:t>
      </w:r>
      <w:proofErr w:type="spellStart"/>
      <w:r w:rsidR="002527AF" w:rsidRPr="005D2CF2">
        <w:rPr>
          <w:rFonts w:ascii="Arial" w:eastAsia="Arial" w:hAnsi="Arial" w:cs="Arial"/>
          <w:sz w:val="24"/>
          <w:szCs w:val="24"/>
        </w:rPr>
        <w:t>i</w:t>
      </w:r>
      <w:proofErr w:type="spellEnd"/>
      <w:r w:rsidR="002527AF" w:rsidRPr="005D2CF2">
        <w:rPr>
          <w:rFonts w:ascii="Arial" w:eastAsia="Arial" w:hAnsi="Arial" w:cs="Arial"/>
          <w:sz w:val="24"/>
          <w:szCs w:val="24"/>
        </w:rPr>
        <w:t xml:space="preserve"> </w:t>
      </w:r>
      <w:proofErr w:type="spellStart"/>
      <w:r w:rsidR="002527AF" w:rsidRPr="005D2CF2">
        <w:rPr>
          <w:rFonts w:ascii="Arial" w:eastAsia="Arial" w:hAnsi="Arial" w:cs="Arial"/>
          <w:sz w:val="24"/>
          <w:szCs w:val="24"/>
        </w:rPr>
        <w:t>Odluci</w:t>
      </w:r>
      <w:proofErr w:type="spellEnd"/>
      <w:r w:rsidR="002527AF" w:rsidRPr="005D2CF2">
        <w:rPr>
          <w:rFonts w:ascii="Arial" w:eastAsia="Arial" w:hAnsi="Arial" w:cs="Arial"/>
          <w:sz w:val="24"/>
          <w:szCs w:val="24"/>
        </w:rPr>
        <w:t xml:space="preserve"> o </w:t>
      </w:r>
      <w:proofErr w:type="spellStart"/>
      <w:r w:rsidR="002527AF" w:rsidRPr="005D2CF2">
        <w:rPr>
          <w:rFonts w:ascii="Arial" w:eastAsia="Arial" w:hAnsi="Arial" w:cs="Arial"/>
          <w:sz w:val="24"/>
          <w:szCs w:val="24"/>
        </w:rPr>
        <w:t>odabiru</w:t>
      </w:r>
      <w:proofErr w:type="spellEnd"/>
      <w:r w:rsidR="002527AF" w:rsidRPr="005D2CF2">
        <w:rPr>
          <w:rFonts w:ascii="Arial" w:eastAsia="Arial" w:hAnsi="Arial" w:cs="Arial"/>
          <w:sz w:val="24"/>
          <w:szCs w:val="24"/>
        </w:rPr>
        <w:t xml:space="preserve"> </w:t>
      </w:r>
      <w:proofErr w:type="spellStart"/>
      <w:proofErr w:type="gramStart"/>
      <w:r w:rsidR="002527AF" w:rsidRPr="005D2CF2">
        <w:rPr>
          <w:rFonts w:ascii="Arial" w:eastAsia="Arial" w:hAnsi="Arial" w:cs="Arial"/>
          <w:sz w:val="24"/>
          <w:szCs w:val="24"/>
        </w:rPr>
        <w:t>najpovoljnije</w:t>
      </w:r>
      <w:proofErr w:type="spellEnd"/>
      <w:r w:rsidR="002527AF" w:rsidRPr="005D2CF2">
        <w:rPr>
          <w:rFonts w:ascii="Arial" w:eastAsia="Arial" w:hAnsi="Arial" w:cs="Arial"/>
          <w:sz w:val="24"/>
          <w:szCs w:val="24"/>
        </w:rPr>
        <w:t xml:space="preserve">  </w:t>
      </w:r>
      <w:proofErr w:type="spellStart"/>
      <w:r w:rsidR="002527AF" w:rsidRPr="005D2CF2">
        <w:rPr>
          <w:rFonts w:ascii="Arial" w:eastAsia="Arial" w:hAnsi="Arial" w:cs="Arial"/>
          <w:sz w:val="24"/>
          <w:szCs w:val="24"/>
        </w:rPr>
        <w:t>ponude</w:t>
      </w:r>
      <w:proofErr w:type="spellEnd"/>
      <w:proofErr w:type="gramEnd"/>
      <w:r w:rsidR="002527AF" w:rsidRPr="005D2CF2">
        <w:rPr>
          <w:rFonts w:ascii="Arial" w:eastAsia="Arial" w:hAnsi="Arial" w:cs="Arial"/>
          <w:sz w:val="24"/>
          <w:szCs w:val="24"/>
        </w:rPr>
        <w:t xml:space="preserve">  za  </w:t>
      </w:r>
      <w:proofErr w:type="spellStart"/>
      <w:r w:rsidR="002527AF" w:rsidRPr="005D2CF2">
        <w:rPr>
          <w:rFonts w:ascii="Arial" w:eastAsia="Arial" w:hAnsi="Arial" w:cs="Arial"/>
          <w:sz w:val="24"/>
          <w:szCs w:val="24"/>
        </w:rPr>
        <w:t>nabavu</w:t>
      </w:r>
      <w:proofErr w:type="spellEnd"/>
      <w:r w:rsidR="002527AF" w:rsidRPr="005D2CF2">
        <w:rPr>
          <w:rFonts w:ascii="Arial" w:eastAsia="Arial" w:hAnsi="Arial" w:cs="Arial"/>
          <w:sz w:val="24"/>
          <w:szCs w:val="24"/>
        </w:rPr>
        <w:t xml:space="preserve">  </w:t>
      </w:r>
      <w:proofErr w:type="spellStart"/>
      <w:r w:rsidR="002527AF" w:rsidRPr="005D2CF2">
        <w:rPr>
          <w:rFonts w:ascii="Arial" w:eastAsia="Arial" w:hAnsi="Arial" w:cs="Arial"/>
          <w:sz w:val="24"/>
          <w:szCs w:val="24"/>
        </w:rPr>
        <w:t>radova</w:t>
      </w:r>
      <w:proofErr w:type="spellEnd"/>
      <w:r w:rsidR="002527AF" w:rsidRPr="005D2CF2">
        <w:rPr>
          <w:rFonts w:ascii="Arial" w:eastAsia="Arial" w:hAnsi="Arial" w:cs="Arial"/>
          <w:sz w:val="24"/>
          <w:szCs w:val="24"/>
        </w:rPr>
        <w:t>,  (KLASA: URBROJ:  od 201</w:t>
      </w:r>
      <w:r w:rsidR="004C3DCC" w:rsidRPr="005D2CF2">
        <w:rPr>
          <w:rFonts w:ascii="Arial" w:eastAsia="Arial" w:hAnsi="Arial" w:cs="Arial"/>
          <w:sz w:val="24"/>
          <w:szCs w:val="24"/>
        </w:rPr>
        <w:t>9</w:t>
      </w:r>
      <w:r w:rsidR="002527AF" w:rsidRPr="005D2CF2">
        <w:rPr>
          <w:rFonts w:ascii="Arial" w:eastAsia="Arial" w:hAnsi="Arial" w:cs="Arial"/>
          <w:sz w:val="24"/>
          <w:szCs w:val="24"/>
        </w:rPr>
        <w:t xml:space="preserve">. </w:t>
      </w:r>
      <w:proofErr w:type="spellStart"/>
      <w:r w:rsidR="002527AF" w:rsidRPr="005D2CF2">
        <w:rPr>
          <w:rFonts w:ascii="Arial" w:eastAsia="Arial" w:hAnsi="Arial" w:cs="Arial"/>
          <w:sz w:val="24"/>
          <w:szCs w:val="24"/>
        </w:rPr>
        <w:t>godine</w:t>
      </w:r>
      <w:proofErr w:type="spellEnd"/>
      <w:r w:rsidR="002527AF" w:rsidRPr="005D2CF2">
        <w:rPr>
          <w:rFonts w:ascii="Arial" w:eastAsia="Arial" w:hAnsi="Arial" w:cs="Arial"/>
          <w:sz w:val="24"/>
          <w:szCs w:val="24"/>
        </w:rPr>
        <w:t>).</w:t>
      </w:r>
    </w:p>
    <w:p w14:paraId="5C124863" w14:textId="6D36A2CF" w:rsidR="00241EBD" w:rsidRPr="005D2CF2" w:rsidRDefault="002527AF">
      <w:pPr>
        <w:spacing w:line="276" w:lineRule="auto"/>
        <w:jc w:val="both"/>
        <w:rPr>
          <w:rFonts w:ascii="Arial" w:eastAsia="Arial" w:hAnsi="Arial" w:cs="Arial"/>
          <w:sz w:val="24"/>
          <w:szCs w:val="24"/>
        </w:rPr>
      </w:pPr>
      <w:proofErr w:type="spellStart"/>
      <w:r w:rsidRPr="005D2CF2">
        <w:rPr>
          <w:rFonts w:ascii="Arial" w:eastAsia="Arial" w:hAnsi="Arial" w:cs="Arial"/>
          <w:sz w:val="24"/>
          <w:szCs w:val="24"/>
        </w:rPr>
        <w:t>Radove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prethodnog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stavka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ovog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članka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Izvođač</w:t>
      </w:r>
      <w:proofErr w:type="spellEnd"/>
      <w:r w:rsidRPr="005D2CF2">
        <w:rPr>
          <w:rFonts w:ascii="Arial" w:eastAsia="Arial" w:hAnsi="Arial" w:cs="Arial"/>
          <w:sz w:val="24"/>
          <w:szCs w:val="24"/>
        </w:rPr>
        <w:t xml:space="preserve">   se   </w:t>
      </w:r>
      <w:proofErr w:type="spellStart"/>
      <w:r w:rsidRPr="005D2CF2">
        <w:rPr>
          <w:rFonts w:ascii="Arial" w:eastAsia="Arial" w:hAnsi="Arial" w:cs="Arial"/>
          <w:sz w:val="24"/>
          <w:szCs w:val="24"/>
        </w:rPr>
        <w:t>obvezuje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izvesti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prema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Ponudi</w:t>
      </w:r>
      <w:proofErr w:type="spellEnd"/>
      <w:r w:rsidRPr="005D2CF2">
        <w:rPr>
          <w:rFonts w:ascii="Arial" w:eastAsia="Arial" w:hAnsi="Arial" w:cs="Arial"/>
          <w:sz w:val="24"/>
          <w:szCs w:val="24"/>
        </w:rPr>
        <w:t xml:space="preserve">   </w:t>
      </w:r>
      <w:proofErr w:type="spellStart"/>
      <w:proofErr w:type="gramStart"/>
      <w:r w:rsidRPr="005D2CF2">
        <w:rPr>
          <w:rFonts w:ascii="Arial" w:eastAsia="Arial" w:hAnsi="Arial" w:cs="Arial"/>
          <w:sz w:val="24"/>
          <w:szCs w:val="24"/>
        </w:rPr>
        <w:t>broj</w:t>
      </w:r>
      <w:proofErr w:type="spellEnd"/>
      <w:r w:rsidRPr="005D2CF2">
        <w:rPr>
          <w:rFonts w:ascii="Arial" w:eastAsia="Arial" w:hAnsi="Arial" w:cs="Arial"/>
          <w:sz w:val="24"/>
          <w:szCs w:val="24"/>
        </w:rPr>
        <w:t>:_</w:t>
      </w:r>
      <w:proofErr w:type="gramEnd"/>
      <w:r w:rsidRPr="005D2CF2">
        <w:rPr>
          <w:rFonts w:ascii="Arial" w:eastAsia="Arial" w:hAnsi="Arial" w:cs="Arial"/>
          <w:sz w:val="24"/>
          <w:szCs w:val="24"/>
        </w:rPr>
        <w:t>_____________ od___._______ 201</w:t>
      </w:r>
      <w:r w:rsidR="00635E9F" w:rsidRPr="005D2CF2">
        <w:rPr>
          <w:rFonts w:ascii="Arial" w:eastAsia="Arial" w:hAnsi="Arial" w:cs="Arial"/>
          <w:sz w:val="24"/>
          <w:szCs w:val="24"/>
        </w:rPr>
        <w:t>9</w:t>
      </w:r>
      <w:r w:rsidRPr="005D2CF2">
        <w:rPr>
          <w:rFonts w:ascii="Arial" w:eastAsia="Arial" w:hAnsi="Arial" w:cs="Arial"/>
          <w:sz w:val="24"/>
          <w:szCs w:val="24"/>
        </w:rPr>
        <w:t xml:space="preserve">. </w:t>
      </w:r>
      <w:proofErr w:type="spellStart"/>
      <w:r w:rsidRPr="005D2CF2">
        <w:rPr>
          <w:rFonts w:ascii="Arial" w:eastAsia="Arial" w:hAnsi="Arial" w:cs="Arial"/>
          <w:sz w:val="24"/>
          <w:szCs w:val="24"/>
        </w:rPr>
        <w:t>godine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ponudbeno-</w:t>
      </w:r>
      <w:proofErr w:type="gramStart"/>
      <w:r w:rsidRPr="005D2CF2">
        <w:rPr>
          <w:rFonts w:ascii="Arial" w:eastAsia="Arial" w:hAnsi="Arial" w:cs="Arial"/>
          <w:sz w:val="24"/>
          <w:szCs w:val="24"/>
        </w:rPr>
        <w:t>ugovornom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troškovniku</w:t>
      </w:r>
      <w:proofErr w:type="spellEnd"/>
      <w:proofErr w:type="gram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 xml:space="preserve"> ( u </w:t>
      </w:r>
      <w:proofErr w:type="spellStart"/>
      <w:r w:rsidRPr="005D2CF2">
        <w:rPr>
          <w:rFonts w:ascii="Arial" w:eastAsia="Arial" w:hAnsi="Arial" w:cs="Arial"/>
          <w:sz w:val="24"/>
          <w:szCs w:val="24"/>
        </w:rPr>
        <w:t>daljnjem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tekstu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Ponuda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koji</w:t>
      </w:r>
      <w:proofErr w:type="spellEnd"/>
      <w:r w:rsidRPr="005D2CF2">
        <w:rPr>
          <w:rFonts w:ascii="Arial" w:eastAsia="Arial" w:hAnsi="Arial" w:cs="Arial"/>
          <w:sz w:val="24"/>
          <w:szCs w:val="24"/>
        </w:rPr>
        <w:t xml:space="preserve">  se </w:t>
      </w:r>
      <w:proofErr w:type="spellStart"/>
      <w:r w:rsidRPr="005D2CF2">
        <w:rPr>
          <w:rFonts w:ascii="Arial" w:eastAsia="Arial" w:hAnsi="Arial" w:cs="Arial"/>
          <w:sz w:val="24"/>
          <w:szCs w:val="24"/>
        </w:rPr>
        <w:t>prilaže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ovom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čini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njegov</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sastavni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dio</w:t>
      </w:r>
      <w:proofErr w:type="spellEnd"/>
      <w:r w:rsidRPr="005D2CF2">
        <w:rPr>
          <w:rFonts w:ascii="Arial" w:eastAsia="Arial" w:hAnsi="Arial" w:cs="Arial"/>
          <w:sz w:val="24"/>
          <w:szCs w:val="24"/>
        </w:rPr>
        <w:t>.</w:t>
      </w:r>
    </w:p>
    <w:p w14:paraId="446FE956" w14:textId="77777777" w:rsidR="00241EBD" w:rsidRPr="005D2CF2" w:rsidRDefault="00241EBD">
      <w:pPr>
        <w:spacing w:line="200" w:lineRule="exact"/>
        <w:rPr>
          <w:rFonts w:ascii="Arial" w:eastAsia="Arial" w:hAnsi="Arial" w:cs="Arial"/>
          <w:sz w:val="24"/>
          <w:szCs w:val="24"/>
        </w:rPr>
      </w:pPr>
    </w:p>
    <w:p w14:paraId="14576D40" w14:textId="77777777" w:rsidR="00241EBD" w:rsidRPr="005D2CF2" w:rsidRDefault="00241EBD">
      <w:pPr>
        <w:spacing w:line="200" w:lineRule="exact"/>
        <w:rPr>
          <w:rFonts w:ascii="Arial" w:eastAsia="Arial" w:hAnsi="Arial" w:cs="Arial"/>
          <w:sz w:val="24"/>
          <w:szCs w:val="24"/>
        </w:rPr>
      </w:pPr>
    </w:p>
    <w:p w14:paraId="7906DE07" w14:textId="77777777" w:rsidR="00241EBD" w:rsidRPr="005D2CF2" w:rsidRDefault="002527AF">
      <w:pPr>
        <w:spacing w:line="276" w:lineRule="auto"/>
        <w:jc w:val="center"/>
        <w:rPr>
          <w:rFonts w:ascii="Arial" w:eastAsia="Arial" w:hAnsi="Arial" w:cs="Arial"/>
          <w:sz w:val="24"/>
          <w:szCs w:val="24"/>
        </w:rPr>
      </w:pPr>
      <w:proofErr w:type="spellStart"/>
      <w:r w:rsidRPr="005D2CF2">
        <w:rPr>
          <w:rFonts w:ascii="Arial" w:eastAsia="Arial" w:hAnsi="Arial" w:cs="Arial"/>
          <w:sz w:val="24"/>
          <w:szCs w:val="24"/>
        </w:rPr>
        <w:t>Članak</w:t>
      </w:r>
      <w:proofErr w:type="spellEnd"/>
      <w:r w:rsidRPr="005D2CF2">
        <w:rPr>
          <w:rFonts w:ascii="Arial" w:eastAsia="Arial" w:hAnsi="Arial" w:cs="Arial"/>
          <w:sz w:val="24"/>
          <w:szCs w:val="24"/>
        </w:rPr>
        <w:t xml:space="preserve"> 2.</w:t>
      </w:r>
    </w:p>
    <w:p w14:paraId="1780B213" w14:textId="77777777" w:rsidR="00241EBD" w:rsidRPr="005D2CF2" w:rsidRDefault="00241EBD">
      <w:pPr>
        <w:spacing w:line="276" w:lineRule="auto"/>
        <w:rPr>
          <w:rFonts w:ascii="Arial" w:eastAsia="Arial" w:hAnsi="Arial" w:cs="Arial"/>
          <w:sz w:val="24"/>
          <w:szCs w:val="24"/>
        </w:rPr>
      </w:pPr>
    </w:p>
    <w:p w14:paraId="3F3C3C5F" w14:textId="77777777" w:rsidR="00241EBD" w:rsidRPr="005D2CF2" w:rsidRDefault="002527AF">
      <w:pPr>
        <w:spacing w:line="276" w:lineRule="auto"/>
        <w:jc w:val="both"/>
        <w:rPr>
          <w:rFonts w:ascii="Arial" w:eastAsia="Arial" w:hAnsi="Arial" w:cs="Arial"/>
          <w:sz w:val="24"/>
          <w:szCs w:val="24"/>
        </w:rPr>
      </w:pPr>
      <w:proofErr w:type="spellStart"/>
      <w:r w:rsidRPr="005D2CF2">
        <w:rPr>
          <w:rFonts w:ascii="Arial" w:eastAsia="Arial" w:hAnsi="Arial" w:cs="Arial"/>
          <w:sz w:val="24"/>
          <w:szCs w:val="24"/>
        </w:rPr>
        <w:t>Izvođač</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potpisom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ovog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jamči</w:t>
      </w:r>
      <w:proofErr w:type="spellEnd"/>
      <w:r w:rsidRPr="005D2CF2">
        <w:rPr>
          <w:rFonts w:ascii="Arial" w:eastAsia="Arial" w:hAnsi="Arial" w:cs="Arial"/>
          <w:sz w:val="24"/>
          <w:szCs w:val="24"/>
        </w:rPr>
        <w:t xml:space="preserve"> da </w:t>
      </w:r>
      <w:proofErr w:type="spellStart"/>
      <w:r w:rsidRPr="005D2CF2">
        <w:rPr>
          <w:rFonts w:ascii="Arial" w:eastAsia="Arial" w:hAnsi="Arial" w:cs="Arial"/>
          <w:sz w:val="24"/>
          <w:szCs w:val="24"/>
        </w:rPr>
        <w:t>su</w:t>
      </w:r>
      <w:proofErr w:type="spellEnd"/>
      <w:r w:rsidRPr="005D2CF2">
        <w:rPr>
          <w:rFonts w:ascii="Arial" w:eastAsia="Arial" w:hAnsi="Arial" w:cs="Arial"/>
          <w:sz w:val="24"/>
          <w:szCs w:val="24"/>
        </w:rPr>
        <w:t xml:space="preserve"> mu </w:t>
      </w:r>
      <w:proofErr w:type="spellStart"/>
      <w:r w:rsidRPr="005D2CF2">
        <w:rPr>
          <w:rFonts w:ascii="Arial" w:eastAsia="Arial" w:hAnsi="Arial" w:cs="Arial"/>
          <w:sz w:val="24"/>
          <w:szCs w:val="24"/>
        </w:rPr>
        <w:t>poznati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svi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uvjeti</w:t>
      </w:r>
      <w:proofErr w:type="spellEnd"/>
      <w:r w:rsidRPr="005D2CF2">
        <w:rPr>
          <w:rFonts w:ascii="Arial" w:eastAsia="Arial" w:hAnsi="Arial" w:cs="Arial"/>
          <w:sz w:val="24"/>
          <w:szCs w:val="24"/>
        </w:rPr>
        <w:t xml:space="preserve"> za </w:t>
      </w:r>
      <w:proofErr w:type="spellStart"/>
      <w:r w:rsidRPr="005D2CF2">
        <w:rPr>
          <w:rFonts w:ascii="Arial" w:eastAsia="Arial" w:hAnsi="Arial" w:cs="Arial"/>
          <w:sz w:val="24"/>
          <w:szCs w:val="24"/>
        </w:rPr>
        <w:t>izvođenje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 xml:space="preserve">, da je </w:t>
      </w:r>
      <w:proofErr w:type="spellStart"/>
      <w:r w:rsidRPr="005D2CF2">
        <w:rPr>
          <w:rFonts w:ascii="Arial" w:eastAsia="Arial" w:hAnsi="Arial" w:cs="Arial"/>
          <w:sz w:val="24"/>
          <w:szCs w:val="24"/>
        </w:rPr>
        <w:t>proučio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projektno-tehničku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dokumentaciju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lokalne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prilike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lokaciju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okolinu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građevine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pristup</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prometnicama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uvjetima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pristupa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lokaciji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izvođenja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 xml:space="preserve">, da se </w:t>
      </w:r>
      <w:proofErr w:type="spellStart"/>
      <w:r w:rsidRPr="005D2CF2">
        <w:rPr>
          <w:rFonts w:ascii="Arial" w:eastAsia="Arial" w:hAnsi="Arial" w:cs="Arial"/>
          <w:sz w:val="24"/>
          <w:szCs w:val="24"/>
        </w:rPr>
        <w:t>upoznao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svim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uvjetima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transporta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koji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mogu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utjecati</w:t>
      </w:r>
      <w:proofErr w:type="spellEnd"/>
      <w:r w:rsidRPr="005D2CF2">
        <w:rPr>
          <w:rFonts w:ascii="Arial" w:eastAsia="Arial" w:hAnsi="Arial" w:cs="Arial"/>
          <w:sz w:val="24"/>
          <w:szCs w:val="24"/>
        </w:rPr>
        <w:t xml:space="preserve"> na </w:t>
      </w:r>
      <w:proofErr w:type="spellStart"/>
      <w:r w:rsidRPr="005D2CF2">
        <w:rPr>
          <w:rFonts w:ascii="Arial" w:eastAsia="Arial" w:hAnsi="Arial" w:cs="Arial"/>
          <w:sz w:val="24"/>
          <w:szCs w:val="24"/>
        </w:rPr>
        <w:t>izvođenje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ponuđenih</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pripadajućim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komunikacijama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načinom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mjestima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priključaka</w:t>
      </w:r>
      <w:proofErr w:type="spellEnd"/>
      <w:r w:rsidRPr="005D2CF2">
        <w:rPr>
          <w:rFonts w:ascii="Arial" w:eastAsia="Arial" w:hAnsi="Arial" w:cs="Arial"/>
          <w:sz w:val="24"/>
          <w:szCs w:val="24"/>
        </w:rPr>
        <w:t xml:space="preserve"> na </w:t>
      </w:r>
      <w:proofErr w:type="spellStart"/>
      <w:r w:rsidRPr="005D2CF2">
        <w:rPr>
          <w:rFonts w:ascii="Arial" w:eastAsia="Arial" w:hAnsi="Arial" w:cs="Arial"/>
          <w:sz w:val="24"/>
          <w:szCs w:val="24"/>
        </w:rPr>
        <w:t>postojeću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komunalnu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infrastrukturu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te</w:t>
      </w:r>
      <w:proofErr w:type="spellEnd"/>
      <w:r w:rsidRPr="005D2CF2">
        <w:rPr>
          <w:rFonts w:ascii="Arial" w:eastAsia="Arial" w:hAnsi="Arial" w:cs="Arial"/>
          <w:sz w:val="24"/>
          <w:szCs w:val="24"/>
        </w:rPr>
        <w:t xml:space="preserve"> da mu je </w:t>
      </w:r>
      <w:proofErr w:type="spellStart"/>
      <w:r w:rsidRPr="005D2CF2">
        <w:rPr>
          <w:rFonts w:ascii="Arial" w:eastAsia="Arial" w:hAnsi="Arial" w:cs="Arial"/>
          <w:sz w:val="24"/>
          <w:szCs w:val="24"/>
        </w:rPr>
        <w:t>poznata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namjena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tehnička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složenost</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tehnologija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izvođenja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koji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predmet</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ovog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ugovora</w:t>
      </w:r>
      <w:proofErr w:type="spellEnd"/>
      <w:r w:rsidRPr="005D2CF2">
        <w:rPr>
          <w:rFonts w:ascii="Arial" w:eastAsia="Arial" w:hAnsi="Arial" w:cs="Arial"/>
          <w:sz w:val="24"/>
          <w:szCs w:val="24"/>
        </w:rPr>
        <w:t>.</w:t>
      </w:r>
    </w:p>
    <w:p w14:paraId="04E4EE91" w14:textId="77777777" w:rsidR="00241EBD" w:rsidRPr="005D2CF2" w:rsidRDefault="002527AF">
      <w:pPr>
        <w:spacing w:line="276" w:lineRule="auto"/>
        <w:jc w:val="both"/>
        <w:rPr>
          <w:rFonts w:ascii="Arial" w:eastAsia="Arial" w:hAnsi="Arial" w:cs="Arial"/>
          <w:sz w:val="24"/>
          <w:szCs w:val="24"/>
        </w:rPr>
      </w:pPr>
      <w:proofErr w:type="spellStart"/>
      <w:r w:rsidRPr="005D2CF2">
        <w:rPr>
          <w:rFonts w:ascii="Arial" w:eastAsia="Arial" w:hAnsi="Arial" w:cs="Arial"/>
          <w:sz w:val="24"/>
          <w:szCs w:val="24"/>
        </w:rPr>
        <w:lastRenderedPageBreak/>
        <w:t>Izvođač</w:t>
      </w:r>
      <w:proofErr w:type="spellEnd"/>
      <w:r w:rsidRPr="005D2CF2">
        <w:rPr>
          <w:rFonts w:ascii="Arial" w:eastAsia="Arial" w:hAnsi="Arial" w:cs="Arial"/>
          <w:sz w:val="24"/>
          <w:szCs w:val="24"/>
        </w:rPr>
        <w:t xml:space="preserve"> se </w:t>
      </w:r>
      <w:proofErr w:type="spellStart"/>
      <w:r w:rsidRPr="005D2CF2">
        <w:rPr>
          <w:rFonts w:ascii="Arial" w:eastAsia="Arial" w:hAnsi="Arial" w:cs="Arial"/>
          <w:sz w:val="24"/>
          <w:szCs w:val="24"/>
        </w:rPr>
        <w:t>potpisom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ovog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odriče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prava</w:t>
      </w:r>
      <w:proofErr w:type="spellEnd"/>
      <w:r w:rsidRPr="005D2CF2">
        <w:rPr>
          <w:rFonts w:ascii="Arial" w:eastAsia="Arial" w:hAnsi="Arial" w:cs="Arial"/>
          <w:sz w:val="24"/>
          <w:szCs w:val="24"/>
        </w:rPr>
        <w:t xml:space="preserve"> na </w:t>
      </w:r>
      <w:proofErr w:type="spellStart"/>
      <w:r w:rsidRPr="005D2CF2">
        <w:rPr>
          <w:rFonts w:ascii="Arial" w:eastAsia="Arial" w:hAnsi="Arial" w:cs="Arial"/>
          <w:sz w:val="24"/>
          <w:szCs w:val="24"/>
        </w:rPr>
        <w:t>moguće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prigovore</w:t>
      </w:r>
      <w:proofErr w:type="spellEnd"/>
      <w:r w:rsidRPr="005D2CF2">
        <w:rPr>
          <w:rFonts w:ascii="Arial" w:eastAsia="Arial" w:hAnsi="Arial" w:cs="Arial"/>
          <w:sz w:val="24"/>
          <w:szCs w:val="24"/>
        </w:rPr>
        <w:t xml:space="preserve"> s </w:t>
      </w:r>
      <w:proofErr w:type="spellStart"/>
      <w:r w:rsidRPr="005D2CF2">
        <w:rPr>
          <w:rFonts w:ascii="Arial" w:eastAsia="Arial" w:hAnsi="Arial" w:cs="Arial"/>
          <w:sz w:val="24"/>
          <w:szCs w:val="24"/>
        </w:rPr>
        <w:t>osnova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nepoznavanja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uvjeta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načina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izvođenja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w:t>
      </w:r>
    </w:p>
    <w:p w14:paraId="5DA0F349" w14:textId="77777777" w:rsidR="00241EBD" w:rsidRPr="005D2CF2" w:rsidRDefault="00241EBD">
      <w:pPr>
        <w:spacing w:line="200" w:lineRule="exact"/>
        <w:rPr>
          <w:rFonts w:ascii="Arial" w:eastAsia="Arial" w:hAnsi="Arial" w:cs="Arial"/>
          <w:sz w:val="24"/>
          <w:szCs w:val="24"/>
        </w:rPr>
      </w:pPr>
    </w:p>
    <w:p w14:paraId="02A223B8" w14:textId="77777777" w:rsidR="00241EBD" w:rsidRPr="005D2CF2" w:rsidRDefault="002527AF">
      <w:pPr>
        <w:spacing w:line="276" w:lineRule="auto"/>
        <w:rPr>
          <w:rFonts w:ascii="Arial" w:eastAsia="Arial" w:hAnsi="Arial" w:cs="Arial"/>
          <w:sz w:val="24"/>
          <w:szCs w:val="24"/>
        </w:rPr>
      </w:pPr>
      <w:r w:rsidRPr="005D2CF2">
        <w:rPr>
          <w:rFonts w:ascii="Arial" w:eastAsia="Arial" w:hAnsi="Arial" w:cs="Arial"/>
          <w:sz w:val="24"/>
          <w:szCs w:val="24"/>
        </w:rPr>
        <w:t>II. CIJENA RADOVA I NAČIN PLAĆANJA</w:t>
      </w:r>
    </w:p>
    <w:p w14:paraId="21410869" w14:textId="77777777" w:rsidR="00241EBD" w:rsidRPr="005D2CF2" w:rsidRDefault="00241EBD">
      <w:pPr>
        <w:spacing w:line="276" w:lineRule="auto"/>
        <w:rPr>
          <w:rFonts w:ascii="Arial" w:eastAsia="Arial" w:hAnsi="Arial" w:cs="Arial"/>
          <w:sz w:val="24"/>
          <w:szCs w:val="24"/>
        </w:rPr>
      </w:pPr>
    </w:p>
    <w:p w14:paraId="56EC7152" w14:textId="77777777" w:rsidR="00241EBD" w:rsidRPr="005D2CF2" w:rsidRDefault="002527AF">
      <w:pPr>
        <w:spacing w:line="276" w:lineRule="auto"/>
        <w:jc w:val="center"/>
        <w:rPr>
          <w:rFonts w:ascii="Arial" w:eastAsia="Arial" w:hAnsi="Arial" w:cs="Arial"/>
          <w:sz w:val="24"/>
          <w:szCs w:val="24"/>
        </w:rPr>
      </w:pPr>
      <w:proofErr w:type="spellStart"/>
      <w:r w:rsidRPr="005D2CF2">
        <w:rPr>
          <w:rFonts w:ascii="Arial" w:eastAsia="Arial" w:hAnsi="Arial" w:cs="Arial"/>
          <w:sz w:val="24"/>
          <w:szCs w:val="24"/>
        </w:rPr>
        <w:t>Članak</w:t>
      </w:r>
      <w:proofErr w:type="spellEnd"/>
      <w:r w:rsidRPr="005D2CF2">
        <w:rPr>
          <w:rFonts w:ascii="Arial" w:eastAsia="Arial" w:hAnsi="Arial" w:cs="Arial"/>
          <w:sz w:val="24"/>
          <w:szCs w:val="24"/>
        </w:rPr>
        <w:t xml:space="preserve"> 3.</w:t>
      </w:r>
    </w:p>
    <w:p w14:paraId="47C44B14" w14:textId="77777777" w:rsidR="00241EBD" w:rsidRPr="005D2CF2" w:rsidRDefault="00241EBD">
      <w:pPr>
        <w:spacing w:line="276" w:lineRule="auto"/>
        <w:jc w:val="center"/>
        <w:rPr>
          <w:rFonts w:ascii="Arial" w:eastAsia="Arial" w:hAnsi="Arial" w:cs="Arial"/>
          <w:sz w:val="24"/>
          <w:szCs w:val="24"/>
        </w:rPr>
      </w:pPr>
    </w:p>
    <w:p w14:paraId="50811482" w14:textId="77777777" w:rsidR="00241EBD" w:rsidRPr="005D2CF2" w:rsidRDefault="002527AF">
      <w:pPr>
        <w:spacing w:line="276" w:lineRule="auto"/>
        <w:rPr>
          <w:rFonts w:ascii="Arial" w:eastAsia="Arial" w:hAnsi="Arial" w:cs="Arial"/>
          <w:sz w:val="24"/>
          <w:szCs w:val="24"/>
        </w:rPr>
      </w:pPr>
      <w:proofErr w:type="spellStart"/>
      <w:r w:rsidRPr="005D2CF2">
        <w:rPr>
          <w:rFonts w:ascii="Arial" w:eastAsia="Arial" w:hAnsi="Arial" w:cs="Arial"/>
          <w:sz w:val="24"/>
          <w:szCs w:val="24"/>
        </w:rPr>
        <w:t>Sukladno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ponudi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Izvođača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članka</w:t>
      </w:r>
      <w:proofErr w:type="spellEnd"/>
      <w:r w:rsidRPr="005D2CF2">
        <w:rPr>
          <w:rFonts w:ascii="Arial" w:eastAsia="Arial" w:hAnsi="Arial" w:cs="Arial"/>
          <w:sz w:val="24"/>
          <w:szCs w:val="24"/>
        </w:rPr>
        <w:t xml:space="preserve"> 1. </w:t>
      </w:r>
      <w:proofErr w:type="spellStart"/>
      <w:r w:rsidRPr="005D2CF2">
        <w:rPr>
          <w:rFonts w:ascii="Arial" w:eastAsia="Arial" w:hAnsi="Arial" w:cs="Arial"/>
          <w:sz w:val="24"/>
          <w:szCs w:val="24"/>
        </w:rPr>
        <w:t>ovog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ponuđena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cijena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iznosi</w:t>
      </w:r>
      <w:proofErr w:type="spellEnd"/>
      <w:r w:rsidRPr="005D2CF2">
        <w:rPr>
          <w:rFonts w:ascii="Arial" w:eastAsia="Arial" w:hAnsi="Arial" w:cs="Arial"/>
          <w:sz w:val="24"/>
          <w:szCs w:val="24"/>
        </w:rPr>
        <w:t xml:space="preserve">            _________, </w:t>
      </w:r>
      <w:proofErr w:type="spellStart"/>
      <w:r w:rsidRPr="005D2CF2">
        <w:rPr>
          <w:rFonts w:ascii="Arial" w:eastAsia="Arial" w:hAnsi="Arial" w:cs="Arial"/>
          <w:sz w:val="24"/>
          <w:szCs w:val="24"/>
        </w:rPr>
        <w:t>kuna</w:t>
      </w:r>
      <w:proofErr w:type="spellEnd"/>
      <w:r w:rsidRPr="005D2CF2">
        <w:rPr>
          <w:rFonts w:ascii="Arial" w:eastAsia="Arial" w:hAnsi="Arial" w:cs="Arial"/>
          <w:sz w:val="24"/>
          <w:szCs w:val="24"/>
        </w:rPr>
        <w:t xml:space="preserve"> bez PDV-a, </w:t>
      </w:r>
      <w:proofErr w:type="spellStart"/>
      <w:r w:rsidRPr="005D2CF2">
        <w:rPr>
          <w:rFonts w:ascii="Arial" w:eastAsia="Arial" w:hAnsi="Arial" w:cs="Arial"/>
          <w:sz w:val="24"/>
          <w:szCs w:val="24"/>
        </w:rPr>
        <w:t>odnosno</w:t>
      </w:r>
      <w:proofErr w:type="spellEnd"/>
      <w:r w:rsidRPr="005D2CF2">
        <w:rPr>
          <w:rFonts w:ascii="Arial" w:eastAsia="Arial" w:hAnsi="Arial" w:cs="Arial"/>
          <w:sz w:val="24"/>
          <w:szCs w:val="24"/>
        </w:rPr>
        <w:t xml:space="preserve"> _________ </w:t>
      </w:r>
      <w:proofErr w:type="gramStart"/>
      <w:r w:rsidRPr="005D2CF2">
        <w:rPr>
          <w:rFonts w:ascii="Arial" w:eastAsia="Arial" w:hAnsi="Arial" w:cs="Arial"/>
          <w:sz w:val="24"/>
          <w:szCs w:val="24"/>
        </w:rPr>
        <w:t xml:space="preserve">_,   </w:t>
      </w:r>
      <w:proofErr w:type="gramEnd"/>
      <w:r w:rsidRPr="005D2CF2">
        <w:rPr>
          <w:rFonts w:ascii="Arial" w:eastAsia="Arial" w:hAnsi="Arial" w:cs="Arial"/>
          <w:sz w:val="24"/>
          <w:szCs w:val="24"/>
        </w:rPr>
        <w:t xml:space="preserve">  </w:t>
      </w:r>
      <w:proofErr w:type="spellStart"/>
      <w:r w:rsidRPr="005D2CF2">
        <w:rPr>
          <w:rFonts w:ascii="Arial" w:eastAsia="Arial" w:hAnsi="Arial" w:cs="Arial"/>
          <w:sz w:val="24"/>
          <w:szCs w:val="24"/>
        </w:rPr>
        <w:t>kuna</w:t>
      </w:r>
      <w:proofErr w:type="spellEnd"/>
      <w:r w:rsidRPr="005D2CF2">
        <w:rPr>
          <w:rFonts w:ascii="Arial" w:eastAsia="Arial" w:hAnsi="Arial" w:cs="Arial"/>
          <w:sz w:val="24"/>
          <w:szCs w:val="24"/>
        </w:rPr>
        <w:t xml:space="preserve"> s PDV-</w:t>
      </w:r>
      <w:proofErr w:type="spellStart"/>
      <w:r w:rsidRPr="005D2CF2">
        <w:rPr>
          <w:rFonts w:ascii="Arial" w:eastAsia="Arial" w:hAnsi="Arial" w:cs="Arial"/>
          <w:sz w:val="24"/>
          <w:szCs w:val="24"/>
        </w:rPr>
        <w:t>om.</w:t>
      </w:r>
      <w:proofErr w:type="spellEnd"/>
    </w:p>
    <w:p w14:paraId="02FC9BB1" w14:textId="77777777" w:rsidR="00241EBD" w:rsidRPr="005D2CF2" w:rsidRDefault="00241EBD">
      <w:pPr>
        <w:spacing w:line="360" w:lineRule="auto"/>
        <w:rPr>
          <w:rFonts w:ascii="Arial" w:eastAsia="Arial" w:hAnsi="Arial" w:cs="Arial"/>
          <w:sz w:val="24"/>
          <w:szCs w:val="24"/>
        </w:rPr>
      </w:pPr>
    </w:p>
    <w:p w14:paraId="2FED8E53" w14:textId="77777777" w:rsidR="00241EBD" w:rsidRPr="005D2CF2" w:rsidRDefault="002527AF">
      <w:pPr>
        <w:spacing w:line="360" w:lineRule="auto"/>
        <w:jc w:val="center"/>
        <w:rPr>
          <w:rFonts w:ascii="Arial" w:eastAsia="Arial" w:hAnsi="Arial" w:cs="Arial"/>
          <w:sz w:val="24"/>
          <w:szCs w:val="24"/>
        </w:rPr>
      </w:pPr>
      <w:proofErr w:type="spellStart"/>
      <w:r w:rsidRPr="005D2CF2">
        <w:rPr>
          <w:rFonts w:ascii="Arial" w:eastAsia="Arial" w:hAnsi="Arial" w:cs="Arial"/>
          <w:sz w:val="24"/>
          <w:szCs w:val="24"/>
        </w:rPr>
        <w:t>Članak</w:t>
      </w:r>
      <w:proofErr w:type="spellEnd"/>
      <w:r w:rsidRPr="005D2CF2">
        <w:rPr>
          <w:rFonts w:ascii="Arial" w:eastAsia="Arial" w:hAnsi="Arial" w:cs="Arial"/>
          <w:sz w:val="24"/>
          <w:szCs w:val="24"/>
        </w:rPr>
        <w:t xml:space="preserve"> 4.</w:t>
      </w:r>
    </w:p>
    <w:p w14:paraId="4779C266" w14:textId="77777777" w:rsidR="00241EBD" w:rsidRPr="005D2CF2" w:rsidRDefault="00241EBD">
      <w:pPr>
        <w:spacing w:line="360" w:lineRule="auto"/>
        <w:jc w:val="center"/>
        <w:rPr>
          <w:rFonts w:ascii="Arial" w:eastAsia="Arial" w:hAnsi="Arial" w:cs="Arial"/>
          <w:sz w:val="24"/>
          <w:szCs w:val="24"/>
        </w:rPr>
      </w:pPr>
    </w:p>
    <w:p w14:paraId="25238F09" w14:textId="19871392" w:rsidR="00241EBD" w:rsidRPr="005D2CF2" w:rsidRDefault="002527AF">
      <w:pPr>
        <w:spacing w:line="276" w:lineRule="auto"/>
        <w:jc w:val="both"/>
        <w:rPr>
          <w:rFonts w:ascii="Arial" w:eastAsia="Arial" w:hAnsi="Arial" w:cs="Arial"/>
          <w:sz w:val="24"/>
          <w:szCs w:val="24"/>
        </w:rPr>
      </w:pPr>
      <w:proofErr w:type="spellStart"/>
      <w:r w:rsidRPr="005D2CF2">
        <w:rPr>
          <w:rFonts w:ascii="Arial" w:eastAsia="Arial" w:hAnsi="Arial" w:cs="Arial"/>
          <w:sz w:val="24"/>
          <w:szCs w:val="24"/>
        </w:rPr>
        <w:t>Naručitelj</w:t>
      </w:r>
      <w:proofErr w:type="spellEnd"/>
      <w:r w:rsidRPr="005D2CF2">
        <w:rPr>
          <w:rFonts w:ascii="Arial" w:eastAsia="Arial" w:hAnsi="Arial" w:cs="Arial"/>
          <w:sz w:val="24"/>
          <w:szCs w:val="24"/>
        </w:rPr>
        <w:t xml:space="preserve"> se </w:t>
      </w:r>
      <w:proofErr w:type="spellStart"/>
      <w:r w:rsidRPr="005D2CF2">
        <w:rPr>
          <w:rFonts w:ascii="Arial" w:eastAsia="Arial" w:hAnsi="Arial" w:cs="Arial"/>
          <w:sz w:val="24"/>
          <w:szCs w:val="24"/>
        </w:rPr>
        <w:t>obvezuje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Izvođaču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platiti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stvarno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izvršene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stvarno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ugrađene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količine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materijala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prema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privremenim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mjesečnim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okončanoj</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situaciji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prethodno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ovjerenoj</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od</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strane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nadzornog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inženjera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ovlaštenog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predstavnika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Naručitelja</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roku</w:t>
      </w:r>
      <w:proofErr w:type="spellEnd"/>
      <w:r w:rsidRPr="005D2CF2">
        <w:rPr>
          <w:rFonts w:ascii="Arial" w:eastAsia="Arial" w:hAnsi="Arial" w:cs="Arial"/>
          <w:sz w:val="24"/>
          <w:szCs w:val="24"/>
        </w:rPr>
        <w:t xml:space="preserve"> do</w:t>
      </w:r>
      <w:r w:rsidR="00D74193" w:rsidRPr="005D2CF2">
        <w:rPr>
          <w:rFonts w:ascii="Arial" w:eastAsia="Arial" w:hAnsi="Arial" w:cs="Arial"/>
          <w:sz w:val="24"/>
          <w:szCs w:val="24"/>
        </w:rPr>
        <w:t xml:space="preserve"> 30</w:t>
      </w:r>
      <w:r w:rsidRPr="005D2CF2">
        <w:rPr>
          <w:rFonts w:ascii="Arial" w:eastAsia="Arial" w:hAnsi="Arial" w:cs="Arial"/>
          <w:sz w:val="24"/>
          <w:szCs w:val="24"/>
        </w:rPr>
        <w:t xml:space="preserve"> (</w:t>
      </w:r>
      <w:proofErr w:type="spellStart"/>
      <w:r w:rsidR="00D74193" w:rsidRPr="005D2CF2">
        <w:rPr>
          <w:rFonts w:ascii="Arial" w:eastAsia="Arial" w:hAnsi="Arial" w:cs="Arial"/>
          <w:sz w:val="24"/>
          <w:szCs w:val="24"/>
        </w:rPr>
        <w:t>trideset</w:t>
      </w:r>
      <w:proofErr w:type="spellEnd"/>
      <w:r w:rsidR="00D74193" w:rsidRPr="005D2CF2">
        <w:rPr>
          <w:rFonts w:ascii="Arial" w:eastAsia="Arial" w:hAnsi="Arial" w:cs="Arial"/>
          <w:sz w:val="24"/>
          <w:szCs w:val="24"/>
        </w:rPr>
        <w:t>)</w:t>
      </w:r>
      <w:r w:rsidRPr="005D2CF2">
        <w:rPr>
          <w:rFonts w:ascii="Arial" w:eastAsia="Arial" w:hAnsi="Arial" w:cs="Arial"/>
          <w:sz w:val="24"/>
          <w:szCs w:val="24"/>
        </w:rPr>
        <w:t xml:space="preserve"> dana od dana </w:t>
      </w:r>
      <w:proofErr w:type="spellStart"/>
      <w:r w:rsidRPr="005D2CF2">
        <w:rPr>
          <w:rFonts w:ascii="Arial" w:eastAsia="Arial" w:hAnsi="Arial" w:cs="Arial"/>
          <w:sz w:val="24"/>
          <w:szCs w:val="24"/>
        </w:rPr>
        <w:t>zaprimljene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situacije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Privremena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mjesečna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situacija</w:t>
      </w:r>
      <w:proofErr w:type="spellEnd"/>
      <w:r w:rsidRPr="005D2CF2">
        <w:rPr>
          <w:rFonts w:ascii="Arial" w:eastAsia="Arial" w:hAnsi="Arial" w:cs="Arial"/>
          <w:sz w:val="24"/>
          <w:szCs w:val="24"/>
        </w:rPr>
        <w:t xml:space="preserve"> za </w:t>
      </w:r>
      <w:proofErr w:type="spellStart"/>
      <w:r w:rsidRPr="005D2CF2">
        <w:rPr>
          <w:rFonts w:ascii="Arial" w:eastAsia="Arial" w:hAnsi="Arial" w:cs="Arial"/>
          <w:sz w:val="24"/>
          <w:szCs w:val="24"/>
        </w:rPr>
        <w:t>prethodni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mjesec</w:t>
      </w:r>
      <w:proofErr w:type="spellEnd"/>
      <w:r w:rsidRPr="005D2CF2">
        <w:rPr>
          <w:rFonts w:ascii="Arial" w:eastAsia="Arial" w:hAnsi="Arial" w:cs="Arial"/>
          <w:sz w:val="24"/>
          <w:szCs w:val="24"/>
        </w:rPr>
        <w:t xml:space="preserve"> se </w:t>
      </w:r>
      <w:proofErr w:type="spellStart"/>
      <w:r w:rsidRPr="005D2CF2">
        <w:rPr>
          <w:rFonts w:ascii="Arial" w:eastAsia="Arial" w:hAnsi="Arial" w:cs="Arial"/>
          <w:sz w:val="24"/>
          <w:szCs w:val="24"/>
        </w:rPr>
        <w:t>isporučuje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najkasnije</w:t>
      </w:r>
      <w:proofErr w:type="spellEnd"/>
      <w:r w:rsidRPr="005D2CF2">
        <w:rPr>
          <w:rFonts w:ascii="Arial" w:eastAsia="Arial" w:hAnsi="Arial" w:cs="Arial"/>
          <w:sz w:val="24"/>
          <w:szCs w:val="24"/>
        </w:rPr>
        <w:t xml:space="preserve"> do 10-</w:t>
      </w:r>
      <w:proofErr w:type="spellStart"/>
      <w:r w:rsidRPr="005D2CF2">
        <w:rPr>
          <w:rFonts w:ascii="Arial" w:eastAsia="Arial" w:hAnsi="Arial" w:cs="Arial"/>
          <w:sz w:val="24"/>
          <w:szCs w:val="24"/>
        </w:rPr>
        <w:t>tog</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mjesecu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Plaćanje</w:t>
      </w:r>
      <w:proofErr w:type="spellEnd"/>
      <w:r w:rsidRPr="005D2CF2">
        <w:rPr>
          <w:rFonts w:ascii="Arial" w:eastAsia="Arial" w:hAnsi="Arial" w:cs="Arial"/>
          <w:sz w:val="24"/>
          <w:szCs w:val="24"/>
        </w:rPr>
        <w:t xml:space="preserve"> se </w:t>
      </w:r>
      <w:proofErr w:type="spellStart"/>
      <w:r w:rsidRPr="005D2CF2">
        <w:rPr>
          <w:rFonts w:ascii="Arial" w:eastAsia="Arial" w:hAnsi="Arial" w:cs="Arial"/>
          <w:sz w:val="24"/>
          <w:szCs w:val="24"/>
        </w:rPr>
        <w:t>obavlja</w:t>
      </w:r>
      <w:proofErr w:type="spellEnd"/>
      <w:r w:rsidRPr="005D2CF2">
        <w:rPr>
          <w:rFonts w:ascii="Arial" w:eastAsia="Arial" w:hAnsi="Arial" w:cs="Arial"/>
          <w:sz w:val="24"/>
          <w:szCs w:val="24"/>
        </w:rPr>
        <w:t xml:space="preserve"> na </w:t>
      </w:r>
      <w:proofErr w:type="spellStart"/>
      <w:r w:rsidRPr="005D2CF2">
        <w:rPr>
          <w:rFonts w:ascii="Arial" w:eastAsia="Arial" w:hAnsi="Arial" w:cs="Arial"/>
          <w:sz w:val="24"/>
          <w:szCs w:val="24"/>
        </w:rPr>
        <w:t>žiro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račun</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Izvođača</w:t>
      </w:r>
      <w:proofErr w:type="spellEnd"/>
      <w:r w:rsidRPr="005D2CF2">
        <w:rPr>
          <w:rFonts w:ascii="Arial" w:eastAsia="Arial" w:hAnsi="Arial" w:cs="Arial"/>
          <w:sz w:val="24"/>
          <w:szCs w:val="24"/>
        </w:rPr>
        <w:t>.</w:t>
      </w:r>
    </w:p>
    <w:p w14:paraId="603306C9" w14:textId="77777777" w:rsidR="00241EBD" w:rsidRPr="005D2CF2" w:rsidRDefault="002527AF">
      <w:pPr>
        <w:spacing w:line="276" w:lineRule="auto"/>
        <w:jc w:val="both"/>
        <w:rPr>
          <w:rFonts w:ascii="Arial" w:eastAsia="Arial" w:hAnsi="Arial" w:cs="Arial"/>
          <w:sz w:val="24"/>
          <w:szCs w:val="24"/>
        </w:rPr>
      </w:pPr>
      <w:proofErr w:type="spellStart"/>
      <w:r w:rsidRPr="005D2CF2">
        <w:rPr>
          <w:rFonts w:ascii="Arial" w:eastAsia="Arial" w:hAnsi="Arial" w:cs="Arial"/>
          <w:sz w:val="24"/>
          <w:szCs w:val="24"/>
        </w:rPr>
        <w:t>Predujam</w:t>
      </w:r>
      <w:proofErr w:type="spellEnd"/>
      <w:r w:rsidRPr="005D2CF2">
        <w:rPr>
          <w:rFonts w:ascii="Arial" w:eastAsia="Arial" w:hAnsi="Arial" w:cs="Arial"/>
          <w:sz w:val="24"/>
          <w:szCs w:val="24"/>
        </w:rPr>
        <w:t xml:space="preserve"> je </w:t>
      </w:r>
      <w:proofErr w:type="spellStart"/>
      <w:r w:rsidRPr="005D2CF2">
        <w:rPr>
          <w:rFonts w:ascii="Arial" w:eastAsia="Arial" w:hAnsi="Arial" w:cs="Arial"/>
          <w:sz w:val="24"/>
          <w:szCs w:val="24"/>
        </w:rPr>
        <w:t>isključen</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kao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traženje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sredstava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osiguranja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plaćanja</w:t>
      </w:r>
      <w:proofErr w:type="spellEnd"/>
      <w:r w:rsidRPr="005D2CF2">
        <w:rPr>
          <w:rFonts w:ascii="Arial" w:eastAsia="Arial" w:hAnsi="Arial" w:cs="Arial"/>
          <w:sz w:val="24"/>
          <w:szCs w:val="24"/>
        </w:rPr>
        <w:t>.</w:t>
      </w:r>
    </w:p>
    <w:p w14:paraId="209847E7" w14:textId="77777777" w:rsidR="00241EBD" w:rsidRPr="005D2CF2" w:rsidRDefault="00241EBD">
      <w:pPr>
        <w:spacing w:line="360" w:lineRule="auto"/>
        <w:jc w:val="both"/>
        <w:rPr>
          <w:rFonts w:ascii="Arial" w:eastAsia="Arial" w:hAnsi="Arial" w:cs="Arial"/>
          <w:sz w:val="24"/>
          <w:szCs w:val="24"/>
        </w:rPr>
      </w:pPr>
    </w:p>
    <w:p w14:paraId="0D0B3E90" w14:textId="77777777" w:rsidR="00241EBD" w:rsidRPr="005D2CF2" w:rsidRDefault="002527AF">
      <w:pPr>
        <w:spacing w:line="360" w:lineRule="auto"/>
        <w:jc w:val="center"/>
        <w:rPr>
          <w:rFonts w:ascii="Arial" w:eastAsia="Arial" w:hAnsi="Arial" w:cs="Arial"/>
          <w:sz w:val="24"/>
          <w:szCs w:val="24"/>
        </w:rPr>
      </w:pPr>
      <w:proofErr w:type="spellStart"/>
      <w:r w:rsidRPr="005D2CF2">
        <w:rPr>
          <w:rFonts w:ascii="Arial" w:eastAsia="Arial" w:hAnsi="Arial" w:cs="Arial"/>
          <w:sz w:val="24"/>
          <w:szCs w:val="24"/>
        </w:rPr>
        <w:t>Članak</w:t>
      </w:r>
      <w:proofErr w:type="spellEnd"/>
      <w:r w:rsidRPr="005D2CF2">
        <w:rPr>
          <w:rFonts w:ascii="Arial" w:eastAsia="Arial" w:hAnsi="Arial" w:cs="Arial"/>
          <w:sz w:val="24"/>
          <w:szCs w:val="24"/>
        </w:rPr>
        <w:t xml:space="preserve"> 5.</w:t>
      </w:r>
    </w:p>
    <w:p w14:paraId="036BE565" w14:textId="77777777" w:rsidR="00241EBD" w:rsidRPr="005D2CF2" w:rsidRDefault="002527AF">
      <w:pPr>
        <w:spacing w:line="276" w:lineRule="auto"/>
        <w:jc w:val="both"/>
        <w:rPr>
          <w:rFonts w:ascii="Arial" w:eastAsia="Arial" w:hAnsi="Arial" w:cs="Arial"/>
          <w:sz w:val="24"/>
          <w:szCs w:val="24"/>
        </w:rPr>
      </w:pPr>
      <w:proofErr w:type="spellStart"/>
      <w:r w:rsidRPr="005D2CF2">
        <w:rPr>
          <w:rFonts w:ascii="Arial" w:eastAsia="Arial" w:hAnsi="Arial" w:cs="Arial"/>
          <w:sz w:val="24"/>
          <w:szCs w:val="24"/>
        </w:rPr>
        <w:t>Privremene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mjesečne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okončana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situacija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ispostavljaju</w:t>
      </w:r>
      <w:proofErr w:type="spellEnd"/>
      <w:r w:rsidRPr="005D2CF2">
        <w:rPr>
          <w:rFonts w:ascii="Arial" w:eastAsia="Arial" w:hAnsi="Arial" w:cs="Arial"/>
          <w:sz w:val="24"/>
          <w:szCs w:val="24"/>
        </w:rPr>
        <w:t xml:space="preserve"> se u </w:t>
      </w:r>
      <w:proofErr w:type="spellStart"/>
      <w:r w:rsidRPr="005D2CF2">
        <w:rPr>
          <w:rFonts w:ascii="Arial" w:eastAsia="Arial" w:hAnsi="Arial" w:cs="Arial"/>
          <w:sz w:val="24"/>
          <w:szCs w:val="24"/>
        </w:rPr>
        <w:t>minimalno</w:t>
      </w:r>
      <w:proofErr w:type="spellEnd"/>
      <w:r w:rsidRPr="005D2CF2">
        <w:rPr>
          <w:rFonts w:ascii="Arial" w:eastAsia="Arial" w:hAnsi="Arial" w:cs="Arial"/>
          <w:sz w:val="24"/>
          <w:szCs w:val="24"/>
        </w:rPr>
        <w:t xml:space="preserve"> 5 (pet) </w:t>
      </w:r>
      <w:proofErr w:type="spellStart"/>
      <w:r w:rsidRPr="005D2CF2">
        <w:rPr>
          <w:rFonts w:ascii="Arial" w:eastAsia="Arial" w:hAnsi="Arial" w:cs="Arial"/>
          <w:sz w:val="24"/>
          <w:szCs w:val="24"/>
        </w:rPr>
        <w:t>primjeraka</w:t>
      </w:r>
      <w:proofErr w:type="spellEnd"/>
      <w:r w:rsidRPr="005D2CF2">
        <w:rPr>
          <w:rFonts w:ascii="Arial" w:eastAsia="Arial" w:hAnsi="Arial" w:cs="Arial"/>
          <w:sz w:val="24"/>
          <w:szCs w:val="24"/>
        </w:rPr>
        <w:t>.</w:t>
      </w:r>
    </w:p>
    <w:p w14:paraId="5D4C0751" w14:textId="77777777" w:rsidR="00241EBD" w:rsidRPr="005D2CF2" w:rsidRDefault="002527AF">
      <w:pPr>
        <w:spacing w:line="276" w:lineRule="auto"/>
        <w:jc w:val="both"/>
        <w:rPr>
          <w:rFonts w:ascii="Arial" w:eastAsia="Arial" w:hAnsi="Arial" w:cs="Arial"/>
          <w:sz w:val="24"/>
          <w:szCs w:val="24"/>
        </w:rPr>
      </w:pPr>
      <w:proofErr w:type="spellStart"/>
      <w:proofErr w:type="gramStart"/>
      <w:r w:rsidRPr="005D2CF2">
        <w:rPr>
          <w:rFonts w:ascii="Arial" w:eastAsia="Arial" w:hAnsi="Arial" w:cs="Arial"/>
          <w:sz w:val="24"/>
          <w:szCs w:val="24"/>
        </w:rPr>
        <w:t>Situacije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moraju</w:t>
      </w:r>
      <w:proofErr w:type="spellEnd"/>
      <w:proofErr w:type="gramEnd"/>
      <w:r w:rsidRPr="005D2CF2">
        <w:rPr>
          <w:rFonts w:ascii="Arial" w:eastAsia="Arial" w:hAnsi="Arial" w:cs="Arial"/>
          <w:sz w:val="24"/>
          <w:szCs w:val="24"/>
        </w:rPr>
        <w:t xml:space="preserve">  </w:t>
      </w:r>
      <w:proofErr w:type="spellStart"/>
      <w:r w:rsidRPr="005D2CF2">
        <w:rPr>
          <w:rFonts w:ascii="Arial" w:eastAsia="Arial" w:hAnsi="Arial" w:cs="Arial"/>
          <w:sz w:val="24"/>
          <w:szCs w:val="24"/>
        </w:rPr>
        <w:t>biti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popraćene</w:t>
      </w:r>
      <w:proofErr w:type="spellEnd"/>
      <w:r w:rsidRPr="005D2CF2">
        <w:rPr>
          <w:rFonts w:ascii="Arial" w:eastAsia="Arial" w:hAnsi="Arial" w:cs="Arial"/>
          <w:sz w:val="24"/>
          <w:szCs w:val="24"/>
        </w:rPr>
        <w:t xml:space="preserve">  s  </w:t>
      </w:r>
      <w:proofErr w:type="spellStart"/>
      <w:r w:rsidRPr="005D2CF2">
        <w:rPr>
          <w:rFonts w:ascii="Arial" w:eastAsia="Arial" w:hAnsi="Arial" w:cs="Arial"/>
          <w:sz w:val="24"/>
          <w:szCs w:val="24"/>
        </w:rPr>
        <w:t>računom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preslikom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ovjerenog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Građevinskog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dnevnika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ovjerene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Građevinske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knjige</w:t>
      </w:r>
      <w:proofErr w:type="spellEnd"/>
      <w:r w:rsidRPr="005D2CF2">
        <w:rPr>
          <w:rFonts w:ascii="Arial" w:eastAsia="Arial" w:hAnsi="Arial" w:cs="Arial"/>
          <w:sz w:val="24"/>
          <w:szCs w:val="24"/>
        </w:rPr>
        <w:t>.</w:t>
      </w:r>
    </w:p>
    <w:p w14:paraId="48C18E09" w14:textId="3B7B1C67" w:rsidR="00241EBD" w:rsidRPr="005D2CF2" w:rsidRDefault="002527AF">
      <w:pPr>
        <w:spacing w:line="276" w:lineRule="auto"/>
        <w:jc w:val="both"/>
        <w:rPr>
          <w:rFonts w:ascii="Arial" w:eastAsia="Arial" w:hAnsi="Arial" w:cs="Arial"/>
          <w:sz w:val="24"/>
          <w:szCs w:val="24"/>
        </w:rPr>
      </w:pPr>
      <w:proofErr w:type="spellStart"/>
      <w:proofErr w:type="gramStart"/>
      <w:r w:rsidRPr="005D2CF2">
        <w:rPr>
          <w:rFonts w:ascii="Arial" w:eastAsia="Arial" w:hAnsi="Arial" w:cs="Arial"/>
          <w:sz w:val="24"/>
          <w:szCs w:val="24"/>
        </w:rPr>
        <w:t>Naručitelj</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će</w:t>
      </w:r>
      <w:proofErr w:type="spellEnd"/>
      <w:proofErr w:type="gramEnd"/>
      <w:r w:rsidRPr="005D2CF2">
        <w:rPr>
          <w:rFonts w:ascii="Arial" w:eastAsia="Arial" w:hAnsi="Arial" w:cs="Arial"/>
          <w:sz w:val="24"/>
          <w:szCs w:val="24"/>
        </w:rPr>
        <w:t xml:space="preserve">  </w:t>
      </w:r>
      <w:proofErr w:type="spellStart"/>
      <w:r w:rsidRPr="005D2CF2">
        <w:rPr>
          <w:rFonts w:ascii="Arial" w:eastAsia="Arial" w:hAnsi="Arial" w:cs="Arial"/>
          <w:sz w:val="24"/>
          <w:szCs w:val="24"/>
        </w:rPr>
        <w:t>zaprimljenu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privremenu</w:t>
      </w:r>
      <w:proofErr w:type="spellEnd"/>
      <w:r w:rsidRPr="005D2CF2">
        <w:rPr>
          <w:rFonts w:ascii="Arial" w:eastAsia="Arial" w:hAnsi="Arial" w:cs="Arial"/>
          <w:sz w:val="24"/>
          <w:szCs w:val="24"/>
        </w:rPr>
        <w:t>/</w:t>
      </w:r>
      <w:proofErr w:type="spellStart"/>
      <w:r w:rsidRPr="005D2CF2">
        <w:rPr>
          <w:rFonts w:ascii="Arial" w:eastAsia="Arial" w:hAnsi="Arial" w:cs="Arial"/>
          <w:sz w:val="24"/>
          <w:szCs w:val="24"/>
        </w:rPr>
        <w:t>okončanu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situaciju</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roku</w:t>
      </w:r>
      <w:proofErr w:type="spellEnd"/>
      <w:r w:rsidRPr="005D2CF2">
        <w:rPr>
          <w:rFonts w:ascii="Arial" w:eastAsia="Arial" w:hAnsi="Arial" w:cs="Arial"/>
          <w:sz w:val="24"/>
          <w:szCs w:val="24"/>
        </w:rPr>
        <w:t xml:space="preserve">  od  1</w:t>
      </w:r>
      <w:r w:rsidR="00BF194B">
        <w:rPr>
          <w:rFonts w:ascii="Arial" w:eastAsia="Arial" w:hAnsi="Arial" w:cs="Arial"/>
          <w:sz w:val="24"/>
          <w:szCs w:val="24"/>
        </w:rPr>
        <w:t>5</w:t>
      </w:r>
      <w:r w:rsidRPr="005D2CF2">
        <w:rPr>
          <w:rFonts w:ascii="Arial" w:eastAsia="Arial" w:hAnsi="Arial" w:cs="Arial"/>
          <w:sz w:val="24"/>
          <w:szCs w:val="24"/>
        </w:rPr>
        <w:t xml:space="preserve">  (</w:t>
      </w:r>
      <w:proofErr w:type="spellStart"/>
      <w:r w:rsidR="00BF194B">
        <w:rPr>
          <w:rFonts w:ascii="Arial" w:eastAsia="Arial" w:hAnsi="Arial" w:cs="Arial"/>
          <w:sz w:val="24"/>
          <w:szCs w:val="24"/>
        </w:rPr>
        <w:t>petnaest</w:t>
      </w:r>
      <w:proofErr w:type="spellEnd"/>
      <w:r w:rsidRPr="005D2CF2">
        <w:rPr>
          <w:rFonts w:ascii="Arial" w:eastAsia="Arial" w:hAnsi="Arial" w:cs="Arial"/>
          <w:sz w:val="24"/>
          <w:szCs w:val="24"/>
        </w:rPr>
        <w:t xml:space="preserve">)  dana  </w:t>
      </w:r>
      <w:proofErr w:type="spellStart"/>
      <w:r w:rsidRPr="005D2CF2">
        <w:rPr>
          <w:rFonts w:ascii="Arial" w:eastAsia="Arial" w:hAnsi="Arial" w:cs="Arial"/>
          <w:sz w:val="24"/>
          <w:szCs w:val="24"/>
        </w:rPr>
        <w:t>ovjeriti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ili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tražiti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njenu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izmjenu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w:t>
      </w:r>
      <w:proofErr w:type="spellStart"/>
      <w:r w:rsidRPr="005D2CF2">
        <w:rPr>
          <w:rFonts w:ascii="Arial" w:eastAsia="Arial" w:hAnsi="Arial" w:cs="Arial"/>
          <w:sz w:val="24"/>
          <w:szCs w:val="24"/>
        </w:rPr>
        <w:t>ili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dopunu</w:t>
      </w:r>
      <w:proofErr w:type="spellEnd"/>
      <w:r w:rsidRPr="005D2CF2">
        <w:rPr>
          <w:rFonts w:ascii="Arial" w:eastAsia="Arial" w:hAnsi="Arial" w:cs="Arial"/>
          <w:sz w:val="24"/>
          <w:szCs w:val="24"/>
        </w:rPr>
        <w:t xml:space="preserve">.  </w:t>
      </w:r>
      <w:proofErr w:type="spellStart"/>
      <w:proofErr w:type="gramStart"/>
      <w:r w:rsidRPr="005D2CF2">
        <w:rPr>
          <w:rFonts w:ascii="Arial" w:eastAsia="Arial" w:hAnsi="Arial" w:cs="Arial"/>
          <w:sz w:val="24"/>
          <w:szCs w:val="24"/>
        </w:rPr>
        <w:t>Izvođač</w:t>
      </w:r>
      <w:proofErr w:type="spellEnd"/>
      <w:r w:rsidRPr="005D2CF2">
        <w:rPr>
          <w:rFonts w:ascii="Arial" w:eastAsia="Arial" w:hAnsi="Arial" w:cs="Arial"/>
          <w:sz w:val="24"/>
          <w:szCs w:val="24"/>
        </w:rPr>
        <w:t xml:space="preserve">  je</w:t>
      </w:r>
      <w:proofErr w:type="gramEnd"/>
      <w:r w:rsidRPr="005D2CF2">
        <w:rPr>
          <w:rFonts w:ascii="Arial" w:eastAsia="Arial" w:hAnsi="Arial" w:cs="Arial"/>
          <w:sz w:val="24"/>
          <w:szCs w:val="24"/>
        </w:rPr>
        <w:t xml:space="preserve">  </w:t>
      </w:r>
      <w:proofErr w:type="spellStart"/>
      <w:r w:rsidRPr="005D2CF2">
        <w:rPr>
          <w:rFonts w:ascii="Arial" w:eastAsia="Arial" w:hAnsi="Arial" w:cs="Arial"/>
          <w:sz w:val="24"/>
          <w:szCs w:val="24"/>
        </w:rPr>
        <w:t>dužan</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izmjene</w:t>
      </w:r>
      <w:proofErr w:type="spellEnd"/>
      <w:r w:rsidRPr="005D2CF2">
        <w:rPr>
          <w:rFonts w:ascii="Arial" w:eastAsia="Arial" w:hAnsi="Arial" w:cs="Arial"/>
          <w:sz w:val="24"/>
          <w:szCs w:val="24"/>
        </w:rPr>
        <w:t>/</w:t>
      </w:r>
      <w:proofErr w:type="spellStart"/>
      <w:r w:rsidRPr="005D2CF2">
        <w:rPr>
          <w:rFonts w:ascii="Arial" w:eastAsia="Arial" w:hAnsi="Arial" w:cs="Arial"/>
          <w:sz w:val="24"/>
          <w:szCs w:val="24"/>
        </w:rPr>
        <w:t>dopune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izraditi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ovjeriti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od</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strane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nadzornog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inženjera</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roku</w:t>
      </w:r>
      <w:proofErr w:type="spellEnd"/>
      <w:r w:rsidRPr="005D2CF2">
        <w:rPr>
          <w:rFonts w:ascii="Arial" w:eastAsia="Arial" w:hAnsi="Arial" w:cs="Arial"/>
          <w:sz w:val="24"/>
          <w:szCs w:val="24"/>
        </w:rPr>
        <w:t xml:space="preserve"> od 5 (pet) dana.</w:t>
      </w:r>
    </w:p>
    <w:p w14:paraId="4472C06B" w14:textId="77777777" w:rsidR="00241EBD" w:rsidRPr="005D2CF2" w:rsidRDefault="002527AF">
      <w:pPr>
        <w:spacing w:line="276" w:lineRule="auto"/>
        <w:jc w:val="both"/>
        <w:rPr>
          <w:rFonts w:ascii="Arial" w:eastAsia="Arial" w:hAnsi="Arial" w:cs="Arial"/>
          <w:sz w:val="24"/>
          <w:szCs w:val="24"/>
        </w:rPr>
      </w:pPr>
      <w:proofErr w:type="spellStart"/>
      <w:proofErr w:type="gramStart"/>
      <w:r w:rsidRPr="005D2CF2">
        <w:rPr>
          <w:rFonts w:ascii="Arial" w:eastAsia="Arial" w:hAnsi="Arial" w:cs="Arial"/>
          <w:sz w:val="24"/>
          <w:szCs w:val="24"/>
        </w:rPr>
        <w:t>Sve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dostavljene</w:t>
      </w:r>
      <w:proofErr w:type="spellEnd"/>
      <w:proofErr w:type="gram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primjedbe</w:t>
      </w:r>
      <w:proofErr w:type="spellEnd"/>
      <w:r w:rsidRPr="005D2CF2">
        <w:rPr>
          <w:rFonts w:ascii="Arial" w:eastAsia="Arial" w:hAnsi="Arial" w:cs="Arial"/>
          <w:sz w:val="24"/>
          <w:szCs w:val="24"/>
        </w:rPr>
        <w:t xml:space="preserve">  na  </w:t>
      </w:r>
      <w:proofErr w:type="spellStart"/>
      <w:r w:rsidRPr="005D2CF2">
        <w:rPr>
          <w:rFonts w:ascii="Arial" w:eastAsia="Arial" w:hAnsi="Arial" w:cs="Arial"/>
          <w:sz w:val="24"/>
          <w:szCs w:val="24"/>
        </w:rPr>
        <w:t>privremenu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situaciju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moraju</w:t>
      </w:r>
      <w:proofErr w:type="spellEnd"/>
      <w:r w:rsidRPr="005D2CF2">
        <w:rPr>
          <w:rFonts w:ascii="Arial" w:eastAsia="Arial" w:hAnsi="Arial" w:cs="Arial"/>
          <w:sz w:val="24"/>
          <w:szCs w:val="24"/>
        </w:rPr>
        <w:t xml:space="preserve">  se  </w:t>
      </w:r>
      <w:proofErr w:type="spellStart"/>
      <w:r w:rsidRPr="005D2CF2">
        <w:rPr>
          <w:rFonts w:ascii="Arial" w:eastAsia="Arial" w:hAnsi="Arial" w:cs="Arial"/>
          <w:sz w:val="24"/>
          <w:szCs w:val="24"/>
        </w:rPr>
        <w:t>razriješiti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dostavljanja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slijedeće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privremene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situacije</w:t>
      </w:r>
      <w:proofErr w:type="spellEnd"/>
      <w:r w:rsidRPr="005D2CF2">
        <w:rPr>
          <w:rFonts w:ascii="Arial" w:eastAsia="Arial" w:hAnsi="Arial" w:cs="Arial"/>
          <w:sz w:val="24"/>
          <w:szCs w:val="24"/>
        </w:rPr>
        <w:t>.</w:t>
      </w:r>
    </w:p>
    <w:p w14:paraId="014C97DA" w14:textId="77777777" w:rsidR="00241EBD" w:rsidRPr="005D2CF2" w:rsidRDefault="002527AF">
      <w:pPr>
        <w:spacing w:line="276" w:lineRule="auto"/>
        <w:jc w:val="both"/>
        <w:rPr>
          <w:rFonts w:ascii="Arial" w:eastAsia="Arial" w:hAnsi="Arial" w:cs="Arial"/>
          <w:sz w:val="24"/>
          <w:szCs w:val="24"/>
        </w:rPr>
      </w:pPr>
      <w:proofErr w:type="spellStart"/>
      <w:r w:rsidRPr="005D2CF2">
        <w:rPr>
          <w:rFonts w:ascii="Arial" w:eastAsia="Arial" w:hAnsi="Arial" w:cs="Arial"/>
          <w:sz w:val="24"/>
          <w:szCs w:val="24"/>
        </w:rPr>
        <w:t>Ugovorene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jedinične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cijene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ugovorenog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troškovnika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fiksne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nepromjenjive</w:t>
      </w:r>
      <w:proofErr w:type="spellEnd"/>
      <w:r w:rsidRPr="005D2CF2">
        <w:rPr>
          <w:rFonts w:ascii="Arial" w:eastAsia="Arial" w:hAnsi="Arial" w:cs="Arial"/>
          <w:sz w:val="24"/>
          <w:szCs w:val="24"/>
        </w:rPr>
        <w:t xml:space="preserve">, a u </w:t>
      </w:r>
      <w:proofErr w:type="spellStart"/>
      <w:r w:rsidRPr="005D2CF2">
        <w:rPr>
          <w:rFonts w:ascii="Arial" w:eastAsia="Arial" w:hAnsi="Arial" w:cs="Arial"/>
          <w:sz w:val="24"/>
          <w:szCs w:val="24"/>
        </w:rPr>
        <w:t>sebi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sadrže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sve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troškove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dobave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ugradnje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materijala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strojeva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transporta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korištenja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prometnica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pristojbi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poreza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režijski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troškovi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troškovi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električne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energije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pitke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tehnološke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vode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osiguranja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troškovi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pripreme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organizacije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gradilišta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pristupa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gradilištu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troškovi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osiguranja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mjesta</w:t>
      </w:r>
      <w:proofErr w:type="spellEnd"/>
      <w:r w:rsidRPr="005D2CF2">
        <w:rPr>
          <w:rFonts w:ascii="Arial" w:eastAsia="Arial" w:hAnsi="Arial" w:cs="Arial"/>
          <w:sz w:val="24"/>
          <w:szCs w:val="24"/>
        </w:rPr>
        <w:t xml:space="preserve"> za </w:t>
      </w:r>
      <w:proofErr w:type="spellStart"/>
      <w:r w:rsidRPr="005D2CF2">
        <w:rPr>
          <w:rFonts w:ascii="Arial" w:eastAsia="Arial" w:hAnsi="Arial" w:cs="Arial"/>
          <w:sz w:val="24"/>
          <w:szCs w:val="24"/>
        </w:rPr>
        <w:t>privremeno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trajno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odlaganje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materijala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troškove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svih</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potrebnih</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ispitivanja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pribavljanja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potrebne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dokumentacije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potrebnih</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atesta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kojima</w:t>
      </w:r>
      <w:proofErr w:type="spellEnd"/>
      <w:r w:rsidRPr="005D2CF2">
        <w:rPr>
          <w:rFonts w:ascii="Arial" w:eastAsia="Arial" w:hAnsi="Arial" w:cs="Arial"/>
          <w:sz w:val="24"/>
          <w:szCs w:val="24"/>
        </w:rPr>
        <w:t xml:space="preserve"> se </w:t>
      </w:r>
      <w:proofErr w:type="spellStart"/>
      <w:r w:rsidRPr="005D2CF2">
        <w:rPr>
          <w:rFonts w:ascii="Arial" w:eastAsia="Arial" w:hAnsi="Arial" w:cs="Arial"/>
          <w:sz w:val="24"/>
          <w:szCs w:val="24"/>
        </w:rPr>
        <w:t>dokazuje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kakvoća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izvedenih</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ugrađenih</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proizvoda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materijala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koji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ga</w:t>
      </w:r>
      <w:proofErr w:type="spellEnd"/>
      <w:r w:rsidRPr="005D2CF2">
        <w:rPr>
          <w:rFonts w:ascii="Arial" w:eastAsia="Arial" w:hAnsi="Arial" w:cs="Arial"/>
          <w:sz w:val="24"/>
          <w:szCs w:val="24"/>
        </w:rPr>
        <w:t xml:space="preserve">  terete  (</w:t>
      </w:r>
      <w:proofErr w:type="spellStart"/>
      <w:r w:rsidRPr="005D2CF2">
        <w:rPr>
          <w:rFonts w:ascii="Arial" w:eastAsia="Arial" w:hAnsi="Arial" w:cs="Arial"/>
          <w:sz w:val="24"/>
          <w:szCs w:val="24"/>
        </w:rPr>
        <w:t>svi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ugrađeni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materijali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proizvodi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moraju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odgovarati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važećim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tehničkim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propisima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standardima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propisima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zaštite</w:t>
      </w:r>
      <w:proofErr w:type="spellEnd"/>
      <w:r w:rsidRPr="005D2CF2">
        <w:rPr>
          <w:rFonts w:ascii="Arial" w:eastAsia="Arial" w:hAnsi="Arial" w:cs="Arial"/>
          <w:sz w:val="24"/>
          <w:szCs w:val="24"/>
        </w:rPr>
        <w:t xml:space="preserve"> na </w:t>
      </w:r>
      <w:proofErr w:type="spellStart"/>
      <w:r w:rsidRPr="005D2CF2">
        <w:rPr>
          <w:rFonts w:ascii="Arial" w:eastAsia="Arial" w:hAnsi="Arial" w:cs="Arial"/>
          <w:sz w:val="24"/>
          <w:szCs w:val="24"/>
        </w:rPr>
        <w:t>radu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ostalim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važećim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propisima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trošak</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odvoza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otpada</w:t>
      </w:r>
      <w:proofErr w:type="spellEnd"/>
      <w:r w:rsidRPr="005D2CF2">
        <w:rPr>
          <w:rFonts w:ascii="Arial" w:eastAsia="Arial" w:hAnsi="Arial" w:cs="Arial"/>
          <w:sz w:val="24"/>
          <w:szCs w:val="24"/>
        </w:rPr>
        <w:t xml:space="preserve"> na </w:t>
      </w:r>
      <w:proofErr w:type="spellStart"/>
      <w:r w:rsidRPr="005D2CF2">
        <w:rPr>
          <w:rFonts w:ascii="Arial" w:eastAsia="Arial" w:hAnsi="Arial" w:cs="Arial"/>
          <w:sz w:val="24"/>
          <w:szCs w:val="24"/>
        </w:rPr>
        <w:t>deponij</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troškove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zbrinjavanja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otpada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troškove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održavanja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čišćenja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koje</w:t>
      </w:r>
      <w:proofErr w:type="spellEnd"/>
      <w:r w:rsidRPr="005D2CF2">
        <w:rPr>
          <w:rFonts w:ascii="Arial" w:eastAsia="Arial" w:hAnsi="Arial" w:cs="Arial"/>
          <w:sz w:val="24"/>
          <w:szCs w:val="24"/>
        </w:rPr>
        <w:t xml:space="preserve"> je </w:t>
      </w:r>
      <w:proofErr w:type="spellStart"/>
      <w:r w:rsidRPr="005D2CF2">
        <w:rPr>
          <w:rFonts w:ascii="Arial" w:eastAsia="Arial" w:hAnsi="Arial" w:cs="Arial"/>
          <w:sz w:val="24"/>
          <w:szCs w:val="24"/>
        </w:rPr>
        <w:t>potrebno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tijekom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izvođenja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svi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porezi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prirezi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osim</w:t>
      </w:r>
      <w:proofErr w:type="spellEnd"/>
      <w:r w:rsidRPr="005D2CF2">
        <w:rPr>
          <w:rFonts w:ascii="Arial" w:eastAsia="Arial" w:hAnsi="Arial" w:cs="Arial"/>
          <w:sz w:val="24"/>
          <w:szCs w:val="24"/>
        </w:rPr>
        <w:t xml:space="preserve">  PDV-a),  </w:t>
      </w:r>
      <w:proofErr w:type="spellStart"/>
      <w:r w:rsidRPr="005D2CF2">
        <w:rPr>
          <w:rFonts w:ascii="Arial" w:eastAsia="Arial" w:hAnsi="Arial" w:cs="Arial"/>
          <w:sz w:val="24"/>
          <w:szCs w:val="24"/>
        </w:rPr>
        <w:t>ostali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sporedni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troškovi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kao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svi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drugi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troškovi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izdaci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Izvodača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potrebni</w:t>
      </w:r>
      <w:proofErr w:type="spellEnd"/>
      <w:r w:rsidRPr="005D2CF2">
        <w:rPr>
          <w:rFonts w:ascii="Arial" w:eastAsia="Arial" w:hAnsi="Arial" w:cs="Arial"/>
          <w:sz w:val="24"/>
          <w:szCs w:val="24"/>
        </w:rPr>
        <w:t xml:space="preserve"> za </w:t>
      </w:r>
      <w:proofErr w:type="spellStart"/>
      <w:r w:rsidRPr="005D2CF2">
        <w:rPr>
          <w:rFonts w:ascii="Arial" w:eastAsia="Arial" w:hAnsi="Arial" w:cs="Arial"/>
          <w:sz w:val="24"/>
          <w:szCs w:val="24"/>
        </w:rPr>
        <w:t>dovršenje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 xml:space="preserve"> do </w:t>
      </w:r>
      <w:proofErr w:type="spellStart"/>
      <w:r w:rsidRPr="005D2CF2">
        <w:rPr>
          <w:rFonts w:ascii="Arial" w:eastAsia="Arial" w:hAnsi="Arial" w:cs="Arial"/>
          <w:sz w:val="24"/>
          <w:szCs w:val="24"/>
        </w:rPr>
        <w:t>potpune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funkcionalnosti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primopredaje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lastRenderedPageBreak/>
        <w:t>građevine</w:t>
      </w:r>
      <w:proofErr w:type="spellEnd"/>
      <w:r w:rsidRPr="005D2CF2">
        <w:rPr>
          <w:rFonts w:ascii="Arial" w:eastAsia="Arial" w:hAnsi="Arial" w:cs="Arial"/>
          <w:sz w:val="24"/>
          <w:szCs w:val="24"/>
        </w:rPr>
        <w:t xml:space="preserve"> na </w:t>
      </w:r>
      <w:proofErr w:type="spellStart"/>
      <w:r w:rsidRPr="005D2CF2">
        <w:rPr>
          <w:rFonts w:ascii="Arial" w:eastAsia="Arial" w:hAnsi="Arial" w:cs="Arial"/>
          <w:sz w:val="24"/>
          <w:szCs w:val="24"/>
        </w:rPr>
        <w:t>uporabu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Konačna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vrijednost</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utvrdit</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će</w:t>
      </w:r>
      <w:proofErr w:type="spellEnd"/>
      <w:r w:rsidRPr="005D2CF2">
        <w:rPr>
          <w:rFonts w:ascii="Arial" w:eastAsia="Arial" w:hAnsi="Arial" w:cs="Arial"/>
          <w:sz w:val="24"/>
          <w:szCs w:val="24"/>
        </w:rPr>
        <w:t xml:space="preserve"> se </w:t>
      </w:r>
      <w:proofErr w:type="spellStart"/>
      <w:proofErr w:type="gramStart"/>
      <w:r w:rsidRPr="005D2CF2">
        <w:rPr>
          <w:rFonts w:ascii="Arial" w:eastAsia="Arial" w:hAnsi="Arial" w:cs="Arial"/>
          <w:sz w:val="24"/>
          <w:szCs w:val="24"/>
        </w:rPr>
        <w:t>okončanim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obračunom</w:t>
      </w:r>
      <w:proofErr w:type="spellEnd"/>
      <w:proofErr w:type="gramEnd"/>
      <w:r w:rsidRPr="005D2CF2">
        <w:rPr>
          <w:rFonts w:ascii="Arial" w:eastAsia="Arial" w:hAnsi="Arial" w:cs="Arial"/>
          <w:sz w:val="24"/>
          <w:szCs w:val="24"/>
        </w:rPr>
        <w:t xml:space="preserve"> na </w:t>
      </w:r>
      <w:proofErr w:type="spellStart"/>
      <w:r w:rsidRPr="005D2CF2">
        <w:rPr>
          <w:rFonts w:ascii="Arial" w:eastAsia="Arial" w:hAnsi="Arial" w:cs="Arial"/>
          <w:sz w:val="24"/>
          <w:szCs w:val="24"/>
        </w:rPr>
        <w:t>osnovu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stvarno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izvršenih</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količina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priznatih</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građevinskoj</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knjizi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jediničnih</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cijena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ugovornog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troškovnika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kao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odredbi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ovog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Ugovora</w:t>
      </w:r>
      <w:proofErr w:type="spellEnd"/>
      <w:r w:rsidRPr="005D2CF2">
        <w:rPr>
          <w:rFonts w:ascii="Arial" w:eastAsia="Arial" w:hAnsi="Arial" w:cs="Arial"/>
          <w:sz w:val="24"/>
          <w:szCs w:val="24"/>
        </w:rPr>
        <w:t>.</w:t>
      </w:r>
    </w:p>
    <w:p w14:paraId="726A248A" w14:textId="77777777" w:rsidR="00241EBD" w:rsidRPr="005D2CF2" w:rsidRDefault="00241EBD">
      <w:pPr>
        <w:spacing w:line="200" w:lineRule="exact"/>
        <w:rPr>
          <w:rFonts w:ascii="Arial" w:eastAsia="Arial" w:hAnsi="Arial" w:cs="Arial"/>
          <w:sz w:val="24"/>
          <w:szCs w:val="24"/>
        </w:rPr>
      </w:pPr>
    </w:p>
    <w:p w14:paraId="6D08B1A0" w14:textId="77777777" w:rsidR="00241EBD" w:rsidRPr="005D2CF2" w:rsidRDefault="002527AF">
      <w:pPr>
        <w:spacing w:line="200" w:lineRule="exact"/>
        <w:rPr>
          <w:rFonts w:ascii="Arial" w:eastAsia="Arial" w:hAnsi="Arial" w:cs="Arial"/>
          <w:sz w:val="24"/>
          <w:szCs w:val="24"/>
        </w:rPr>
      </w:pPr>
      <w:r w:rsidRPr="005D2CF2">
        <w:rPr>
          <w:rFonts w:ascii="Arial" w:eastAsia="Arial" w:hAnsi="Arial" w:cs="Arial"/>
          <w:sz w:val="24"/>
          <w:szCs w:val="24"/>
        </w:rPr>
        <w:t>III. UVOĐENJE U POSAO I ROK IZVRŠENJA RADOVA</w:t>
      </w:r>
    </w:p>
    <w:p w14:paraId="0193374C" w14:textId="77777777" w:rsidR="00241EBD" w:rsidRPr="005D2CF2" w:rsidRDefault="002527AF">
      <w:pPr>
        <w:spacing w:line="360" w:lineRule="auto"/>
        <w:rPr>
          <w:rFonts w:ascii="Arial" w:eastAsia="Arial" w:hAnsi="Arial" w:cs="Arial"/>
          <w:sz w:val="24"/>
          <w:szCs w:val="24"/>
        </w:rPr>
      </w:pPr>
      <w:r w:rsidRPr="005D2CF2">
        <w:rPr>
          <w:rFonts w:ascii="Arial" w:eastAsia="Arial" w:hAnsi="Arial" w:cs="Arial"/>
          <w:sz w:val="24"/>
          <w:szCs w:val="24"/>
        </w:rPr>
        <w:t xml:space="preserve">                                                                     </w:t>
      </w:r>
    </w:p>
    <w:p w14:paraId="07BD0EF1" w14:textId="77777777" w:rsidR="00241EBD" w:rsidRPr="005D2CF2" w:rsidRDefault="002527AF">
      <w:pPr>
        <w:spacing w:line="360" w:lineRule="auto"/>
        <w:jc w:val="center"/>
        <w:rPr>
          <w:rFonts w:ascii="Arial" w:eastAsia="Arial" w:hAnsi="Arial" w:cs="Arial"/>
          <w:sz w:val="24"/>
          <w:szCs w:val="24"/>
        </w:rPr>
      </w:pPr>
      <w:proofErr w:type="spellStart"/>
      <w:r w:rsidRPr="005D2CF2">
        <w:rPr>
          <w:rFonts w:ascii="Arial" w:eastAsia="Arial" w:hAnsi="Arial" w:cs="Arial"/>
          <w:sz w:val="24"/>
          <w:szCs w:val="24"/>
        </w:rPr>
        <w:t>Članak</w:t>
      </w:r>
      <w:proofErr w:type="spellEnd"/>
      <w:r w:rsidRPr="005D2CF2">
        <w:rPr>
          <w:rFonts w:ascii="Arial" w:eastAsia="Arial" w:hAnsi="Arial" w:cs="Arial"/>
          <w:sz w:val="24"/>
          <w:szCs w:val="24"/>
        </w:rPr>
        <w:t xml:space="preserve"> 6.</w:t>
      </w:r>
    </w:p>
    <w:p w14:paraId="7AF2ED18" w14:textId="77777777" w:rsidR="00241EBD" w:rsidRPr="005D2CF2" w:rsidRDefault="00241EBD">
      <w:pPr>
        <w:spacing w:before="29"/>
        <w:ind w:right="6283"/>
        <w:jc w:val="both"/>
        <w:rPr>
          <w:rFonts w:ascii="Arial" w:eastAsia="Arial" w:hAnsi="Arial" w:cs="Arial"/>
          <w:sz w:val="24"/>
          <w:szCs w:val="24"/>
          <w:lang w:val="hr-HR"/>
        </w:rPr>
      </w:pPr>
    </w:p>
    <w:p w14:paraId="547EAA3D" w14:textId="4A0492A2" w:rsidR="00241EBD" w:rsidRPr="005D2CF2" w:rsidRDefault="002527AF">
      <w:pPr>
        <w:ind w:right="189"/>
        <w:jc w:val="both"/>
        <w:rPr>
          <w:rFonts w:ascii="Arial" w:eastAsia="Arial" w:hAnsi="Arial" w:cs="Arial"/>
          <w:color w:val="auto"/>
          <w:sz w:val="24"/>
          <w:szCs w:val="24"/>
          <w:lang w:val="hr-HR"/>
        </w:rPr>
      </w:pPr>
      <w:r w:rsidRPr="005D2CF2">
        <w:rPr>
          <w:rFonts w:ascii="Arial" w:eastAsia="Arial" w:hAnsi="Arial" w:cs="Arial"/>
          <w:color w:val="auto"/>
          <w:sz w:val="24"/>
          <w:szCs w:val="24"/>
          <w:lang w:val="hr-HR"/>
        </w:rPr>
        <w:t>Naručitelj  će  odabranog  ponuditelja  uvesti  u  posao najkasnije u roku od  8 dana od dana potpisivanja ugovora.</w:t>
      </w:r>
    </w:p>
    <w:p w14:paraId="1A55D9C7" w14:textId="77777777" w:rsidR="00241EBD" w:rsidRPr="005D2CF2" w:rsidRDefault="002527AF">
      <w:pPr>
        <w:ind w:right="103"/>
        <w:rPr>
          <w:rFonts w:ascii="Arial" w:eastAsia="Arial" w:hAnsi="Arial" w:cs="Arial"/>
          <w:color w:val="auto"/>
          <w:sz w:val="24"/>
          <w:szCs w:val="24"/>
          <w:lang w:val="hr-HR"/>
        </w:rPr>
      </w:pPr>
      <w:r w:rsidRPr="005D2CF2">
        <w:rPr>
          <w:rFonts w:ascii="Arial" w:eastAsia="Arial" w:hAnsi="Arial" w:cs="Arial"/>
          <w:color w:val="auto"/>
          <w:sz w:val="24"/>
          <w:szCs w:val="24"/>
          <w:lang w:val="hr-HR"/>
        </w:rPr>
        <w:t>Naručitelj  će  odrediti  točan  datum  uvođenja  u  posao  i  o  tome   pisanim  putem obavijestiti odabranog ponuditelja najkasnije 3 (tri) dana prije uvođenja u posao.</w:t>
      </w:r>
    </w:p>
    <w:p w14:paraId="6A90652E" w14:textId="77777777" w:rsidR="00241EBD" w:rsidRPr="005D2CF2" w:rsidRDefault="00241EBD">
      <w:pPr>
        <w:spacing w:before="9" w:line="140" w:lineRule="exact"/>
        <w:rPr>
          <w:rFonts w:ascii="Arial" w:hAnsi="Arial" w:cs="Arial"/>
          <w:color w:val="auto"/>
          <w:sz w:val="24"/>
          <w:szCs w:val="24"/>
          <w:lang w:val="hr-HR"/>
        </w:rPr>
      </w:pPr>
    </w:p>
    <w:p w14:paraId="40869743" w14:textId="376962CE" w:rsidR="00241EBD" w:rsidRPr="005D2CF2" w:rsidRDefault="002527AF">
      <w:pPr>
        <w:ind w:right="103"/>
        <w:jc w:val="both"/>
        <w:rPr>
          <w:rFonts w:ascii="Arial" w:eastAsia="Arial" w:hAnsi="Arial" w:cs="Arial"/>
          <w:i/>
          <w:color w:val="ED7D31" w:themeColor="accent2"/>
          <w:sz w:val="24"/>
          <w:szCs w:val="24"/>
          <w:lang w:val="hr-HR"/>
        </w:rPr>
      </w:pPr>
      <w:r w:rsidRPr="005D2CF2">
        <w:rPr>
          <w:rFonts w:ascii="Arial" w:eastAsia="Arial" w:hAnsi="Arial" w:cs="Arial"/>
          <w:color w:val="auto"/>
          <w:sz w:val="24"/>
          <w:szCs w:val="24"/>
          <w:lang w:val="hr-HR"/>
        </w:rPr>
        <w:t xml:space="preserve">Rok završetka radova  je </w:t>
      </w:r>
      <w:r w:rsidR="00FD6910" w:rsidRPr="005D2CF2">
        <w:rPr>
          <w:rFonts w:ascii="Arial" w:eastAsia="Arial" w:hAnsi="Arial" w:cs="Arial"/>
          <w:color w:val="auto"/>
          <w:sz w:val="24"/>
          <w:szCs w:val="24"/>
          <w:lang w:val="hr-HR"/>
        </w:rPr>
        <w:t>4</w:t>
      </w:r>
      <w:r w:rsidR="00870FF3" w:rsidRPr="005D2CF2">
        <w:rPr>
          <w:rFonts w:ascii="Arial" w:eastAsia="Arial" w:hAnsi="Arial" w:cs="Arial"/>
          <w:color w:val="auto"/>
          <w:sz w:val="24"/>
          <w:szCs w:val="24"/>
          <w:lang w:val="hr-HR"/>
        </w:rPr>
        <w:t xml:space="preserve"> mjesec</w:t>
      </w:r>
      <w:r w:rsidR="00FD6910" w:rsidRPr="005D2CF2">
        <w:rPr>
          <w:rFonts w:ascii="Arial" w:eastAsia="Arial" w:hAnsi="Arial" w:cs="Arial"/>
          <w:color w:val="auto"/>
          <w:sz w:val="24"/>
          <w:szCs w:val="24"/>
          <w:lang w:val="hr-HR"/>
        </w:rPr>
        <w:t>a</w:t>
      </w:r>
      <w:r w:rsidRPr="005D2CF2">
        <w:rPr>
          <w:rFonts w:ascii="Arial" w:eastAsia="Arial" w:hAnsi="Arial" w:cs="Arial"/>
          <w:color w:val="auto"/>
          <w:sz w:val="24"/>
          <w:szCs w:val="24"/>
          <w:lang w:val="hr-HR"/>
        </w:rPr>
        <w:t xml:space="preserve"> od dana uvođenja u posao.</w:t>
      </w:r>
      <w:r w:rsidRPr="005D2CF2">
        <w:rPr>
          <w:rFonts w:ascii="Arial" w:eastAsia="Arial" w:hAnsi="Arial" w:cs="Arial"/>
          <w:i/>
          <w:color w:val="auto"/>
          <w:sz w:val="24"/>
          <w:szCs w:val="24"/>
          <w:lang w:val="hr-HR"/>
        </w:rPr>
        <w:t xml:space="preserve"> </w:t>
      </w:r>
    </w:p>
    <w:p w14:paraId="56494AF4" w14:textId="77777777" w:rsidR="00241EBD" w:rsidRPr="005D2CF2" w:rsidRDefault="00241EBD">
      <w:pPr>
        <w:spacing w:line="276" w:lineRule="auto"/>
        <w:jc w:val="both"/>
        <w:rPr>
          <w:rFonts w:ascii="Arial" w:eastAsia="Arial" w:hAnsi="Arial" w:cs="Arial"/>
          <w:i/>
          <w:color w:val="ED7D31" w:themeColor="accent2"/>
          <w:sz w:val="24"/>
          <w:szCs w:val="24"/>
          <w:lang w:val="hr-HR"/>
        </w:rPr>
      </w:pPr>
    </w:p>
    <w:p w14:paraId="54CD5A61" w14:textId="650B606D" w:rsidR="00241EBD" w:rsidRPr="005D2CF2" w:rsidRDefault="002527AF">
      <w:pPr>
        <w:spacing w:line="276" w:lineRule="auto"/>
        <w:jc w:val="both"/>
        <w:rPr>
          <w:rFonts w:ascii="Arial" w:eastAsia="Arial" w:hAnsi="Arial" w:cs="Arial"/>
          <w:sz w:val="24"/>
          <w:szCs w:val="24"/>
          <w:lang w:val="hr-HR"/>
        </w:rPr>
      </w:pPr>
      <w:r w:rsidRPr="005D2CF2">
        <w:rPr>
          <w:rFonts w:ascii="Arial" w:eastAsia="Arial" w:hAnsi="Arial" w:cs="Arial"/>
          <w:sz w:val="24"/>
          <w:szCs w:val="24"/>
          <w:lang w:val="hr-HR"/>
        </w:rPr>
        <w:t>Uvođenjem u posao otvara se građevinski dnevnik i vodi se građevinska knjiga te se Izvođaču predaje gradilište za nesmetano izvođenje radova, dokumentacija i svi prilozi uz kompletnu izvedbenu tehničku dokumentaciju  na  revers.</w:t>
      </w:r>
    </w:p>
    <w:p w14:paraId="2A769433" w14:textId="6CC0CE9A" w:rsidR="0036147D" w:rsidRPr="005D2CF2" w:rsidRDefault="0036147D" w:rsidP="0036147D">
      <w:pPr>
        <w:ind w:right="66"/>
        <w:jc w:val="both"/>
        <w:rPr>
          <w:rFonts w:ascii="Arial" w:eastAsia="Arial" w:hAnsi="Arial" w:cs="Arial"/>
          <w:sz w:val="24"/>
          <w:szCs w:val="24"/>
          <w:lang w:val="hr-HR"/>
        </w:rPr>
      </w:pPr>
      <w:r w:rsidRPr="005D2CF2">
        <w:rPr>
          <w:rFonts w:ascii="Arial" w:eastAsia="Arial" w:hAnsi="Arial" w:cs="Arial"/>
          <w:sz w:val="24"/>
          <w:szCs w:val="24"/>
          <w:lang w:val="hr-HR"/>
        </w:rPr>
        <w:t xml:space="preserve">Izvođač  je  dužan  u  roku  od  </w:t>
      </w:r>
      <w:r w:rsidR="00065FC3">
        <w:rPr>
          <w:rFonts w:ascii="Arial" w:eastAsia="Arial" w:hAnsi="Arial" w:cs="Arial"/>
          <w:sz w:val="24"/>
          <w:szCs w:val="24"/>
          <w:lang w:val="hr-HR"/>
        </w:rPr>
        <w:t>10</w:t>
      </w:r>
      <w:r w:rsidRPr="005D2CF2">
        <w:rPr>
          <w:rFonts w:ascii="Arial" w:eastAsia="Arial" w:hAnsi="Arial" w:cs="Arial"/>
          <w:sz w:val="24"/>
          <w:szCs w:val="24"/>
          <w:lang w:val="hr-HR"/>
        </w:rPr>
        <w:t xml:space="preserve">  </w:t>
      </w:r>
      <w:r w:rsidR="00065FC3">
        <w:rPr>
          <w:rFonts w:ascii="Arial" w:eastAsia="Arial" w:hAnsi="Arial" w:cs="Arial"/>
          <w:sz w:val="24"/>
          <w:szCs w:val="24"/>
          <w:lang w:val="hr-HR"/>
        </w:rPr>
        <w:t>(deset</w:t>
      </w:r>
      <w:r w:rsidRPr="005D2CF2">
        <w:rPr>
          <w:rFonts w:ascii="Arial" w:eastAsia="Arial" w:hAnsi="Arial" w:cs="Arial"/>
          <w:sz w:val="24"/>
          <w:szCs w:val="24"/>
          <w:lang w:val="hr-HR"/>
        </w:rPr>
        <w:t xml:space="preserve">)  dana  od  dana  uvođenja  u  posao dostaviti Naručitelju terminski i financijski plan izvođenja radova, </w:t>
      </w:r>
      <w:r w:rsidRPr="005D2CF2">
        <w:rPr>
          <w:rFonts w:ascii="Arial" w:eastAsia="Arial" w:hAnsi="Arial" w:cs="Arial"/>
          <w:color w:val="FF0000"/>
          <w:sz w:val="24"/>
          <w:szCs w:val="24"/>
          <w:lang w:val="hr-HR"/>
        </w:rPr>
        <w:t xml:space="preserve"> </w:t>
      </w:r>
      <w:r w:rsidRPr="005D2CF2">
        <w:rPr>
          <w:rFonts w:ascii="Arial" w:eastAsia="Arial" w:hAnsi="Arial" w:cs="Arial"/>
          <w:sz w:val="24"/>
          <w:szCs w:val="24"/>
          <w:lang w:val="hr-HR"/>
        </w:rPr>
        <w:t>prethodno pregledan i odobren</w:t>
      </w:r>
      <w:r w:rsidR="009F1401">
        <w:rPr>
          <w:rFonts w:ascii="Arial" w:eastAsia="Arial" w:hAnsi="Arial" w:cs="Arial"/>
          <w:sz w:val="24"/>
          <w:szCs w:val="24"/>
          <w:lang w:val="hr-HR"/>
        </w:rPr>
        <w:t xml:space="preserve"> te ovjeren</w:t>
      </w:r>
      <w:r w:rsidRPr="005D2CF2">
        <w:rPr>
          <w:rFonts w:ascii="Arial" w:eastAsia="Arial" w:hAnsi="Arial" w:cs="Arial"/>
          <w:sz w:val="24"/>
          <w:szCs w:val="24"/>
          <w:lang w:val="hr-HR"/>
        </w:rPr>
        <w:t xml:space="preserve"> od strane  nadzornog inženjera  i predstavnika Naručitelja.</w:t>
      </w:r>
    </w:p>
    <w:p w14:paraId="007F308F" w14:textId="77777777" w:rsidR="0036147D" w:rsidRPr="005D2CF2" w:rsidRDefault="0036147D">
      <w:pPr>
        <w:spacing w:line="276" w:lineRule="auto"/>
        <w:jc w:val="both"/>
        <w:rPr>
          <w:rFonts w:ascii="Arial" w:eastAsia="Arial" w:hAnsi="Arial" w:cs="Arial"/>
          <w:sz w:val="24"/>
          <w:szCs w:val="24"/>
          <w:lang w:val="hr-HR"/>
        </w:rPr>
      </w:pPr>
    </w:p>
    <w:p w14:paraId="65111467" w14:textId="47CA8DE9" w:rsidR="00241EBD" w:rsidRPr="005D2CF2" w:rsidRDefault="002527AF">
      <w:pPr>
        <w:spacing w:line="276" w:lineRule="auto"/>
        <w:jc w:val="both"/>
        <w:rPr>
          <w:rFonts w:ascii="Arial" w:hAnsi="Arial" w:cs="Arial"/>
          <w:sz w:val="24"/>
          <w:szCs w:val="24"/>
          <w:lang w:val="hr-HR"/>
        </w:rPr>
      </w:pPr>
      <w:r w:rsidRPr="005D2CF2">
        <w:rPr>
          <w:rFonts w:ascii="Arial" w:eastAsia="Arial" w:hAnsi="Arial" w:cs="Arial"/>
          <w:sz w:val="24"/>
          <w:szCs w:val="24"/>
          <w:lang w:val="hr-HR"/>
        </w:rPr>
        <w:t xml:space="preserve"> </w:t>
      </w:r>
    </w:p>
    <w:p w14:paraId="5B48931A" w14:textId="77777777" w:rsidR="00241EBD" w:rsidRPr="005D2CF2" w:rsidRDefault="002527AF">
      <w:pPr>
        <w:spacing w:line="276" w:lineRule="auto"/>
        <w:jc w:val="both"/>
        <w:rPr>
          <w:rFonts w:ascii="Arial" w:eastAsia="Arial" w:hAnsi="Arial" w:cs="Arial"/>
          <w:sz w:val="24"/>
          <w:szCs w:val="24"/>
          <w:lang w:val="hr-HR"/>
        </w:rPr>
      </w:pPr>
      <w:r w:rsidRPr="005D2CF2">
        <w:rPr>
          <w:rFonts w:ascii="Arial" w:eastAsia="Arial" w:hAnsi="Arial" w:cs="Arial"/>
          <w:sz w:val="24"/>
          <w:szCs w:val="24"/>
          <w:lang w:val="hr-HR"/>
        </w:rPr>
        <w:t>Tijekom  izvođenja  radova  cijelo   je  vrijeme  potrebno  voditi  računa  o  HTZ  mjerama  i  uputama koordinatora  II  zaštite  na  radu  te  pravovremeno  obavještavati  Naručitelja  o  planiranim  aktivnostima.</w:t>
      </w:r>
    </w:p>
    <w:p w14:paraId="0A402491" w14:textId="77777777" w:rsidR="00241EBD" w:rsidRPr="005D2CF2" w:rsidRDefault="00241EBD">
      <w:pPr>
        <w:spacing w:line="276" w:lineRule="auto"/>
        <w:jc w:val="both"/>
        <w:rPr>
          <w:rFonts w:ascii="Arial" w:eastAsia="Arial" w:hAnsi="Arial" w:cs="Arial"/>
          <w:sz w:val="24"/>
          <w:szCs w:val="24"/>
          <w:lang w:val="hr-HR"/>
        </w:rPr>
      </w:pPr>
    </w:p>
    <w:p w14:paraId="59C7732A" w14:textId="34DF4BE8" w:rsidR="00241EBD" w:rsidRPr="005D2CF2" w:rsidRDefault="002527AF">
      <w:pPr>
        <w:spacing w:line="360" w:lineRule="auto"/>
        <w:jc w:val="center"/>
        <w:rPr>
          <w:rFonts w:ascii="Arial" w:eastAsia="Arial" w:hAnsi="Arial" w:cs="Arial"/>
          <w:sz w:val="24"/>
          <w:szCs w:val="24"/>
          <w:lang w:val="hr-HR"/>
        </w:rPr>
      </w:pPr>
      <w:r w:rsidRPr="005D2CF2">
        <w:rPr>
          <w:rFonts w:ascii="Arial" w:eastAsia="Arial" w:hAnsi="Arial" w:cs="Arial"/>
          <w:sz w:val="24"/>
          <w:szCs w:val="24"/>
          <w:lang w:val="hr-HR"/>
        </w:rPr>
        <w:t>Članak 7.</w:t>
      </w:r>
    </w:p>
    <w:p w14:paraId="756FC870" w14:textId="5C6963A0" w:rsidR="00572B58" w:rsidRPr="005D2CF2" w:rsidRDefault="00572B58">
      <w:pPr>
        <w:spacing w:line="360" w:lineRule="auto"/>
        <w:jc w:val="center"/>
        <w:rPr>
          <w:rFonts w:ascii="Arial" w:eastAsia="Arial" w:hAnsi="Arial" w:cs="Arial"/>
          <w:sz w:val="24"/>
          <w:szCs w:val="24"/>
          <w:lang w:val="hr-HR"/>
        </w:rPr>
      </w:pPr>
    </w:p>
    <w:p w14:paraId="2C690CFC" w14:textId="77777777" w:rsidR="00572B58" w:rsidRPr="00A47D43" w:rsidRDefault="00572B58" w:rsidP="00572B58">
      <w:pPr>
        <w:rPr>
          <w:rFonts w:ascii="Arial" w:hAnsi="Arial" w:cs="Arial"/>
          <w:color w:val="auto"/>
          <w:sz w:val="24"/>
          <w:szCs w:val="24"/>
        </w:rPr>
      </w:pPr>
      <w:proofErr w:type="spellStart"/>
      <w:r w:rsidRPr="00A47D43">
        <w:rPr>
          <w:rFonts w:ascii="Arial" w:hAnsi="Arial" w:cs="Arial"/>
          <w:color w:val="auto"/>
          <w:sz w:val="24"/>
          <w:szCs w:val="24"/>
        </w:rPr>
        <w:t>Izvođač</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ima</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pravo</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zahtijevati</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produljenje</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roka</w:t>
      </w:r>
      <w:proofErr w:type="spellEnd"/>
      <w:r w:rsidRPr="00A47D43">
        <w:rPr>
          <w:rFonts w:ascii="Arial" w:hAnsi="Arial" w:cs="Arial"/>
          <w:color w:val="auto"/>
          <w:sz w:val="24"/>
          <w:szCs w:val="24"/>
        </w:rPr>
        <w:t xml:space="preserve"> za </w:t>
      </w:r>
      <w:proofErr w:type="spellStart"/>
      <w:r w:rsidRPr="00A47D43">
        <w:rPr>
          <w:rFonts w:ascii="Arial" w:hAnsi="Arial" w:cs="Arial"/>
          <w:color w:val="auto"/>
          <w:sz w:val="24"/>
          <w:szCs w:val="24"/>
        </w:rPr>
        <w:t>završetak</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radova</w:t>
      </w:r>
      <w:proofErr w:type="spellEnd"/>
      <w:r w:rsidRPr="00A47D43">
        <w:rPr>
          <w:rFonts w:ascii="Arial" w:hAnsi="Arial" w:cs="Arial"/>
          <w:color w:val="auto"/>
          <w:sz w:val="24"/>
          <w:szCs w:val="24"/>
        </w:rPr>
        <w:t xml:space="preserve"> u </w:t>
      </w:r>
      <w:proofErr w:type="spellStart"/>
      <w:r w:rsidRPr="00A47D43">
        <w:rPr>
          <w:rFonts w:ascii="Arial" w:hAnsi="Arial" w:cs="Arial"/>
          <w:color w:val="auto"/>
          <w:sz w:val="24"/>
          <w:szCs w:val="24"/>
        </w:rPr>
        <w:t>slučajevima</w:t>
      </w:r>
      <w:proofErr w:type="spellEnd"/>
      <w:r w:rsidRPr="00A47D43">
        <w:rPr>
          <w:rFonts w:ascii="Arial" w:hAnsi="Arial" w:cs="Arial"/>
          <w:color w:val="auto"/>
          <w:sz w:val="24"/>
          <w:szCs w:val="24"/>
        </w:rPr>
        <w:t xml:space="preserve"> u </w:t>
      </w:r>
      <w:proofErr w:type="spellStart"/>
      <w:r w:rsidRPr="00A47D43">
        <w:rPr>
          <w:rFonts w:ascii="Arial" w:hAnsi="Arial" w:cs="Arial"/>
          <w:color w:val="auto"/>
          <w:sz w:val="24"/>
          <w:szCs w:val="24"/>
        </w:rPr>
        <w:t>kojima</w:t>
      </w:r>
      <w:proofErr w:type="spellEnd"/>
      <w:r w:rsidRPr="00A47D43">
        <w:rPr>
          <w:rFonts w:ascii="Arial" w:hAnsi="Arial" w:cs="Arial"/>
          <w:color w:val="auto"/>
          <w:sz w:val="24"/>
          <w:szCs w:val="24"/>
        </w:rPr>
        <w:t xml:space="preserve"> je </w:t>
      </w:r>
      <w:proofErr w:type="spellStart"/>
      <w:r w:rsidRPr="00A47D43">
        <w:rPr>
          <w:rFonts w:ascii="Arial" w:hAnsi="Arial" w:cs="Arial"/>
          <w:color w:val="auto"/>
          <w:sz w:val="24"/>
          <w:szCs w:val="24"/>
        </w:rPr>
        <w:t>zbog</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promijenjenih</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okolnosti</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ili</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neispunjavanja</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obveza</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Naručitelja</w:t>
      </w:r>
      <w:proofErr w:type="spellEnd"/>
      <w:r w:rsidRPr="00A47D43">
        <w:rPr>
          <w:rFonts w:ascii="Arial" w:hAnsi="Arial" w:cs="Arial"/>
          <w:color w:val="auto"/>
          <w:sz w:val="24"/>
          <w:szCs w:val="24"/>
        </w:rPr>
        <w:t xml:space="preserve"> bio </w:t>
      </w:r>
      <w:proofErr w:type="spellStart"/>
      <w:r w:rsidRPr="00A47D43">
        <w:rPr>
          <w:rFonts w:ascii="Arial" w:hAnsi="Arial" w:cs="Arial"/>
          <w:color w:val="auto"/>
          <w:sz w:val="24"/>
          <w:szCs w:val="24"/>
        </w:rPr>
        <w:t>spriječen</w:t>
      </w:r>
      <w:proofErr w:type="spellEnd"/>
      <w:r w:rsidRPr="00A47D43">
        <w:rPr>
          <w:rFonts w:ascii="Arial" w:hAnsi="Arial" w:cs="Arial"/>
          <w:color w:val="auto"/>
          <w:sz w:val="24"/>
          <w:szCs w:val="24"/>
        </w:rPr>
        <w:t xml:space="preserve"> u </w:t>
      </w:r>
      <w:proofErr w:type="spellStart"/>
      <w:r w:rsidRPr="00A47D43">
        <w:rPr>
          <w:rFonts w:ascii="Arial" w:hAnsi="Arial" w:cs="Arial"/>
          <w:color w:val="auto"/>
          <w:sz w:val="24"/>
          <w:szCs w:val="24"/>
        </w:rPr>
        <w:t>izvođenju</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radova</w:t>
      </w:r>
      <w:proofErr w:type="spellEnd"/>
      <w:r w:rsidRPr="00A47D43">
        <w:rPr>
          <w:rFonts w:ascii="Arial" w:hAnsi="Arial" w:cs="Arial"/>
          <w:color w:val="auto"/>
          <w:sz w:val="24"/>
          <w:szCs w:val="24"/>
        </w:rPr>
        <w:t>.</w:t>
      </w:r>
    </w:p>
    <w:p w14:paraId="5523EFF2" w14:textId="77777777" w:rsidR="00572B58" w:rsidRPr="00A47D43" w:rsidRDefault="00572B58" w:rsidP="00572B58">
      <w:pPr>
        <w:rPr>
          <w:rFonts w:ascii="Arial" w:hAnsi="Arial" w:cs="Arial"/>
          <w:color w:val="auto"/>
          <w:sz w:val="24"/>
          <w:szCs w:val="24"/>
        </w:rPr>
      </w:pPr>
      <w:r w:rsidRPr="00A47D43">
        <w:rPr>
          <w:rFonts w:ascii="Arial" w:hAnsi="Arial" w:cs="Arial"/>
          <w:color w:val="auto"/>
          <w:sz w:val="24"/>
          <w:szCs w:val="24"/>
        </w:rPr>
        <w:t xml:space="preserve">Pod </w:t>
      </w:r>
      <w:proofErr w:type="spellStart"/>
      <w:r w:rsidRPr="00A47D43">
        <w:rPr>
          <w:rFonts w:ascii="Arial" w:hAnsi="Arial" w:cs="Arial"/>
          <w:color w:val="auto"/>
          <w:sz w:val="24"/>
          <w:szCs w:val="24"/>
        </w:rPr>
        <w:t>promijenjenim</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okolnostima</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iz</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prethodnog</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stavka</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razumije</w:t>
      </w:r>
      <w:proofErr w:type="spellEnd"/>
      <w:r w:rsidRPr="00A47D43">
        <w:rPr>
          <w:rFonts w:ascii="Arial" w:hAnsi="Arial" w:cs="Arial"/>
          <w:color w:val="auto"/>
          <w:sz w:val="24"/>
          <w:szCs w:val="24"/>
        </w:rPr>
        <w:t xml:space="preserve"> se </w:t>
      </w:r>
      <w:proofErr w:type="spellStart"/>
      <w:r w:rsidRPr="00A47D43">
        <w:rPr>
          <w:rFonts w:ascii="Arial" w:hAnsi="Arial" w:cs="Arial"/>
          <w:color w:val="auto"/>
          <w:sz w:val="24"/>
          <w:szCs w:val="24"/>
        </w:rPr>
        <w:t>osobito</w:t>
      </w:r>
      <w:proofErr w:type="spellEnd"/>
      <w:r w:rsidRPr="00A47D43">
        <w:rPr>
          <w:rFonts w:ascii="Arial" w:hAnsi="Arial" w:cs="Arial"/>
          <w:color w:val="auto"/>
          <w:sz w:val="24"/>
          <w:szCs w:val="24"/>
        </w:rPr>
        <w:t>:</w:t>
      </w:r>
    </w:p>
    <w:p w14:paraId="5EB8ECEE" w14:textId="77777777" w:rsidR="00572B58" w:rsidRPr="00A47D43" w:rsidRDefault="00572B58" w:rsidP="00572B58">
      <w:pPr>
        <w:pStyle w:val="Odlomakpopisa"/>
        <w:numPr>
          <w:ilvl w:val="0"/>
          <w:numId w:val="20"/>
        </w:numPr>
        <w:spacing w:before="120" w:after="120" w:line="220" w:lineRule="atLeast"/>
        <w:ind w:left="714" w:hanging="357"/>
        <w:contextualSpacing w:val="0"/>
        <w:jc w:val="both"/>
        <w:rPr>
          <w:rFonts w:ascii="Arial" w:hAnsi="Arial" w:cs="Arial"/>
          <w:color w:val="auto"/>
          <w:sz w:val="24"/>
          <w:szCs w:val="24"/>
        </w:rPr>
      </w:pPr>
      <w:proofErr w:type="spellStart"/>
      <w:r w:rsidRPr="00A47D43">
        <w:rPr>
          <w:rFonts w:ascii="Arial" w:hAnsi="Arial" w:cs="Arial"/>
          <w:color w:val="auto"/>
          <w:sz w:val="24"/>
          <w:szCs w:val="24"/>
        </w:rPr>
        <w:t>privremena</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obustava</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radova</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određena</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od</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strane</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Naručitelja</w:t>
      </w:r>
      <w:proofErr w:type="spellEnd"/>
      <w:r w:rsidRPr="00A47D43">
        <w:rPr>
          <w:rFonts w:ascii="Arial" w:hAnsi="Arial" w:cs="Arial"/>
          <w:color w:val="auto"/>
          <w:sz w:val="24"/>
          <w:szCs w:val="24"/>
        </w:rPr>
        <w:t>,</w:t>
      </w:r>
    </w:p>
    <w:p w14:paraId="77665461" w14:textId="77777777" w:rsidR="00572B58" w:rsidRPr="00A47D43" w:rsidRDefault="00572B58" w:rsidP="00572B58">
      <w:pPr>
        <w:pStyle w:val="Odlomakpopisa"/>
        <w:numPr>
          <w:ilvl w:val="0"/>
          <w:numId w:val="20"/>
        </w:numPr>
        <w:spacing w:before="120" w:after="120" w:line="220" w:lineRule="atLeast"/>
        <w:ind w:left="714" w:hanging="357"/>
        <w:contextualSpacing w:val="0"/>
        <w:jc w:val="both"/>
        <w:rPr>
          <w:rFonts w:ascii="Arial" w:hAnsi="Arial" w:cs="Arial"/>
          <w:color w:val="auto"/>
          <w:sz w:val="24"/>
          <w:szCs w:val="24"/>
        </w:rPr>
      </w:pPr>
      <w:proofErr w:type="spellStart"/>
      <w:r w:rsidRPr="00A47D43">
        <w:rPr>
          <w:rFonts w:ascii="Arial" w:hAnsi="Arial" w:cs="Arial"/>
          <w:color w:val="auto"/>
          <w:sz w:val="24"/>
          <w:szCs w:val="24"/>
        </w:rPr>
        <w:t>nepovoljne</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vremenske</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prilike</w:t>
      </w:r>
      <w:proofErr w:type="spellEnd"/>
      <w:r w:rsidRPr="00A47D43">
        <w:rPr>
          <w:rFonts w:ascii="Arial" w:hAnsi="Arial" w:cs="Arial"/>
          <w:color w:val="auto"/>
          <w:sz w:val="24"/>
          <w:szCs w:val="24"/>
        </w:rPr>
        <w:t xml:space="preserve"> za </w:t>
      </w:r>
      <w:proofErr w:type="spellStart"/>
      <w:r w:rsidRPr="00A47D43">
        <w:rPr>
          <w:rFonts w:ascii="Arial" w:hAnsi="Arial" w:cs="Arial"/>
          <w:color w:val="auto"/>
          <w:sz w:val="24"/>
          <w:szCs w:val="24"/>
        </w:rPr>
        <w:t>izvođenje</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pojedinih</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vrsta</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radova</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koje</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znatno</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odstupaju</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od</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vremenskih</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prilika</w:t>
      </w:r>
      <w:proofErr w:type="spellEnd"/>
      <w:r w:rsidRPr="00A47D43">
        <w:rPr>
          <w:rFonts w:ascii="Arial" w:hAnsi="Arial" w:cs="Arial"/>
          <w:color w:val="auto"/>
          <w:sz w:val="24"/>
          <w:szCs w:val="24"/>
        </w:rPr>
        <w:t xml:space="preserve"> za </w:t>
      </w:r>
      <w:proofErr w:type="spellStart"/>
      <w:r w:rsidRPr="00A47D43">
        <w:rPr>
          <w:rFonts w:ascii="Arial" w:hAnsi="Arial" w:cs="Arial"/>
          <w:color w:val="auto"/>
          <w:sz w:val="24"/>
          <w:szCs w:val="24"/>
        </w:rPr>
        <w:t>godišnje</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doba</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i</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mjesto</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izvođenja</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radova</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utvrđene</w:t>
      </w:r>
      <w:proofErr w:type="spellEnd"/>
      <w:r w:rsidRPr="00A47D43">
        <w:rPr>
          <w:rFonts w:ascii="Arial" w:hAnsi="Arial" w:cs="Arial"/>
          <w:color w:val="auto"/>
          <w:sz w:val="24"/>
          <w:szCs w:val="24"/>
        </w:rPr>
        <w:t xml:space="preserve"> u </w:t>
      </w:r>
      <w:proofErr w:type="spellStart"/>
      <w:r w:rsidRPr="00A47D43">
        <w:rPr>
          <w:rFonts w:ascii="Arial" w:hAnsi="Arial" w:cs="Arial"/>
          <w:color w:val="auto"/>
          <w:sz w:val="24"/>
          <w:szCs w:val="24"/>
        </w:rPr>
        <w:t>građevinskom</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dnevniku</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i</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ovjerene</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od</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nadzornog</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inženjera</w:t>
      </w:r>
      <w:proofErr w:type="spellEnd"/>
      <w:r w:rsidRPr="00A47D43">
        <w:rPr>
          <w:rFonts w:ascii="Arial" w:hAnsi="Arial" w:cs="Arial"/>
          <w:color w:val="auto"/>
          <w:sz w:val="24"/>
          <w:szCs w:val="24"/>
        </w:rPr>
        <w:t>;</w:t>
      </w:r>
    </w:p>
    <w:p w14:paraId="2BBFF8FD" w14:textId="77777777" w:rsidR="00572B58" w:rsidRPr="00A47D43" w:rsidRDefault="00572B58" w:rsidP="00572B58">
      <w:pPr>
        <w:pStyle w:val="Odlomakpopisa"/>
        <w:numPr>
          <w:ilvl w:val="0"/>
          <w:numId w:val="20"/>
        </w:numPr>
        <w:spacing w:before="120" w:after="120" w:line="220" w:lineRule="atLeast"/>
        <w:ind w:left="714" w:hanging="357"/>
        <w:contextualSpacing w:val="0"/>
        <w:jc w:val="both"/>
        <w:rPr>
          <w:rFonts w:ascii="Arial" w:hAnsi="Arial" w:cs="Arial"/>
          <w:color w:val="auto"/>
          <w:sz w:val="24"/>
          <w:szCs w:val="24"/>
        </w:rPr>
      </w:pPr>
      <w:proofErr w:type="spellStart"/>
      <w:r w:rsidRPr="00A47D43">
        <w:rPr>
          <w:rFonts w:ascii="Arial" w:hAnsi="Arial" w:cs="Arial"/>
          <w:color w:val="auto"/>
          <w:sz w:val="24"/>
          <w:szCs w:val="24"/>
        </w:rPr>
        <w:t>uvjeti</w:t>
      </w:r>
      <w:proofErr w:type="spellEnd"/>
      <w:r w:rsidRPr="00A47D43">
        <w:rPr>
          <w:rFonts w:ascii="Arial" w:hAnsi="Arial" w:cs="Arial"/>
          <w:color w:val="auto"/>
          <w:sz w:val="24"/>
          <w:szCs w:val="24"/>
        </w:rPr>
        <w:t xml:space="preserve"> u </w:t>
      </w:r>
      <w:proofErr w:type="spellStart"/>
      <w:r w:rsidRPr="00A47D43">
        <w:rPr>
          <w:rFonts w:ascii="Arial" w:hAnsi="Arial" w:cs="Arial"/>
          <w:color w:val="auto"/>
          <w:sz w:val="24"/>
          <w:szCs w:val="24"/>
        </w:rPr>
        <w:t>tlu</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koji</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odstupaju</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od</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uvjeta</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predviđenih</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projektnom</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dokumentacijom</w:t>
      </w:r>
      <w:proofErr w:type="spellEnd"/>
      <w:r w:rsidRPr="00A47D43">
        <w:rPr>
          <w:rFonts w:ascii="Arial" w:hAnsi="Arial" w:cs="Arial"/>
          <w:color w:val="auto"/>
          <w:sz w:val="24"/>
          <w:szCs w:val="24"/>
        </w:rPr>
        <w:t>;</w:t>
      </w:r>
    </w:p>
    <w:p w14:paraId="7EBFBD2D" w14:textId="77777777" w:rsidR="00572B58" w:rsidRPr="00A47D43" w:rsidRDefault="00572B58" w:rsidP="00572B58">
      <w:pPr>
        <w:pStyle w:val="Odlomakpopisa"/>
        <w:numPr>
          <w:ilvl w:val="0"/>
          <w:numId w:val="20"/>
        </w:numPr>
        <w:spacing w:before="120" w:after="120" w:line="220" w:lineRule="atLeast"/>
        <w:ind w:left="714" w:hanging="357"/>
        <w:contextualSpacing w:val="0"/>
        <w:jc w:val="both"/>
        <w:rPr>
          <w:rFonts w:ascii="Arial" w:hAnsi="Arial" w:cs="Arial"/>
          <w:color w:val="auto"/>
          <w:sz w:val="24"/>
          <w:szCs w:val="24"/>
        </w:rPr>
      </w:pPr>
      <w:proofErr w:type="spellStart"/>
      <w:r w:rsidRPr="00A47D43">
        <w:rPr>
          <w:rFonts w:ascii="Arial" w:hAnsi="Arial" w:cs="Arial"/>
          <w:color w:val="auto"/>
          <w:sz w:val="24"/>
          <w:szCs w:val="24"/>
        </w:rPr>
        <w:t>nepredviđeni</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radovi</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koji</w:t>
      </w:r>
      <w:proofErr w:type="spellEnd"/>
      <w:r w:rsidRPr="00A47D43">
        <w:rPr>
          <w:rFonts w:ascii="Arial" w:hAnsi="Arial" w:cs="Arial"/>
          <w:color w:val="auto"/>
          <w:sz w:val="24"/>
          <w:szCs w:val="24"/>
        </w:rPr>
        <w:t xml:space="preserve"> se </w:t>
      </w:r>
      <w:proofErr w:type="spellStart"/>
      <w:r w:rsidRPr="00A47D43">
        <w:rPr>
          <w:rFonts w:ascii="Arial" w:hAnsi="Arial" w:cs="Arial"/>
          <w:color w:val="auto"/>
          <w:sz w:val="24"/>
          <w:szCs w:val="24"/>
        </w:rPr>
        <w:t>moraju</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izvesti</w:t>
      </w:r>
      <w:proofErr w:type="spellEnd"/>
      <w:r w:rsidRPr="00A47D43">
        <w:rPr>
          <w:rFonts w:ascii="Arial" w:hAnsi="Arial" w:cs="Arial"/>
          <w:color w:val="auto"/>
          <w:sz w:val="24"/>
          <w:szCs w:val="24"/>
        </w:rPr>
        <w:t xml:space="preserve"> za </w:t>
      </w:r>
      <w:proofErr w:type="spellStart"/>
      <w:r w:rsidRPr="00A47D43">
        <w:rPr>
          <w:rFonts w:ascii="Arial" w:hAnsi="Arial" w:cs="Arial"/>
          <w:color w:val="auto"/>
          <w:sz w:val="24"/>
          <w:szCs w:val="24"/>
        </w:rPr>
        <w:t>koje</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Izvođač</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nije</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znao</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niti</w:t>
      </w:r>
      <w:proofErr w:type="spellEnd"/>
      <w:r w:rsidRPr="00A47D43">
        <w:rPr>
          <w:rFonts w:ascii="Arial" w:hAnsi="Arial" w:cs="Arial"/>
          <w:color w:val="auto"/>
          <w:sz w:val="24"/>
          <w:szCs w:val="24"/>
        </w:rPr>
        <w:t xml:space="preserve"> je </w:t>
      </w:r>
      <w:proofErr w:type="spellStart"/>
      <w:r w:rsidRPr="00A47D43">
        <w:rPr>
          <w:rFonts w:ascii="Arial" w:hAnsi="Arial" w:cs="Arial"/>
          <w:color w:val="auto"/>
          <w:sz w:val="24"/>
          <w:szCs w:val="24"/>
        </w:rPr>
        <w:t>mogao</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znati</w:t>
      </w:r>
      <w:proofErr w:type="spellEnd"/>
      <w:r w:rsidRPr="00A47D43">
        <w:rPr>
          <w:rFonts w:ascii="Arial" w:hAnsi="Arial" w:cs="Arial"/>
          <w:color w:val="auto"/>
          <w:sz w:val="24"/>
          <w:szCs w:val="24"/>
        </w:rPr>
        <w:t xml:space="preserve"> u </w:t>
      </w:r>
      <w:proofErr w:type="spellStart"/>
      <w:r w:rsidRPr="00A47D43">
        <w:rPr>
          <w:rFonts w:ascii="Arial" w:hAnsi="Arial" w:cs="Arial"/>
          <w:color w:val="auto"/>
          <w:sz w:val="24"/>
          <w:szCs w:val="24"/>
        </w:rPr>
        <w:t>vrijeme</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sklapanja</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Ugovora</w:t>
      </w:r>
      <w:proofErr w:type="spellEnd"/>
      <w:r w:rsidRPr="00A47D43">
        <w:rPr>
          <w:rFonts w:ascii="Arial" w:hAnsi="Arial" w:cs="Arial"/>
          <w:color w:val="auto"/>
          <w:sz w:val="24"/>
          <w:szCs w:val="24"/>
        </w:rPr>
        <w:t xml:space="preserve">, a </w:t>
      </w:r>
      <w:proofErr w:type="spellStart"/>
      <w:r w:rsidRPr="00A47D43">
        <w:rPr>
          <w:rFonts w:ascii="Arial" w:hAnsi="Arial" w:cs="Arial"/>
          <w:color w:val="auto"/>
          <w:sz w:val="24"/>
          <w:szCs w:val="24"/>
        </w:rPr>
        <w:t>njihovo</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izvođenje</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utječe</w:t>
      </w:r>
      <w:proofErr w:type="spellEnd"/>
      <w:r w:rsidRPr="00A47D43">
        <w:rPr>
          <w:rFonts w:ascii="Arial" w:hAnsi="Arial" w:cs="Arial"/>
          <w:color w:val="auto"/>
          <w:sz w:val="24"/>
          <w:szCs w:val="24"/>
        </w:rPr>
        <w:t xml:space="preserve"> na </w:t>
      </w:r>
      <w:proofErr w:type="spellStart"/>
      <w:r w:rsidRPr="00A47D43">
        <w:rPr>
          <w:rFonts w:ascii="Arial" w:hAnsi="Arial" w:cs="Arial"/>
          <w:color w:val="auto"/>
          <w:sz w:val="24"/>
          <w:szCs w:val="24"/>
        </w:rPr>
        <w:t>mogućnost</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izvođenja</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radova</w:t>
      </w:r>
      <w:proofErr w:type="spellEnd"/>
      <w:r w:rsidRPr="00A47D43">
        <w:rPr>
          <w:rFonts w:ascii="Arial" w:hAnsi="Arial" w:cs="Arial"/>
          <w:color w:val="auto"/>
          <w:sz w:val="24"/>
          <w:szCs w:val="24"/>
        </w:rPr>
        <w:t xml:space="preserve"> u </w:t>
      </w:r>
      <w:proofErr w:type="spellStart"/>
      <w:r w:rsidRPr="00A47D43">
        <w:rPr>
          <w:rFonts w:ascii="Arial" w:hAnsi="Arial" w:cs="Arial"/>
          <w:color w:val="auto"/>
          <w:sz w:val="24"/>
          <w:szCs w:val="24"/>
        </w:rPr>
        <w:t>ugovorenom</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roku</w:t>
      </w:r>
      <w:proofErr w:type="spellEnd"/>
      <w:r w:rsidRPr="00A47D43">
        <w:rPr>
          <w:rFonts w:ascii="Arial" w:hAnsi="Arial" w:cs="Arial"/>
          <w:color w:val="auto"/>
          <w:sz w:val="24"/>
          <w:szCs w:val="24"/>
        </w:rPr>
        <w:t>;</w:t>
      </w:r>
    </w:p>
    <w:p w14:paraId="1CC95B30" w14:textId="77777777" w:rsidR="00572B58" w:rsidRPr="00A47D43" w:rsidRDefault="00572B58" w:rsidP="00572B58">
      <w:pPr>
        <w:pStyle w:val="Odlomakpopisa"/>
        <w:numPr>
          <w:ilvl w:val="0"/>
          <w:numId w:val="20"/>
        </w:numPr>
        <w:spacing w:before="120" w:after="120" w:line="220" w:lineRule="atLeast"/>
        <w:ind w:left="714" w:hanging="357"/>
        <w:contextualSpacing w:val="0"/>
        <w:jc w:val="both"/>
        <w:rPr>
          <w:rFonts w:ascii="Arial" w:hAnsi="Arial" w:cs="Arial"/>
          <w:color w:val="auto"/>
          <w:sz w:val="24"/>
          <w:szCs w:val="24"/>
        </w:rPr>
      </w:pPr>
      <w:proofErr w:type="spellStart"/>
      <w:r w:rsidRPr="00A47D43">
        <w:rPr>
          <w:rFonts w:ascii="Arial" w:hAnsi="Arial" w:cs="Arial"/>
          <w:color w:val="auto"/>
          <w:sz w:val="24"/>
          <w:szCs w:val="24"/>
        </w:rPr>
        <w:t>naknadni</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radovi</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prema</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zahtjevu</w:t>
      </w:r>
      <w:proofErr w:type="spellEnd"/>
      <w:r w:rsidRPr="00A47D43">
        <w:rPr>
          <w:rFonts w:ascii="Arial" w:hAnsi="Arial" w:cs="Arial"/>
          <w:color w:val="auto"/>
          <w:sz w:val="24"/>
          <w:szCs w:val="24"/>
        </w:rPr>
        <w:t xml:space="preserve"> </w:t>
      </w:r>
      <w:proofErr w:type="spellStart"/>
      <w:r w:rsidRPr="00A47D43">
        <w:rPr>
          <w:rFonts w:ascii="Arial" w:hAnsi="Arial" w:cs="Arial"/>
          <w:color w:val="auto"/>
          <w:sz w:val="24"/>
          <w:szCs w:val="24"/>
        </w:rPr>
        <w:t>Naručitelja</w:t>
      </w:r>
      <w:proofErr w:type="spellEnd"/>
      <w:r w:rsidRPr="00A47D43">
        <w:rPr>
          <w:rFonts w:ascii="Arial" w:hAnsi="Arial" w:cs="Arial"/>
          <w:color w:val="auto"/>
          <w:sz w:val="24"/>
          <w:szCs w:val="24"/>
        </w:rPr>
        <w:t>;</w:t>
      </w:r>
    </w:p>
    <w:p w14:paraId="73BC1361" w14:textId="77777777" w:rsidR="00572B58" w:rsidRPr="00205333" w:rsidRDefault="00572B58" w:rsidP="00572B58">
      <w:pPr>
        <w:pStyle w:val="Odlomakpopisa"/>
        <w:numPr>
          <w:ilvl w:val="0"/>
          <w:numId w:val="20"/>
        </w:numPr>
        <w:spacing w:before="120" w:after="120" w:line="220" w:lineRule="atLeast"/>
        <w:ind w:left="714" w:hanging="357"/>
        <w:contextualSpacing w:val="0"/>
        <w:jc w:val="both"/>
        <w:rPr>
          <w:rFonts w:ascii="Arial" w:hAnsi="Arial" w:cs="Arial"/>
          <w:color w:val="auto"/>
          <w:sz w:val="24"/>
          <w:szCs w:val="24"/>
        </w:rPr>
      </w:pPr>
      <w:proofErr w:type="spellStart"/>
      <w:r w:rsidRPr="00205333">
        <w:rPr>
          <w:rFonts w:ascii="Arial" w:hAnsi="Arial" w:cs="Arial"/>
          <w:color w:val="auto"/>
          <w:sz w:val="24"/>
          <w:szCs w:val="24"/>
        </w:rPr>
        <w:t>pojava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više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sile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Viša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sila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znači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izuzetan</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događaj</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ili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okolnost</w:t>
      </w:r>
      <w:proofErr w:type="spellEnd"/>
      <w:r w:rsidRPr="00205333">
        <w:rPr>
          <w:rFonts w:ascii="Arial" w:hAnsi="Arial" w:cs="Arial"/>
          <w:color w:val="auto"/>
          <w:sz w:val="24"/>
          <w:szCs w:val="24"/>
        </w:rPr>
        <w:t>:</w:t>
      </w:r>
    </w:p>
    <w:p w14:paraId="1140735E" w14:textId="77777777" w:rsidR="00572B58" w:rsidRPr="00205333" w:rsidRDefault="00572B58" w:rsidP="00572B58">
      <w:pPr>
        <w:pStyle w:val="Odlomakpopisa"/>
        <w:numPr>
          <w:ilvl w:val="0"/>
          <w:numId w:val="18"/>
        </w:numPr>
        <w:spacing w:before="120" w:after="120" w:line="220" w:lineRule="atLeast"/>
        <w:jc w:val="both"/>
        <w:rPr>
          <w:rFonts w:ascii="Arial" w:hAnsi="Arial" w:cs="Arial"/>
          <w:color w:val="auto"/>
          <w:sz w:val="24"/>
          <w:szCs w:val="24"/>
        </w:rPr>
      </w:pPr>
      <w:proofErr w:type="spellStart"/>
      <w:r w:rsidRPr="00205333">
        <w:rPr>
          <w:rFonts w:ascii="Arial" w:hAnsi="Arial" w:cs="Arial"/>
          <w:color w:val="auto"/>
          <w:sz w:val="24"/>
          <w:szCs w:val="24"/>
        </w:rPr>
        <w:t>koja</w:t>
      </w:r>
      <w:proofErr w:type="spellEnd"/>
      <w:r w:rsidRPr="00205333">
        <w:rPr>
          <w:rFonts w:ascii="Arial" w:hAnsi="Arial" w:cs="Arial"/>
          <w:color w:val="auto"/>
          <w:sz w:val="24"/>
          <w:szCs w:val="24"/>
        </w:rPr>
        <w:t xml:space="preserve"> je </w:t>
      </w:r>
      <w:proofErr w:type="spellStart"/>
      <w:r w:rsidRPr="00205333">
        <w:rPr>
          <w:rFonts w:ascii="Arial" w:hAnsi="Arial" w:cs="Arial"/>
          <w:color w:val="auto"/>
          <w:sz w:val="24"/>
          <w:szCs w:val="24"/>
        </w:rPr>
        <w:t>izvan</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kontrole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ugovorne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strane</w:t>
      </w:r>
      <w:proofErr w:type="spellEnd"/>
      <w:r w:rsidRPr="00205333">
        <w:rPr>
          <w:rFonts w:ascii="Arial" w:hAnsi="Arial" w:cs="Arial"/>
          <w:color w:val="auto"/>
          <w:sz w:val="24"/>
          <w:szCs w:val="24"/>
        </w:rPr>
        <w:t>;</w:t>
      </w:r>
    </w:p>
    <w:p w14:paraId="70968BD3" w14:textId="77777777" w:rsidR="00572B58" w:rsidRPr="00205333" w:rsidRDefault="00572B58" w:rsidP="00572B58">
      <w:pPr>
        <w:pStyle w:val="Odlomakpopisa"/>
        <w:numPr>
          <w:ilvl w:val="0"/>
          <w:numId w:val="18"/>
        </w:numPr>
        <w:spacing w:before="120" w:after="120" w:line="220" w:lineRule="atLeast"/>
        <w:jc w:val="both"/>
        <w:rPr>
          <w:rFonts w:ascii="Arial" w:hAnsi="Arial" w:cs="Arial"/>
          <w:color w:val="auto"/>
          <w:sz w:val="24"/>
          <w:szCs w:val="24"/>
        </w:rPr>
      </w:pPr>
      <w:proofErr w:type="spellStart"/>
      <w:r w:rsidRPr="00205333">
        <w:rPr>
          <w:rFonts w:ascii="Arial" w:hAnsi="Arial" w:cs="Arial"/>
          <w:color w:val="auto"/>
          <w:sz w:val="24"/>
          <w:szCs w:val="24"/>
        </w:rPr>
        <w:lastRenderedPageBreak/>
        <w:t>koju</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ugovorna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strana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nije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mogla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razumno</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izbjeći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prije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sklapanja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Ugovora</w:t>
      </w:r>
      <w:proofErr w:type="spellEnd"/>
      <w:r w:rsidRPr="00205333">
        <w:rPr>
          <w:rFonts w:ascii="Arial" w:hAnsi="Arial" w:cs="Arial"/>
          <w:color w:val="auto"/>
          <w:sz w:val="24"/>
          <w:szCs w:val="24"/>
        </w:rPr>
        <w:t>;</w:t>
      </w:r>
    </w:p>
    <w:p w14:paraId="5A7F2413" w14:textId="77777777" w:rsidR="00572B58" w:rsidRPr="00205333" w:rsidRDefault="00572B58" w:rsidP="00572B58">
      <w:pPr>
        <w:pStyle w:val="Odlomakpopisa"/>
        <w:numPr>
          <w:ilvl w:val="0"/>
          <w:numId w:val="18"/>
        </w:numPr>
        <w:spacing w:before="120" w:after="120" w:line="220" w:lineRule="atLeast"/>
        <w:jc w:val="both"/>
        <w:rPr>
          <w:rFonts w:ascii="Arial" w:hAnsi="Arial" w:cs="Arial"/>
          <w:color w:val="auto"/>
          <w:sz w:val="24"/>
          <w:szCs w:val="24"/>
        </w:rPr>
      </w:pPr>
      <w:proofErr w:type="spellStart"/>
      <w:r w:rsidRPr="00205333">
        <w:rPr>
          <w:rFonts w:ascii="Arial" w:hAnsi="Arial" w:cs="Arial"/>
          <w:color w:val="auto"/>
          <w:sz w:val="24"/>
          <w:szCs w:val="24"/>
        </w:rPr>
        <w:t>koju</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kada</w:t>
      </w:r>
      <w:proofErr w:type="spellEnd"/>
      <w:r w:rsidRPr="00205333">
        <w:rPr>
          <w:rFonts w:ascii="Arial" w:hAnsi="Arial" w:cs="Arial"/>
          <w:color w:val="auto"/>
          <w:sz w:val="24"/>
          <w:szCs w:val="24"/>
        </w:rPr>
        <w:t xml:space="preserve"> je </w:t>
      </w:r>
      <w:proofErr w:type="spellStart"/>
      <w:r w:rsidRPr="00205333">
        <w:rPr>
          <w:rFonts w:ascii="Arial" w:hAnsi="Arial" w:cs="Arial"/>
          <w:color w:val="auto"/>
          <w:sz w:val="24"/>
          <w:szCs w:val="24"/>
        </w:rPr>
        <w:t>nastala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Ugovorna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strana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nije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mogla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razumno</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izbjeći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ili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savladati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w:t>
      </w:r>
      <w:proofErr w:type="spellEnd"/>
    </w:p>
    <w:p w14:paraId="5A97C1A5" w14:textId="77777777" w:rsidR="00572B58" w:rsidRPr="00205333" w:rsidRDefault="00572B58" w:rsidP="00572B58">
      <w:pPr>
        <w:pStyle w:val="Odlomakpopisa"/>
        <w:numPr>
          <w:ilvl w:val="0"/>
          <w:numId w:val="18"/>
        </w:numPr>
        <w:spacing w:before="120" w:after="120" w:line="220" w:lineRule="atLeast"/>
        <w:jc w:val="both"/>
        <w:rPr>
          <w:rFonts w:ascii="Arial" w:hAnsi="Arial" w:cs="Arial"/>
          <w:color w:val="auto"/>
          <w:sz w:val="24"/>
          <w:szCs w:val="24"/>
        </w:rPr>
      </w:pPr>
      <w:proofErr w:type="spellStart"/>
      <w:r w:rsidRPr="00205333">
        <w:rPr>
          <w:rFonts w:ascii="Arial" w:hAnsi="Arial" w:cs="Arial"/>
          <w:color w:val="auto"/>
          <w:sz w:val="24"/>
          <w:szCs w:val="24"/>
        </w:rPr>
        <w:t>koja</w:t>
      </w:r>
      <w:proofErr w:type="spellEnd"/>
      <w:r w:rsidRPr="00205333">
        <w:rPr>
          <w:rFonts w:ascii="Arial" w:hAnsi="Arial" w:cs="Arial"/>
          <w:color w:val="auto"/>
          <w:sz w:val="24"/>
          <w:szCs w:val="24"/>
        </w:rPr>
        <w:t xml:space="preserve"> se ne </w:t>
      </w:r>
      <w:proofErr w:type="spellStart"/>
      <w:r w:rsidRPr="00205333">
        <w:rPr>
          <w:rFonts w:ascii="Arial" w:hAnsi="Arial" w:cs="Arial"/>
          <w:color w:val="auto"/>
          <w:sz w:val="24"/>
          <w:szCs w:val="24"/>
        </w:rPr>
        <w:t>može</w:t>
      </w:r>
      <w:proofErr w:type="spellEnd"/>
      <w:r w:rsidRPr="00205333">
        <w:rPr>
          <w:rFonts w:ascii="Arial" w:hAnsi="Arial" w:cs="Arial"/>
          <w:color w:val="auto"/>
          <w:sz w:val="24"/>
          <w:szCs w:val="24"/>
        </w:rPr>
        <w:t xml:space="preserve"> u </w:t>
      </w:r>
      <w:proofErr w:type="spellStart"/>
      <w:r w:rsidRPr="00205333">
        <w:rPr>
          <w:rFonts w:ascii="Arial" w:hAnsi="Arial" w:cs="Arial"/>
          <w:color w:val="auto"/>
          <w:sz w:val="24"/>
          <w:szCs w:val="24"/>
        </w:rPr>
        <w:t>bitnome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pripisati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drugoj</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Ugovornoj</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strani</w:t>
      </w:r>
      <w:proofErr w:type="spellEnd"/>
      <w:r w:rsidRPr="00205333">
        <w:rPr>
          <w:rFonts w:ascii="Arial" w:hAnsi="Arial" w:cs="Arial"/>
          <w:color w:val="auto"/>
          <w:sz w:val="24"/>
          <w:szCs w:val="24"/>
        </w:rPr>
        <w:t>.</w:t>
      </w:r>
    </w:p>
    <w:p w14:paraId="0AECC17E" w14:textId="77777777" w:rsidR="00572B58" w:rsidRPr="00205333" w:rsidRDefault="00572B58" w:rsidP="00572B58">
      <w:pPr>
        <w:ind w:left="708"/>
        <w:rPr>
          <w:rFonts w:ascii="Arial" w:hAnsi="Arial" w:cs="Arial"/>
          <w:color w:val="auto"/>
          <w:sz w:val="24"/>
          <w:szCs w:val="24"/>
        </w:rPr>
      </w:pPr>
      <w:proofErr w:type="spellStart"/>
      <w:r w:rsidRPr="00205333">
        <w:rPr>
          <w:rFonts w:ascii="Arial" w:hAnsi="Arial" w:cs="Arial"/>
          <w:color w:val="auto"/>
          <w:sz w:val="24"/>
          <w:szCs w:val="24"/>
        </w:rPr>
        <w:t>Viša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sila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obuhvaća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ali</w:t>
      </w:r>
      <w:proofErr w:type="spellEnd"/>
      <w:r w:rsidRPr="00205333">
        <w:rPr>
          <w:rFonts w:ascii="Arial" w:hAnsi="Arial" w:cs="Arial"/>
          <w:color w:val="auto"/>
          <w:sz w:val="24"/>
          <w:szCs w:val="24"/>
        </w:rPr>
        <w:t xml:space="preserve"> se ne </w:t>
      </w:r>
      <w:proofErr w:type="spellStart"/>
      <w:r w:rsidRPr="00205333">
        <w:rPr>
          <w:rFonts w:ascii="Arial" w:hAnsi="Arial" w:cs="Arial"/>
          <w:color w:val="auto"/>
          <w:sz w:val="24"/>
          <w:szCs w:val="24"/>
        </w:rPr>
        <w:t>ograničava</w:t>
      </w:r>
      <w:proofErr w:type="spellEnd"/>
      <w:r w:rsidRPr="00205333">
        <w:rPr>
          <w:rFonts w:ascii="Arial" w:hAnsi="Arial" w:cs="Arial"/>
          <w:color w:val="auto"/>
          <w:sz w:val="24"/>
          <w:szCs w:val="24"/>
        </w:rPr>
        <w:t xml:space="preserve"> na </w:t>
      </w:r>
      <w:proofErr w:type="spellStart"/>
      <w:r w:rsidRPr="00205333">
        <w:rPr>
          <w:rFonts w:ascii="Arial" w:hAnsi="Arial" w:cs="Arial"/>
          <w:color w:val="auto"/>
          <w:sz w:val="24"/>
          <w:szCs w:val="24"/>
        </w:rPr>
        <w:t>izuzetne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događaje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ili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okolnosti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koje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su</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dolje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navedene</w:t>
      </w:r>
      <w:proofErr w:type="spellEnd"/>
      <w:r w:rsidRPr="00205333">
        <w:rPr>
          <w:rFonts w:ascii="Arial" w:hAnsi="Arial" w:cs="Arial"/>
          <w:color w:val="auto"/>
          <w:sz w:val="24"/>
          <w:szCs w:val="24"/>
        </w:rPr>
        <w:t xml:space="preserve">, pod </w:t>
      </w:r>
      <w:proofErr w:type="spellStart"/>
      <w:r w:rsidRPr="00205333">
        <w:rPr>
          <w:rFonts w:ascii="Arial" w:hAnsi="Arial" w:cs="Arial"/>
          <w:color w:val="auto"/>
          <w:sz w:val="24"/>
          <w:szCs w:val="24"/>
        </w:rPr>
        <w:t>uvjetom</w:t>
      </w:r>
      <w:proofErr w:type="spellEnd"/>
      <w:r w:rsidRPr="00205333">
        <w:rPr>
          <w:rFonts w:ascii="Arial" w:hAnsi="Arial" w:cs="Arial"/>
          <w:color w:val="auto"/>
          <w:sz w:val="24"/>
          <w:szCs w:val="24"/>
        </w:rPr>
        <w:t xml:space="preserve"> da </w:t>
      </w:r>
      <w:proofErr w:type="spellStart"/>
      <w:r w:rsidRPr="00205333">
        <w:rPr>
          <w:rFonts w:ascii="Arial" w:hAnsi="Arial" w:cs="Arial"/>
          <w:color w:val="auto"/>
          <w:sz w:val="24"/>
          <w:szCs w:val="24"/>
        </w:rPr>
        <w:t>su</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ispunjeni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uvjeti</w:t>
      </w:r>
      <w:proofErr w:type="spellEnd"/>
      <w:r w:rsidRPr="00205333">
        <w:rPr>
          <w:rFonts w:ascii="Arial" w:hAnsi="Arial" w:cs="Arial"/>
          <w:color w:val="auto"/>
          <w:sz w:val="24"/>
          <w:szCs w:val="24"/>
        </w:rPr>
        <w:t xml:space="preserve"> od a) do d):</w:t>
      </w:r>
    </w:p>
    <w:p w14:paraId="37C7BD7D" w14:textId="77777777" w:rsidR="00572B58" w:rsidRPr="00205333" w:rsidRDefault="00572B58" w:rsidP="00572B58">
      <w:pPr>
        <w:pStyle w:val="Odlomakpopisa"/>
        <w:numPr>
          <w:ilvl w:val="0"/>
          <w:numId w:val="19"/>
        </w:numPr>
        <w:spacing w:before="120" w:after="120" w:line="220" w:lineRule="atLeast"/>
        <w:jc w:val="both"/>
        <w:rPr>
          <w:rFonts w:ascii="Arial" w:hAnsi="Arial" w:cs="Arial"/>
          <w:color w:val="auto"/>
          <w:sz w:val="24"/>
          <w:szCs w:val="24"/>
        </w:rPr>
      </w:pPr>
      <w:r w:rsidRPr="00205333">
        <w:rPr>
          <w:rFonts w:ascii="Arial" w:hAnsi="Arial" w:cs="Arial"/>
          <w:color w:val="auto"/>
          <w:sz w:val="24"/>
          <w:szCs w:val="24"/>
        </w:rPr>
        <w:t xml:space="preserve">rat, </w:t>
      </w:r>
      <w:proofErr w:type="spellStart"/>
      <w:r w:rsidRPr="00205333">
        <w:rPr>
          <w:rFonts w:ascii="Arial" w:hAnsi="Arial" w:cs="Arial"/>
          <w:color w:val="auto"/>
          <w:sz w:val="24"/>
          <w:szCs w:val="24"/>
        </w:rPr>
        <w:t>neprijateljstva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bilo</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objavljeni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ili</w:t>
      </w:r>
      <w:proofErr w:type="spellEnd"/>
      <w:r w:rsidRPr="00205333">
        <w:rPr>
          <w:rFonts w:ascii="Arial" w:hAnsi="Arial" w:cs="Arial"/>
          <w:color w:val="auto"/>
          <w:sz w:val="24"/>
          <w:szCs w:val="24"/>
        </w:rPr>
        <w:t xml:space="preserve"> ne), </w:t>
      </w:r>
      <w:proofErr w:type="spellStart"/>
      <w:r w:rsidRPr="00205333">
        <w:rPr>
          <w:rFonts w:ascii="Arial" w:hAnsi="Arial" w:cs="Arial"/>
          <w:color w:val="auto"/>
          <w:sz w:val="24"/>
          <w:szCs w:val="24"/>
        </w:rPr>
        <w:t>invazije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napad</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inozemnih</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neprijatelja</w:t>
      </w:r>
      <w:proofErr w:type="spellEnd"/>
      <w:r w:rsidRPr="00205333">
        <w:rPr>
          <w:rFonts w:ascii="Arial" w:hAnsi="Arial" w:cs="Arial"/>
          <w:color w:val="auto"/>
          <w:sz w:val="24"/>
          <w:szCs w:val="24"/>
        </w:rPr>
        <w:t>;</w:t>
      </w:r>
    </w:p>
    <w:p w14:paraId="04BD3F87" w14:textId="77777777" w:rsidR="00572B58" w:rsidRPr="00205333" w:rsidRDefault="00572B58" w:rsidP="00572B58">
      <w:pPr>
        <w:pStyle w:val="Odlomakpopisa"/>
        <w:numPr>
          <w:ilvl w:val="0"/>
          <w:numId w:val="19"/>
        </w:numPr>
        <w:spacing w:before="120" w:after="120" w:line="220" w:lineRule="atLeast"/>
        <w:jc w:val="both"/>
        <w:rPr>
          <w:rFonts w:ascii="Arial" w:hAnsi="Arial" w:cs="Arial"/>
          <w:color w:val="auto"/>
          <w:sz w:val="24"/>
          <w:szCs w:val="24"/>
        </w:rPr>
      </w:pPr>
      <w:proofErr w:type="spellStart"/>
      <w:r w:rsidRPr="00205333">
        <w:rPr>
          <w:rFonts w:ascii="Arial" w:hAnsi="Arial" w:cs="Arial"/>
          <w:color w:val="auto"/>
          <w:sz w:val="24"/>
          <w:szCs w:val="24"/>
        </w:rPr>
        <w:t>pobuna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terorizam</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revolucija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ustanak</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vojna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ili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uzurpirana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vlast</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ili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građanski</w:t>
      </w:r>
      <w:proofErr w:type="spellEnd"/>
      <w:r w:rsidRPr="00205333">
        <w:rPr>
          <w:rFonts w:ascii="Arial" w:hAnsi="Arial" w:cs="Arial"/>
          <w:color w:val="auto"/>
          <w:sz w:val="24"/>
          <w:szCs w:val="24"/>
        </w:rPr>
        <w:t xml:space="preserve"> rat;</w:t>
      </w:r>
    </w:p>
    <w:p w14:paraId="6B3ACCB9" w14:textId="77777777" w:rsidR="00572B58" w:rsidRPr="00205333" w:rsidRDefault="00572B58" w:rsidP="00572B58">
      <w:pPr>
        <w:pStyle w:val="Odlomakpopisa"/>
        <w:numPr>
          <w:ilvl w:val="0"/>
          <w:numId w:val="19"/>
        </w:numPr>
        <w:spacing w:before="120" w:after="120" w:line="220" w:lineRule="atLeast"/>
        <w:jc w:val="both"/>
        <w:rPr>
          <w:rFonts w:ascii="Arial" w:hAnsi="Arial" w:cs="Arial"/>
          <w:color w:val="auto"/>
          <w:sz w:val="24"/>
          <w:szCs w:val="24"/>
        </w:rPr>
      </w:pPr>
      <w:proofErr w:type="spellStart"/>
      <w:r w:rsidRPr="00205333">
        <w:rPr>
          <w:rFonts w:ascii="Arial" w:hAnsi="Arial" w:cs="Arial"/>
          <w:color w:val="auto"/>
          <w:sz w:val="24"/>
          <w:szCs w:val="24"/>
        </w:rPr>
        <w:t>izgredi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nemiri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neredi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štrajk</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ili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obustava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rada</w:t>
      </w:r>
      <w:proofErr w:type="spellEnd"/>
      <w:r w:rsidRPr="00205333">
        <w:rPr>
          <w:rFonts w:ascii="Arial" w:hAnsi="Arial" w:cs="Arial"/>
          <w:color w:val="auto"/>
          <w:sz w:val="24"/>
          <w:szCs w:val="24"/>
        </w:rPr>
        <w:t xml:space="preserve"> od </w:t>
      </w:r>
      <w:proofErr w:type="spellStart"/>
      <w:r w:rsidRPr="00205333">
        <w:rPr>
          <w:rFonts w:ascii="Arial" w:hAnsi="Arial" w:cs="Arial"/>
          <w:color w:val="auto"/>
          <w:sz w:val="24"/>
          <w:szCs w:val="24"/>
        </w:rPr>
        <w:t>strane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osoba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koje</w:t>
      </w:r>
      <w:proofErr w:type="spellEnd"/>
      <w:r w:rsidRPr="00205333">
        <w:rPr>
          <w:rFonts w:ascii="Arial" w:hAnsi="Arial" w:cs="Arial"/>
          <w:color w:val="auto"/>
          <w:sz w:val="24"/>
          <w:szCs w:val="24"/>
        </w:rPr>
        <w:t xml:space="preserve"> ne </w:t>
      </w:r>
      <w:proofErr w:type="spellStart"/>
      <w:r w:rsidRPr="00205333">
        <w:rPr>
          <w:rFonts w:ascii="Arial" w:hAnsi="Arial" w:cs="Arial"/>
          <w:color w:val="auto"/>
          <w:sz w:val="24"/>
          <w:szCs w:val="24"/>
        </w:rPr>
        <w:t>pripada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Izvođaču</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njegovim</w:t>
      </w:r>
      <w:proofErr w:type="spellEnd"/>
      <w:r w:rsidRPr="00205333">
        <w:rPr>
          <w:rFonts w:ascii="Arial" w:hAnsi="Arial" w:cs="Arial"/>
          <w:color w:val="auto"/>
          <w:sz w:val="24"/>
          <w:szCs w:val="24"/>
        </w:rPr>
        <w:t xml:space="preserve"> </w:t>
      </w:r>
      <w:proofErr w:type="spellStart"/>
      <w:r w:rsidRPr="00205333">
        <w:rPr>
          <w:rFonts w:ascii="Arial" w:hAnsi="Arial" w:cs="Arial"/>
          <w:color w:val="auto"/>
          <w:spacing w:val="-2"/>
          <w:sz w:val="24"/>
          <w:szCs w:val="24"/>
        </w:rPr>
        <w:t>podugovaratelj</w:t>
      </w:r>
      <w:r w:rsidRPr="00205333">
        <w:rPr>
          <w:rFonts w:ascii="Arial" w:hAnsi="Arial" w:cs="Arial"/>
          <w:color w:val="auto"/>
          <w:sz w:val="24"/>
          <w:szCs w:val="24"/>
        </w:rPr>
        <w:t>ima</w:t>
      </w:r>
      <w:proofErr w:type="spellEnd"/>
      <w:r w:rsidRPr="00205333">
        <w:rPr>
          <w:rFonts w:ascii="Arial" w:hAnsi="Arial" w:cs="Arial"/>
          <w:color w:val="auto"/>
          <w:sz w:val="24"/>
          <w:szCs w:val="24"/>
        </w:rPr>
        <w:t>;</w:t>
      </w:r>
    </w:p>
    <w:p w14:paraId="49CCB544" w14:textId="77777777" w:rsidR="00572B58" w:rsidRPr="00205333" w:rsidRDefault="00572B58" w:rsidP="00572B58">
      <w:pPr>
        <w:pStyle w:val="Odlomakpopisa"/>
        <w:numPr>
          <w:ilvl w:val="0"/>
          <w:numId w:val="19"/>
        </w:numPr>
        <w:spacing w:before="120" w:after="120" w:line="220" w:lineRule="atLeast"/>
        <w:jc w:val="both"/>
        <w:rPr>
          <w:rFonts w:ascii="Arial" w:hAnsi="Arial" w:cs="Arial"/>
          <w:color w:val="auto"/>
          <w:sz w:val="24"/>
          <w:szCs w:val="24"/>
        </w:rPr>
      </w:pPr>
      <w:proofErr w:type="spellStart"/>
      <w:r w:rsidRPr="00205333">
        <w:rPr>
          <w:rFonts w:ascii="Arial" w:hAnsi="Arial" w:cs="Arial"/>
          <w:color w:val="auto"/>
          <w:sz w:val="24"/>
          <w:szCs w:val="24"/>
        </w:rPr>
        <w:t>ratno</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streljivo</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eksplozivni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materijali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ionizirajuće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zračenje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ili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radioaktivno</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zagađenje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osim</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ako</w:t>
      </w:r>
      <w:proofErr w:type="spellEnd"/>
      <w:r w:rsidRPr="00205333">
        <w:rPr>
          <w:rFonts w:ascii="Arial" w:hAnsi="Arial" w:cs="Arial"/>
          <w:color w:val="auto"/>
          <w:sz w:val="24"/>
          <w:szCs w:val="24"/>
        </w:rPr>
        <w:t xml:space="preserve"> to </w:t>
      </w:r>
      <w:proofErr w:type="spellStart"/>
      <w:r w:rsidRPr="00205333">
        <w:rPr>
          <w:rFonts w:ascii="Arial" w:hAnsi="Arial" w:cs="Arial"/>
          <w:color w:val="auto"/>
          <w:sz w:val="24"/>
          <w:szCs w:val="24"/>
        </w:rPr>
        <w:t>nije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uzorkovano</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korištenjem</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od</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strane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Izvođača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takvog</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streljiva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eksploziva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zračenja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ili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radioaktivnosti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w:t>
      </w:r>
      <w:proofErr w:type="spellEnd"/>
    </w:p>
    <w:p w14:paraId="4D52C672" w14:textId="77777777" w:rsidR="00572B58" w:rsidRPr="00205333" w:rsidRDefault="00572B58" w:rsidP="00572B58">
      <w:pPr>
        <w:pStyle w:val="Odlomakpopisa"/>
        <w:numPr>
          <w:ilvl w:val="0"/>
          <w:numId w:val="19"/>
        </w:numPr>
        <w:spacing w:before="120" w:after="120" w:line="220" w:lineRule="atLeast"/>
        <w:jc w:val="both"/>
        <w:rPr>
          <w:rFonts w:ascii="Arial" w:hAnsi="Arial" w:cs="Arial"/>
          <w:color w:val="auto"/>
          <w:sz w:val="24"/>
          <w:szCs w:val="24"/>
        </w:rPr>
      </w:pPr>
      <w:proofErr w:type="spellStart"/>
      <w:r w:rsidRPr="00205333">
        <w:rPr>
          <w:rFonts w:ascii="Arial" w:hAnsi="Arial" w:cs="Arial"/>
          <w:color w:val="auto"/>
          <w:sz w:val="24"/>
          <w:szCs w:val="24"/>
        </w:rPr>
        <w:t>prirodne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katastrofe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kao</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potres</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uragani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tajfuni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ili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vulkanska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aktivnost</w:t>
      </w:r>
      <w:proofErr w:type="spellEnd"/>
      <w:r w:rsidRPr="00205333">
        <w:rPr>
          <w:rFonts w:ascii="Arial" w:hAnsi="Arial" w:cs="Arial"/>
          <w:color w:val="auto"/>
          <w:sz w:val="24"/>
          <w:szCs w:val="24"/>
        </w:rPr>
        <w:t>.</w:t>
      </w:r>
    </w:p>
    <w:p w14:paraId="7B93EDF5" w14:textId="77777777" w:rsidR="00572B58" w:rsidRPr="00205333" w:rsidRDefault="00572B58" w:rsidP="00572B58">
      <w:pPr>
        <w:rPr>
          <w:rFonts w:ascii="Arial" w:hAnsi="Arial" w:cs="Arial"/>
          <w:color w:val="auto"/>
          <w:sz w:val="24"/>
          <w:szCs w:val="24"/>
        </w:rPr>
      </w:pPr>
      <w:proofErr w:type="spellStart"/>
      <w:r w:rsidRPr="00205333">
        <w:rPr>
          <w:rFonts w:ascii="Arial" w:hAnsi="Arial" w:cs="Arial"/>
          <w:color w:val="auto"/>
          <w:sz w:val="24"/>
          <w:szCs w:val="24"/>
        </w:rPr>
        <w:t>Izvođač</w:t>
      </w:r>
      <w:proofErr w:type="spellEnd"/>
      <w:r w:rsidRPr="00205333">
        <w:rPr>
          <w:rFonts w:ascii="Arial" w:hAnsi="Arial" w:cs="Arial"/>
          <w:color w:val="auto"/>
          <w:sz w:val="24"/>
          <w:szCs w:val="24"/>
        </w:rPr>
        <w:t xml:space="preserve"> je </w:t>
      </w:r>
      <w:proofErr w:type="spellStart"/>
      <w:r w:rsidRPr="00205333">
        <w:rPr>
          <w:rFonts w:ascii="Arial" w:hAnsi="Arial" w:cs="Arial"/>
          <w:color w:val="auto"/>
          <w:sz w:val="24"/>
          <w:szCs w:val="24"/>
        </w:rPr>
        <w:t>dužan</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zahtjev</w:t>
      </w:r>
      <w:proofErr w:type="spellEnd"/>
      <w:r w:rsidRPr="00205333">
        <w:rPr>
          <w:rFonts w:ascii="Arial" w:hAnsi="Arial" w:cs="Arial"/>
          <w:color w:val="auto"/>
          <w:sz w:val="24"/>
          <w:szCs w:val="24"/>
        </w:rPr>
        <w:t xml:space="preserve"> za </w:t>
      </w:r>
      <w:proofErr w:type="spellStart"/>
      <w:r w:rsidRPr="00205333">
        <w:rPr>
          <w:rFonts w:ascii="Arial" w:hAnsi="Arial" w:cs="Arial"/>
          <w:color w:val="auto"/>
          <w:sz w:val="24"/>
          <w:szCs w:val="24"/>
        </w:rPr>
        <w:t>produljenje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roka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podnijeti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pisanim</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putem</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Naručitelju</w:t>
      </w:r>
      <w:proofErr w:type="spellEnd"/>
      <w:r w:rsidRPr="00205333">
        <w:rPr>
          <w:rFonts w:ascii="Arial" w:hAnsi="Arial" w:cs="Arial"/>
          <w:color w:val="auto"/>
          <w:sz w:val="24"/>
          <w:szCs w:val="24"/>
        </w:rPr>
        <w:t xml:space="preserve"> u </w:t>
      </w:r>
      <w:proofErr w:type="spellStart"/>
      <w:r w:rsidRPr="00205333">
        <w:rPr>
          <w:rFonts w:ascii="Arial" w:hAnsi="Arial" w:cs="Arial"/>
          <w:color w:val="auto"/>
          <w:sz w:val="24"/>
          <w:szCs w:val="24"/>
        </w:rPr>
        <w:t>roku</w:t>
      </w:r>
      <w:proofErr w:type="spellEnd"/>
      <w:r w:rsidRPr="00205333">
        <w:rPr>
          <w:rFonts w:ascii="Arial" w:hAnsi="Arial" w:cs="Arial"/>
          <w:color w:val="auto"/>
          <w:sz w:val="24"/>
          <w:szCs w:val="24"/>
        </w:rPr>
        <w:t xml:space="preserve"> ne </w:t>
      </w:r>
      <w:proofErr w:type="spellStart"/>
      <w:r w:rsidRPr="00205333">
        <w:rPr>
          <w:rFonts w:ascii="Arial" w:hAnsi="Arial" w:cs="Arial"/>
          <w:color w:val="auto"/>
          <w:sz w:val="24"/>
          <w:szCs w:val="24"/>
        </w:rPr>
        <w:t>duljem</w:t>
      </w:r>
      <w:proofErr w:type="spellEnd"/>
      <w:r w:rsidRPr="00205333">
        <w:rPr>
          <w:rFonts w:ascii="Arial" w:hAnsi="Arial" w:cs="Arial"/>
          <w:color w:val="auto"/>
          <w:sz w:val="24"/>
          <w:szCs w:val="24"/>
        </w:rPr>
        <w:t xml:space="preserve"> </w:t>
      </w:r>
      <w:proofErr w:type="gramStart"/>
      <w:r w:rsidRPr="00205333">
        <w:rPr>
          <w:rFonts w:ascii="Arial" w:hAnsi="Arial" w:cs="Arial"/>
          <w:color w:val="auto"/>
          <w:sz w:val="24"/>
          <w:szCs w:val="24"/>
        </w:rPr>
        <w:t>od  7</w:t>
      </w:r>
      <w:proofErr w:type="gramEnd"/>
      <w:r w:rsidRPr="00205333">
        <w:rPr>
          <w:rFonts w:ascii="Arial" w:hAnsi="Arial" w:cs="Arial"/>
          <w:color w:val="auto"/>
          <w:sz w:val="24"/>
          <w:szCs w:val="24"/>
        </w:rPr>
        <w:t xml:space="preserve"> dana od </w:t>
      </w:r>
      <w:proofErr w:type="spellStart"/>
      <w:r w:rsidRPr="00205333">
        <w:rPr>
          <w:rFonts w:ascii="Arial" w:hAnsi="Arial" w:cs="Arial"/>
          <w:color w:val="auto"/>
          <w:sz w:val="24"/>
          <w:szCs w:val="24"/>
        </w:rPr>
        <w:t>kada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sazna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ili</w:t>
      </w:r>
      <w:proofErr w:type="spellEnd"/>
      <w:r w:rsidRPr="00205333">
        <w:rPr>
          <w:rFonts w:ascii="Arial" w:hAnsi="Arial" w:cs="Arial"/>
          <w:color w:val="auto"/>
          <w:sz w:val="24"/>
          <w:szCs w:val="24"/>
        </w:rPr>
        <w:t xml:space="preserve"> je </w:t>
      </w:r>
      <w:proofErr w:type="spellStart"/>
      <w:r w:rsidRPr="00205333">
        <w:rPr>
          <w:rFonts w:ascii="Arial" w:hAnsi="Arial" w:cs="Arial"/>
          <w:color w:val="auto"/>
          <w:sz w:val="24"/>
          <w:szCs w:val="24"/>
        </w:rPr>
        <w:t>pažnjom</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iskusnog</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Izvođača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trebao</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saznati</w:t>
      </w:r>
      <w:proofErr w:type="spellEnd"/>
      <w:r w:rsidRPr="00205333">
        <w:rPr>
          <w:rFonts w:ascii="Arial" w:hAnsi="Arial" w:cs="Arial"/>
          <w:color w:val="auto"/>
          <w:sz w:val="24"/>
          <w:szCs w:val="24"/>
        </w:rPr>
        <w:t xml:space="preserve"> za </w:t>
      </w:r>
      <w:proofErr w:type="spellStart"/>
      <w:r w:rsidRPr="00205333">
        <w:rPr>
          <w:rFonts w:ascii="Arial" w:hAnsi="Arial" w:cs="Arial"/>
          <w:color w:val="auto"/>
          <w:sz w:val="24"/>
          <w:szCs w:val="24"/>
        </w:rPr>
        <w:t>razlog</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zbog</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kojega</w:t>
      </w:r>
      <w:proofErr w:type="spellEnd"/>
      <w:r w:rsidRPr="00205333">
        <w:rPr>
          <w:rFonts w:ascii="Arial" w:hAnsi="Arial" w:cs="Arial"/>
          <w:color w:val="auto"/>
          <w:sz w:val="24"/>
          <w:szCs w:val="24"/>
        </w:rPr>
        <w:t xml:space="preserve"> je </w:t>
      </w:r>
      <w:proofErr w:type="spellStart"/>
      <w:r w:rsidRPr="00205333">
        <w:rPr>
          <w:rFonts w:ascii="Arial" w:hAnsi="Arial" w:cs="Arial"/>
          <w:color w:val="auto"/>
          <w:sz w:val="24"/>
          <w:szCs w:val="24"/>
        </w:rPr>
        <w:t>prema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njegovom</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mišljenju</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potrebno</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produljenje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sukladno</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prihvatljivim</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razlozima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iz</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članka</w:t>
      </w:r>
      <w:proofErr w:type="spellEnd"/>
      <w:r w:rsidRPr="00205333">
        <w:rPr>
          <w:rFonts w:ascii="Arial" w:hAnsi="Arial" w:cs="Arial"/>
          <w:color w:val="auto"/>
          <w:sz w:val="24"/>
          <w:szCs w:val="24"/>
        </w:rPr>
        <w:t xml:space="preserve"> 11. </w:t>
      </w:r>
      <w:proofErr w:type="spellStart"/>
      <w:r w:rsidRPr="00205333">
        <w:rPr>
          <w:rFonts w:ascii="Arial" w:hAnsi="Arial" w:cs="Arial"/>
          <w:color w:val="auto"/>
          <w:sz w:val="24"/>
          <w:szCs w:val="24"/>
        </w:rPr>
        <w:t>ovog</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Ugovora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ali</w:t>
      </w:r>
      <w:proofErr w:type="spellEnd"/>
      <w:r w:rsidRPr="00205333">
        <w:rPr>
          <w:rFonts w:ascii="Arial" w:hAnsi="Arial" w:cs="Arial"/>
          <w:color w:val="auto"/>
          <w:sz w:val="24"/>
          <w:szCs w:val="24"/>
        </w:rPr>
        <w:t xml:space="preserve"> ne </w:t>
      </w:r>
      <w:proofErr w:type="spellStart"/>
      <w:r w:rsidRPr="00205333">
        <w:rPr>
          <w:rFonts w:ascii="Arial" w:hAnsi="Arial" w:cs="Arial"/>
          <w:color w:val="auto"/>
          <w:sz w:val="24"/>
          <w:szCs w:val="24"/>
        </w:rPr>
        <w:t>može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podnijeti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zahtjev</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nakon</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proteka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roka</w:t>
      </w:r>
      <w:proofErr w:type="spellEnd"/>
      <w:r w:rsidRPr="00205333">
        <w:rPr>
          <w:rFonts w:ascii="Arial" w:hAnsi="Arial" w:cs="Arial"/>
          <w:color w:val="auto"/>
          <w:sz w:val="24"/>
          <w:szCs w:val="24"/>
        </w:rPr>
        <w:t xml:space="preserve"> za </w:t>
      </w:r>
      <w:proofErr w:type="spellStart"/>
      <w:r w:rsidRPr="00205333">
        <w:rPr>
          <w:rFonts w:ascii="Arial" w:hAnsi="Arial" w:cs="Arial"/>
          <w:color w:val="auto"/>
          <w:sz w:val="24"/>
          <w:szCs w:val="24"/>
        </w:rPr>
        <w:t>završetak</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radova</w:t>
      </w:r>
      <w:proofErr w:type="spellEnd"/>
      <w:r w:rsidRPr="00205333">
        <w:rPr>
          <w:rFonts w:ascii="Arial" w:hAnsi="Arial" w:cs="Arial"/>
          <w:color w:val="auto"/>
          <w:sz w:val="24"/>
          <w:szCs w:val="24"/>
        </w:rPr>
        <w:t>.</w:t>
      </w:r>
    </w:p>
    <w:p w14:paraId="521FE38A" w14:textId="77777777" w:rsidR="00572B58" w:rsidRPr="00205333" w:rsidRDefault="00572B58">
      <w:pPr>
        <w:spacing w:line="360" w:lineRule="auto"/>
        <w:jc w:val="center"/>
        <w:rPr>
          <w:rFonts w:ascii="Arial" w:eastAsia="Arial" w:hAnsi="Arial" w:cs="Arial"/>
          <w:color w:val="auto"/>
          <w:sz w:val="24"/>
          <w:szCs w:val="24"/>
          <w:lang w:val="hr-HR"/>
        </w:rPr>
      </w:pPr>
    </w:p>
    <w:p w14:paraId="64FF34E0" w14:textId="27E3BD28" w:rsidR="00241EBD" w:rsidRPr="00205333" w:rsidRDefault="002527AF">
      <w:pPr>
        <w:spacing w:line="276" w:lineRule="auto"/>
        <w:rPr>
          <w:rFonts w:ascii="Arial" w:eastAsia="Arial" w:hAnsi="Arial" w:cs="Arial"/>
          <w:color w:val="auto"/>
          <w:sz w:val="24"/>
          <w:szCs w:val="24"/>
          <w:lang w:val="fr-FR"/>
        </w:rPr>
      </w:pPr>
      <w:r w:rsidRPr="00205333">
        <w:rPr>
          <w:rFonts w:ascii="Arial" w:eastAsia="Arial" w:hAnsi="Arial" w:cs="Arial"/>
          <w:color w:val="auto"/>
          <w:sz w:val="24"/>
          <w:szCs w:val="24"/>
          <w:lang w:val="fr-FR"/>
        </w:rPr>
        <w:t>O produženju roka izvođenja radova sklapa se dodatak ovom Ugovoru koji mora biti u pisanom obliku.</w:t>
      </w:r>
    </w:p>
    <w:p w14:paraId="66DC698B" w14:textId="77777777" w:rsidR="00116E2D" w:rsidRPr="00205333" w:rsidRDefault="00116E2D">
      <w:pPr>
        <w:spacing w:line="276" w:lineRule="auto"/>
        <w:rPr>
          <w:rFonts w:ascii="Arial" w:eastAsia="Arial" w:hAnsi="Arial" w:cs="Arial"/>
          <w:color w:val="auto"/>
          <w:sz w:val="24"/>
          <w:szCs w:val="24"/>
          <w:lang w:val="fr-FR"/>
        </w:rPr>
      </w:pPr>
    </w:p>
    <w:p w14:paraId="2D9C4F97" w14:textId="77777777" w:rsidR="00241EBD" w:rsidRPr="005D2CF2" w:rsidRDefault="002527AF">
      <w:pPr>
        <w:spacing w:line="200" w:lineRule="exact"/>
        <w:rPr>
          <w:rFonts w:ascii="Arial" w:eastAsia="Arial" w:hAnsi="Arial" w:cs="Arial"/>
          <w:sz w:val="24"/>
          <w:szCs w:val="24"/>
          <w:lang w:val="fr-FR"/>
        </w:rPr>
      </w:pPr>
      <w:r w:rsidRPr="005D2CF2">
        <w:rPr>
          <w:rFonts w:ascii="Arial" w:eastAsia="Arial" w:hAnsi="Arial" w:cs="Arial"/>
          <w:sz w:val="24"/>
          <w:szCs w:val="24"/>
          <w:lang w:val="fr-FR"/>
        </w:rPr>
        <w:t xml:space="preserve"> </w:t>
      </w:r>
    </w:p>
    <w:p w14:paraId="60A62201" w14:textId="77777777" w:rsidR="00241EBD" w:rsidRPr="005D2CF2" w:rsidRDefault="002527AF">
      <w:pPr>
        <w:spacing w:line="200" w:lineRule="exact"/>
        <w:rPr>
          <w:rFonts w:ascii="Arial" w:eastAsia="Arial" w:hAnsi="Arial" w:cs="Arial"/>
          <w:sz w:val="24"/>
          <w:szCs w:val="24"/>
          <w:lang w:val="fr-FR"/>
        </w:rPr>
      </w:pPr>
      <w:r w:rsidRPr="005D2CF2">
        <w:rPr>
          <w:rFonts w:ascii="Arial" w:eastAsia="Arial" w:hAnsi="Arial" w:cs="Arial"/>
          <w:sz w:val="24"/>
          <w:szCs w:val="24"/>
          <w:lang w:val="fr-FR"/>
        </w:rPr>
        <w:t xml:space="preserve"> </w:t>
      </w:r>
    </w:p>
    <w:p w14:paraId="60736B82" w14:textId="77777777" w:rsidR="00241EBD" w:rsidRPr="005D2CF2" w:rsidRDefault="002527AF">
      <w:pPr>
        <w:spacing w:line="200" w:lineRule="exact"/>
        <w:rPr>
          <w:rFonts w:ascii="Arial" w:eastAsia="Arial" w:hAnsi="Arial" w:cs="Arial"/>
          <w:sz w:val="24"/>
          <w:szCs w:val="24"/>
          <w:lang w:val="fr-FR"/>
        </w:rPr>
      </w:pPr>
      <w:r w:rsidRPr="005D2CF2">
        <w:rPr>
          <w:rFonts w:ascii="Arial" w:eastAsia="Arial" w:hAnsi="Arial" w:cs="Arial"/>
          <w:sz w:val="24"/>
          <w:szCs w:val="24"/>
          <w:lang w:val="fr-FR"/>
        </w:rPr>
        <w:t>IV. JAMSTVA IZVOĐAČA</w:t>
      </w:r>
    </w:p>
    <w:p w14:paraId="46F050B0" w14:textId="77777777" w:rsidR="00241EBD" w:rsidRPr="005D2CF2" w:rsidRDefault="00241EBD">
      <w:pPr>
        <w:spacing w:line="200" w:lineRule="exact"/>
        <w:rPr>
          <w:rFonts w:ascii="Arial" w:eastAsia="Arial" w:hAnsi="Arial" w:cs="Arial"/>
          <w:sz w:val="24"/>
          <w:szCs w:val="24"/>
          <w:lang w:val="fr-FR"/>
        </w:rPr>
      </w:pPr>
    </w:p>
    <w:p w14:paraId="0C545073" w14:textId="587083F3" w:rsidR="00241EBD" w:rsidRPr="005D2CF2"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t xml:space="preserve">                                                          Članak 8.</w:t>
      </w:r>
    </w:p>
    <w:p w14:paraId="199EFD75" w14:textId="77777777" w:rsidR="00241EBD" w:rsidRPr="005D2CF2"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t xml:space="preserve"> </w:t>
      </w:r>
    </w:p>
    <w:p w14:paraId="036E3565" w14:textId="77777777" w:rsidR="00241EBD" w:rsidRPr="005D2CF2"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t>Za uredno ispunjenje obveza iz ovog Ugovora, u roku od najkasnije 8 (osam) dana od dana potpisa i ovjere ovog Ugovora, Izvođač je dužan Naručitelju dostaviti jamstvo za uredno ispunjenje ugovora za slučaj  povrede  ugovornih  obveza  u  obliku  bezuvjetne  i  neopozive  bankarske  garancije  koju  izdaje bankarska institucija nadležna za financijsko poslovanje Izvođača.</w:t>
      </w:r>
    </w:p>
    <w:p w14:paraId="36030689" w14:textId="6BF3B072" w:rsidR="00241EBD" w:rsidRPr="005D2CF2"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t xml:space="preserve">Jamstvo mora biti u visini od 10% (deset posto) od ugovorenog iznosa bez PDV-a, s klauzulom „plativo na prvi poziv“ odnosno „bez prava prigovora“, te mora biti bezuvjetno i s rokom važenja </w:t>
      </w:r>
      <w:r w:rsidR="00594417" w:rsidRPr="005D2CF2">
        <w:rPr>
          <w:rFonts w:ascii="Arial" w:eastAsia="Arial" w:hAnsi="Arial" w:cs="Arial"/>
          <w:sz w:val="24"/>
          <w:szCs w:val="24"/>
          <w:lang w:val="fr-FR"/>
        </w:rPr>
        <w:t>2</w:t>
      </w:r>
      <w:r w:rsidRPr="005D2CF2">
        <w:rPr>
          <w:rFonts w:ascii="Arial" w:eastAsia="Arial" w:hAnsi="Arial" w:cs="Arial"/>
          <w:sz w:val="24"/>
          <w:szCs w:val="24"/>
          <w:lang w:val="fr-FR"/>
        </w:rPr>
        <w:t xml:space="preserve"> (</w:t>
      </w:r>
      <w:r w:rsidR="00594417" w:rsidRPr="005D2CF2">
        <w:rPr>
          <w:rFonts w:ascii="Arial" w:eastAsia="Arial" w:hAnsi="Arial" w:cs="Arial"/>
          <w:sz w:val="24"/>
          <w:szCs w:val="24"/>
          <w:lang w:val="fr-FR"/>
        </w:rPr>
        <w:t>dva</w:t>
      </w:r>
      <w:r w:rsidRPr="005D2CF2">
        <w:rPr>
          <w:rFonts w:ascii="Arial" w:eastAsia="Arial" w:hAnsi="Arial" w:cs="Arial"/>
          <w:sz w:val="24"/>
          <w:szCs w:val="24"/>
          <w:lang w:val="fr-FR"/>
        </w:rPr>
        <w:t xml:space="preserve">) mjeseca dužim od ugovorenog roka za </w:t>
      </w:r>
      <w:r w:rsidR="00AA7183" w:rsidRPr="005D2CF2">
        <w:rPr>
          <w:rFonts w:ascii="Arial" w:eastAsia="Arial" w:hAnsi="Arial" w:cs="Arial"/>
          <w:sz w:val="24"/>
          <w:szCs w:val="24"/>
          <w:lang w:val="fr-FR"/>
        </w:rPr>
        <w:t>završetak radova.</w:t>
      </w:r>
    </w:p>
    <w:p w14:paraId="2D1E7B01" w14:textId="77777777" w:rsidR="00241EBD" w:rsidRPr="005D2CF2"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t>Zamjena  dostavljene  bankarske  garancije  drugim  instrumentima  osiguranja  nije  dopuštena  osim  u slučaju  ako  se  osigura  novčani  polog  u  traženom  iznosu,  na  koji  Izvođač  nema  pravo  zaračunavati kamatu.</w:t>
      </w:r>
    </w:p>
    <w:p w14:paraId="0561A8EA" w14:textId="77777777" w:rsidR="00241EBD" w:rsidRPr="005D2CF2"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t>Posljedica  nepoštivanja  obveze  na  način  i  u  predviđenom  roku  iz  stavka  1.  ovog  članka  je  trenutni raskid ovog Ugovora sa svim posljedicama koje iz toga proizlaze za Izvođača.</w:t>
      </w:r>
    </w:p>
    <w:p w14:paraId="0E99BA6E" w14:textId="77777777" w:rsidR="00241EBD" w:rsidRPr="005D2CF2"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lastRenderedPageBreak/>
        <w:t>U  slučaju  produženja  roka  trajanja  ovog  Ugovora,  Izvođač  dostavlja  produženo  jamstvo  za  uredno ispunjenje  ugovora  za  slučaj  povrede  ugovornih  obveza  za  naredno  razdoblje  u  kojem  će  završiti ugovorne poslove, sukladno prethodno navedenim uvjetima.</w:t>
      </w:r>
    </w:p>
    <w:p w14:paraId="3A91C1E3" w14:textId="77777777" w:rsidR="00241EBD" w:rsidRPr="005D2CF2"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t>Novo jamstvo je odabrani ponuditelj obvezan dostaviti najkasnije 5 (pet) dana prije isteka roka važenja jamstvo za uredno ispunjenje ugovora.</w:t>
      </w:r>
    </w:p>
    <w:p w14:paraId="04C7F696" w14:textId="784F5FFC" w:rsidR="00241EBD" w:rsidRPr="005D2CF2"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t>Jamstvo za uredno ispunjenje Ugovora vraća se nakon dostave jamstva za otklanjanje nedostataka u jamstvenom roku.</w:t>
      </w:r>
      <w:r w:rsidR="003054AA" w:rsidRPr="005D2CF2">
        <w:rPr>
          <w:rFonts w:ascii="Arial" w:eastAsia="Arial" w:hAnsi="Arial" w:cs="Arial"/>
          <w:sz w:val="24"/>
          <w:szCs w:val="24"/>
          <w:lang w:val="fr-FR"/>
        </w:rPr>
        <w:t xml:space="preserve"> </w:t>
      </w:r>
      <w:r w:rsidRPr="005D2CF2">
        <w:rPr>
          <w:rFonts w:ascii="Arial" w:eastAsia="Arial" w:hAnsi="Arial" w:cs="Arial"/>
          <w:sz w:val="24"/>
          <w:szCs w:val="24"/>
          <w:lang w:val="fr-FR"/>
        </w:rPr>
        <w:t>Jamstvo za uredno ispunjenje Ugovora Naručitelj ima pravo naplatiti u sljedećim slučajevima:</w:t>
      </w:r>
    </w:p>
    <w:p w14:paraId="064B9929" w14:textId="77777777" w:rsidR="00241EBD" w:rsidRPr="005D2CF2"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t>a)    u  slučaju  svake  povrede  ugovorne  obveze  od  strane  odabranog  ponuditelja  zbog  koje Naručitelju nastane šteta i to u iznosu visine nastale štete s pripadajućim kamatama.</w:t>
      </w:r>
    </w:p>
    <w:p w14:paraId="1D3F6402" w14:textId="77777777" w:rsidR="00241EBD" w:rsidRPr="005D2CF2"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t>b)    u  slučaju  ne  dostavljanja  novog  jamstva  (produljenja  jamstva  zbog  neizvršenja  radova  u ugovorenom roku) i to u punom iznosu istog jamstva, bez obveze vraćanja naplaćenog iznosa.</w:t>
      </w:r>
    </w:p>
    <w:p w14:paraId="23EC575A" w14:textId="77777777" w:rsidR="00241EBD" w:rsidRPr="005D2CF2"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t>c) radi  naplate  ugovorne  kazne  zbog  zakašnjenja  odabranog  ponuditelja  u  ispunjenju  svojihobveza iz ugovora o javnoj nabavi, i to u visini ugovorne kazne.</w:t>
      </w:r>
    </w:p>
    <w:p w14:paraId="3CDFDB22" w14:textId="77777777" w:rsidR="00241EBD" w:rsidRPr="005D2CF2"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t>d) u slučaju neispunjenja ugovorne obveze od strane odabranog ponuditelja zbog razloga za koje je odgovoran odabrani ponuditelj kao i u slučaju raskida ugovora kojeg je uzrokovao odabrani ponuditelj, i to u punom iznosu jamstva.</w:t>
      </w:r>
    </w:p>
    <w:p w14:paraId="72E66D1B" w14:textId="77777777" w:rsidR="00241EBD" w:rsidRPr="005D2CF2"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t>e)   u  drugim  slučajevima,  radi   naplate   potraživanja  koja  Naručitelj   ima  prema   odabranom ponuditelju u svezi s ugovorom o javnoj nabavi do visine iznosa koje Naručitelj potražuje.</w:t>
      </w:r>
    </w:p>
    <w:p w14:paraId="0CF4A923" w14:textId="77777777" w:rsidR="00241EBD" w:rsidRPr="005D2CF2" w:rsidRDefault="002527AF">
      <w:pPr>
        <w:spacing w:line="276" w:lineRule="auto"/>
        <w:jc w:val="both"/>
        <w:rPr>
          <w:rFonts w:ascii="Arial" w:eastAsia="Arial" w:hAnsi="Arial" w:cs="Arial"/>
          <w:sz w:val="24"/>
          <w:szCs w:val="24"/>
        </w:rPr>
      </w:pPr>
      <w:r w:rsidRPr="005D2CF2">
        <w:rPr>
          <w:rFonts w:ascii="Arial" w:eastAsia="Arial" w:hAnsi="Arial" w:cs="Arial"/>
          <w:sz w:val="24"/>
          <w:szCs w:val="24"/>
        </w:rPr>
        <w:t xml:space="preserve">f)   </w:t>
      </w:r>
      <w:proofErr w:type="spellStart"/>
      <w:r w:rsidRPr="005D2CF2">
        <w:rPr>
          <w:rFonts w:ascii="Arial" w:eastAsia="Arial" w:hAnsi="Arial" w:cs="Arial"/>
          <w:sz w:val="24"/>
          <w:szCs w:val="24"/>
        </w:rPr>
        <w:t>uvijek</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kada</w:t>
      </w:r>
      <w:proofErr w:type="spellEnd"/>
      <w:r w:rsidRPr="005D2CF2">
        <w:rPr>
          <w:rFonts w:ascii="Arial" w:eastAsia="Arial" w:hAnsi="Arial" w:cs="Arial"/>
          <w:sz w:val="24"/>
          <w:szCs w:val="24"/>
        </w:rPr>
        <w:t xml:space="preserve"> je to </w:t>
      </w:r>
      <w:proofErr w:type="spellStart"/>
      <w:r w:rsidRPr="005D2CF2">
        <w:rPr>
          <w:rFonts w:ascii="Arial" w:eastAsia="Arial" w:hAnsi="Arial" w:cs="Arial"/>
          <w:sz w:val="24"/>
          <w:szCs w:val="24"/>
        </w:rPr>
        <w:t>predviđeno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ostalim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odredbama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ovog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Ugovora</w:t>
      </w:r>
      <w:proofErr w:type="spellEnd"/>
      <w:r w:rsidRPr="005D2CF2">
        <w:rPr>
          <w:rFonts w:ascii="Arial" w:eastAsia="Arial" w:hAnsi="Arial" w:cs="Arial"/>
          <w:sz w:val="24"/>
          <w:szCs w:val="24"/>
        </w:rPr>
        <w:t>.</w:t>
      </w:r>
    </w:p>
    <w:p w14:paraId="1DFCB3C7" w14:textId="77777777" w:rsidR="006F6E77" w:rsidRPr="005D2CF2" w:rsidRDefault="006F6E77">
      <w:pPr>
        <w:spacing w:line="276" w:lineRule="auto"/>
        <w:rPr>
          <w:rFonts w:ascii="Arial" w:eastAsia="Arial" w:hAnsi="Arial" w:cs="Arial"/>
          <w:sz w:val="24"/>
          <w:szCs w:val="24"/>
        </w:rPr>
      </w:pPr>
    </w:p>
    <w:p w14:paraId="7D20D2F4" w14:textId="77777777" w:rsidR="00241EBD" w:rsidRPr="005D2CF2" w:rsidRDefault="002527AF">
      <w:pPr>
        <w:spacing w:line="276" w:lineRule="auto"/>
        <w:jc w:val="center"/>
        <w:rPr>
          <w:rFonts w:ascii="Arial" w:eastAsia="Arial" w:hAnsi="Arial" w:cs="Arial"/>
          <w:sz w:val="24"/>
          <w:szCs w:val="24"/>
        </w:rPr>
      </w:pPr>
      <w:proofErr w:type="spellStart"/>
      <w:r w:rsidRPr="005D2CF2">
        <w:rPr>
          <w:rFonts w:ascii="Arial" w:eastAsia="Arial" w:hAnsi="Arial" w:cs="Arial"/>
          <w:sz w:val="24"/>
          <w:szCs w:val="24"/>
        </w:rPr>
        <w:t>Članak</w:t>
      </w:r>
      <w:proofErr w:type="spellEnd"/>
      <w:r w:rsidRPr="005D2CF2">
        <w:rPr>
          <w:rFonts w:ascii="Arial" w:eastAsia="Arial" w:hAnsi="Arial" w:cs="Arial"/>
          <w:sz w:val="24"/>
          <w:szCs w:val="24"/>
        </w:rPr>
        <w:t xml:space="preserve"> 9.</w:t>
      </w:r>
    </w:p>
    <w:p w14:paraId="6F49DB97" w14:textId="77777777" w:rsidR="00241EBD" w:rsidRPr="005D2CF2" w:rsidRDefault="002527AF">
      <w:pPr>
        <w:spacing w:line="276" w:lineRule="auto"/>
        <w:jc w:val="both"/>
        <w:rPr>
          <w:rFonts w:ascii="Arial" w:eastAsia="Arial" w:hAnsi="Arial" w:cs="Arial"/>
          <w:sz w:val="24"/>
          <w:szCs w:val="24"/>
        </w:rPr>
      </w:pPr>
      <w:r w:rsidRPr="005D2CF2">
        <w:rPr>
          <w:rFonts w:ascii="Arial" w:eastAsia="Arial" w:hAnsi="Arial" w:cs="Arial"/>
          <w:sz w:val="24"/>
          <w:szCs w:val="24"/>
        </w:rPr>
        <w:t xml:space="preserve"> </w:t>
      </w:r>
    </w:p>
    <w:p w14:paraId="7F7A20EB" w14:textId="6E15514B" w:rsidR="00241EBD" w:rsidRPr="005D2CF2" w:rsidRDefault="002527AF">
      <w:pPr>
        <w:spacing w:line="276" w:lineRule="auto"/>
        <w:jc w:val="both"/>
        <w:rPr>
          <w:rFonts w:ascii="Arial" w:eastAsia="Arial" w:hAnsi="Arial" w:cs="Arial"/>
          <w:sz w:val="24"/>
          <w:szCs w:val="24"/>
        </w:rPr>
      </w:pPr>
      <w:proofErr w:type="spellStart"/>
      <w:proofErr w:type="gramStart"/>
      <w:r w:rsidRPr="005D2CF2">
        <w:rPr>
          <w:rFonts w:ascii="Arial" w:eastAsia="Arial" w:hAnsi="Arial" w:cs="Arial"/>
          <w:sz w:val="24"/>
          <w:szCs w:val="24"/>
        </w:rPr>
        <w:t>Jamstveni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rok</w:t>
      </w:r>
      <w:proofErr w:type="spellEnd"/>
      <w:proofErr w:type="gramEnd"/>
      <w:r w:rsidRPr="005D2CF2">
        <w:rPr>
          <w:rFonts w:ascii="Arial" w:eastAsia="Arial" w:hAnsi="Arial" w:cs="Arial"/>
          <w:sz w:val="24"/>
          <w:szCs w:val="24"/>
        </w:rPr>
        <w:t xml:space="preserve">  za  </w:t>
      </w:r>
      <w:proofErr w:type="spellStart"/>
      <w:r w:rsidRPr="005D2CF2">
        <w:rPr>
          <w:rFonts w:ascii="Arial" w:eastAsia="Arial" w:hAnsi="Arial" w:cs="Arial"/>
          <w:sz w:val="24"/>
          <w:szCs w:val="24"/>
        </w:rPr>
        <w:t>izvedene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iznosi</w:t>
      </w:r>
      <w:proofErr w:type="spellEnd"/>
      <w:r w:rsidRPr="005D2CF2">
        <w:rPr>
          <w:rFonts w:ascii="Arial" w:eastAsia="Arial" w:hAnsi="Arial" w:cs="Arial"/>
          <w:sz w:val="24"/>
          <w:szCs w:val="24"/>
        </w:rPr>
        <w:t xml:space="preserve">   (                  )  </w:t>
      </w:r>
      <w:proofErr w:type="spellStart"/>
      <w:r w:rsidR="00BB6092" w:rsidRPr="005D2CF2">
        <w:rPr>
          <w:rFonts w:ascii="Arial" w:eastAsia="Arial" w:hAnsi="Arial" w:cs="Arial"/>
          <w:sz w:val="24"/>
          <w:szCs w:val="24"/>
        </w:rPr>
        <w:t>mjeseci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počinje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teći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danom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uspješno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obavljene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primopredaje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potpisa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primopredajnog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zapisnika</w:t>
      </w:r>
      <w:proofErr w:type="spellEnd"/>
      <w:r w:rsidRPr="005D2CF2">
        <w:rPr>
          <w:rFonts w:ascii="Arial" w:eastAsia="Arial" w:hAnsi="Arial" w:cs="Arial"/>
          <w:sz w:val="24"/>
          <w:szCs w:val="24"/>
        </w:rPr>
        <w:t>.</w:t>
      </w:r>
    </w:p>
    <w:p w14:paraId="0B4DDB53" w14:textId="465494E9" w:rsidR="00241EBD" w:rsidRPr="005D2CF2" w:rsidRDefault="002527AF">
      <w:pPr>
        <w:spacing w:line="276" w:lineRule="auto"/>
        <w:jc w:val="both"/>
        <w:rPr>
          <w:rFonts w:ascii="Arial" w:hAnsi="Arial" w:cs="Arial"/>
          <w:sz w:val="24"/>
          <w:szCs w:val="24"/>
        </w:rPr>
      </w:pPr>
      <w:r w:rsidRPr="005D2CF2">
        <w:rPr>
          <w:rFonts w:ascii="Arial" w:eastAsia="Arial" w:hAnsi="Arial" w:cs="Arial"/>
          <w:sz w:val="24"/>
          <w:szCs w:val="24"/>
        </w:rPr>
        <w:t xml:space="preserve">Za   </w:t>
      </w:r>
      <w:proofErr w:type="spellStart"/>
      <w:r w:rsidRPr="005D2CF2">
        <w:rPr>
          <w:rFonts w:ascii="Arial" w:eastAsia="Arial" w:hAnsi="Arial" w:cs="Arial"/>
          <w:sz w:val="24"/>
          <w:szCs w:val="24"/>
        </w:rPr>
        <w:t>kvalitetu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izvedenih</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ugrađene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materijale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Izvođač</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roku</w:t>
      </w:r>
      <w:proofErr w:type="spellEnd"/>
      <w:r w:rsidRPr="005D2CF2">
        <w:rPr>
          <w:rFonts w:ascii="Arial" w:eastAsia="Arial" w:hAnsi="Arial" w:cs="Arial"/>
          <w:sz w:val="24"/>
          <w:szCs w:val="24"/>
        </w:rPr>
        <w:t xml:space="preserve">   od   8   dana   od   </w:t>
      </w:r>
      <w:proofErr w:type="spellStart"/>
      <w:r w:rsidRPr="005D2CF2">
        <w:rPr>
          <w:rFonts w:ascii="Arial" w:eastAsia="Arial" w:hAnsi="Arial" w:cs="Arial"/>
          <w:sz w:val="24"/>
          <w:szCs w:val="24"/>
        </w:rPr>
        <w:t>izvršene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primopredaje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dostavlja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Naručitelju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jamstvo</w:t>
      </w:r>
      <w:proofErr w:type="spellEnd"/>
      <w:r w:rsidRPr="005D2CF2">
        <w:rPr>
          <w:rFonts w:ascii="Arial" w:eastAsia="Arial" w:hAnsi="Arial" w:cs="Arial"/>
          <w:sz w:val="24"/>
          <w:szCs w:val="24"/>
        </w:rPr>
        <w:t xml:space="preserve">  za  </w:t>
      </w:r>
      <w:proofErr w:type="spellStart"/>
      <w:r w:rsidRPr="005D2CF2">
        <w:rPr>
          <w:rFonts w:ascii="Arial" w:eastAsia="Arial" w:hAnsi="Arial" w:cs="Arial"/>
          <w:sz w:val="24"/>
          <w:szCs w:val="24"/>
        </w:rPr>
        <w:t>otklanjanje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nedostataka</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jamstvenom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roku</w:t>
      </w:r>
      <w:proofErr w:type="spellEnd"/>
      <w:r w:rsidRPr="005D2CF2">
        <w:rPr>
          <w:rFonts w:ascii="Arial" w:eastAsia="Arial" w:hAnsi="Arial" w:cs="Arial"/>
          <w:sz w:val="24"/>
          <w:szCs w:val="24"/>
        </w:rPr>
        <w:t xml:space="preserve">, </w:t>
      </w:r>
      <w:r w:rsidR="00904FEA" w:rsidRPr="005D2CF2">
        <w:rPr>
          <w:rFonts w:ascii="Arial" w:eastAsia="Arial" w:hAnsi="Arial" w:cs="Arial"/>
          <w:sz w:val="24"/>
          <w:szCs w:val="24"/>
          <w:lang w:val="hr-HR"/>
        </w:rPr>
        <w:t xml:space="preserve"> </w:t>
      </w:r>
      <w:r w:rsidR="00904FEA" w:rsidRPr="005D2CF2">
        <w:rPr>
          <w:rFonts w:ascii="Arial" w:hAnsi="Arial" w:cs="Arial"/>
          <w:sz w:val="24"/>
          <w:szCs w:val="24"/>
          <w:lang w:eastAsia="hr-HR"/>
        </w:rPr>
        <w:t xml:space="preserve">u </w:t>
      </w:r>
      <w:proofErr w:type="spellStart"/>
      <w:r w:rsidR="00904FEA" w:rsidRPr="005D2CF2">
        <w:rPr>
          <w:rFonts w:ascii="Arial" w:hAnsi="Arial" w:cs="Arial"/>
          <w:sz w:val="24"/>
          <w:szCs w:val="24"/>
          <w:lang w:eastAsia="hr-HR"/>
        </w:rPr>
        <w:t>obliku</w:t>
      </w:r>
      <w:proofErr w:type="spellEnd"/>
      <w:r w:rsidR="00904FEA" w:rsidRPr="005D2CF2">
        <w:rPr>
          <w:rFonts w:ascii="Arial" w:hAnsi="Arial" w:cs="Arial"/>
          <w:sz w:val="24"/>
          <w:szCs w:val="24"/>
          <w:lang w:eastAsia="hr-HR"/>
        </w:rPr>
        <w:t xml:space="preserve"> </w:t>
      </w:r>
      <w:proofErr w:type="spellStart"/>
      <w:r w:rsidR="00904FEA" w:rsidRPr="005D2CF2">
        <w:rPr>
          <w:rFonts w:ascii="Arial" w:hAnsi="Arial" w:cs="Arial"/>
          <w:sz w:val="24"/>
          <w:szCs w:val="24"/>
          <w:lang w:eastAsia="hr-HR"/>
        </w:rPr>
        <w:t>neopozive</w:t>
      </w:r>
      <w:proofErr w:type="spellEnd"/>
      <w:r w:rsidR="00904FEA" w:rsidRPr="005D2CF2">
        <w:rPr>
          <w:rFonts w:ascii="Arial" w:hAnsi="Arial" w:cs="Arial"/>
          <w:sz w:val="24"/>
          <w:szCs w:val="24"/>
          <w:lang w:eastAsia="hr-HR"/>
        </w:rPr>
        <w:t xml:space="preserve"> </w:t>
      </w:r>
      <w:proofErr w:type="spellStart"/>
      <w:r w:rsidR="00904FEA" w:rsidRPr="005D2CF2">
        <w:rPr>
          <w:rFonts w:ascii="Arial" w:hAnsi="Arial" w:cs="Arial"/>
          <w:sz w:val="24"/>
          <w:szCs w:val="24"/>
          <w:lang w:eastAsia="hr-HR"/>
        </w:rPr>
        <w:t>i</w:t>
      </w:r>
      <w:proofErr w:type="spellEnd"/>
      <w:r w:rsidR="00904FEA" w:rsidRPr="005D2CF2">
        <w:rPr>
          <w:rFonts w:ascii="Arial" w:hAnsi="Arial" w:cs="Arial"/>
          <w:sz w:val="24"/>
          <w:szCs w:val="24"/>
          <w:lang w:eastAsia="hr-HR"/>
        </w:rPr>
        <w:t xml:space="preserve"> </w:t>
      </w:r>
      <w:proofErr w:type="spellStart"/>
      <w:r w:rsidR="00904FEA" w:rsidRPr="005D2CF2">
        <w:rPr>
          <w:rFonts w:ascii="Arial" w:hAnsi="Arial" w:cs="Arial"/>
          <w:sz w:val="24"/>
          <w:szCs w:val="24"/>
          <w:lang w:eastAsia="hr-HR"/>
        </w:rPr>
        <w:t>bezuvjetne</w:t>
      </w:r>
      <w:proofErr w:type="spellEnd"/>
      <w:r w:rsidR="00904FEA" w:rsidRPr="005D2CF2">
        <w:rPr>
          <w:rFonts w:ascii="Arial" w:hAnsi="Arial" w:cs="Arial"/>
          <w:sz w:val="24"/>
          <w:szCs w:val="24"/>
          <w:lang w:eastAsia="hr-HR"/>
        </w:rPr>
        <w:t xml:space="preserve">, </w:t>
      </w:r>
      <w:proofErr w:type="spellStart"/>
      <w:r w:rsidR="00904FEA" w:rsidRPr="005D2CF2">
        <w:rPr>
          <w:rFonts w:ascii="Arial" w:hAnsi="Arial" w:cs="Arial"/>
          <w:sz w:val="24"/>
          <w:szCs w:val="24"/>
          <w:lang w:eastAsia="hr-HR"/>
        </w:rPr>
        <w:t>bankarske</w:t>
      </w:r>
      <w:proofErr w:type="spellEnd"/>
      <w:r w:rsidR="00904FEA" w:rsidRPr="005D2CF2">
        <w:rPr>
          <w:rFonts w:ascii="Arial" w:hAnsi="Arial" w:cs="Arial"/>
          <w:sz w:val="24"/>
          <w:szCs w:val="24"/>
          <w:lang w:eastAsia="hr-HR"/>
        </w:rPr>
        <w:t xml:space="preserve"> </w:t>
      </w:r>
      <w:proofErr w:type="spellStart"/>
      <w:r w:rsidR="00904FEA" w:rsidRPr="005D2CF2">
        <w:rPr>
          <w:rFonts w:ascii="Arial" w:hAnsi="Arial" w:cs="Arial"/>
          <w:sz w:val="24"/>
          <w:szCs w:val="24"/>
          <w:lang w:eastAsia="hr-HR"/>
        </w:rPr>
        <w:t>garancije</w:t>
      </w:r>
      <w:proofErr w:type="spellEnd"/>
      <w:r w:rsidR="00904FEA" w:rsidRPr="005D2CF2">
        <w:rPr>
          <w:rFonts w:ascii="Arial" w:hAnsi="Arial" w:cs="Arial"/>
          <w:sz w:val="24"/>
          <w:szCs w:val="24"/>
          <w:lang w:eastAsia="hr-HR"/>
        </w:rPr>
        <w:t xml:space="preserve"> u </w:t>
      </w:r>
      <w:proofErr w:type="spellStart"/>
      <w:r w:rsidR="00904FEA" w:rsidRPr="005D2CF2">
        <w:rPr>
          <w:rFonts w:ascii="Arial" w:hAnsi="Arial" w:cs="Arial"/>
          <w:sz w:val="24"/>
          <w:szCs w:val="24"/>
          <w:lang w:eastAsia="hr-HR"/>
        </w:rPr>
        <w:t>korist</w:t>
      </w:r>
      <w:proofErr w:type="spellEnd"/>
      <w:r w:rsidR="00904FEA" w:rsidRPr="005D2CF2">
        <w:rPr>
          <w:rFonts w:ascii="Arial" w:hAnsi="Arial" w:cs="Arial"/>
          <w:sz w:val="24"/>
          <w:szCs w:val="24"/>
          <w:lang w:eastAsia="hr-HR"/>
        </w:rPr>
        <w:t xml:space="preserve"> </w:t>
      </w:r>
      <w:proofErr w:type="spellStart"/>
      <w:r w:rsidR="00904FEA" w:rsidRPr="005D2CF2">
        <w:rPr>
          <w:rFonts w:ascii="Arial" w:hAnsi="Arial" w:cs="Arial"/>
          <w:sz w:val="24"/>
          <w:szCs w:val="24"/>
          <w:lang w:eastAsia="hr-HR"/>
        </w:rPr>
        <w:t>Naručitelja</w:t>
      </w:r>
      <w:proofErr w:type="spellEnd"/>
      <w:r w:rsidR="00904FEA" w:rsidRPr="005D2CF2">
        <w:rPr>
          <w:rFonts w:ascii="Arial" w:hAnsi="Arial" w:cs="Arial"/>
          <w:sz w:val="24"/>
          <w:szCs w:val="24"/>
          <w:lang w:eastAsia="hr-HR"/>
        </w:rPr>
        <w:t xml:space="preserve"> </w:t>
      </w:r>
      <w:proofErr w:type="spellStart"/>
      <w:r w:rsidR="00904FEA" w:rsidRPr="005D2CF2">
        <w:rPr>
          <w:rFonts w:ascii="Arial" w:hAnsi="Arial" w:cs="Arial"/>
          <w:sz w:val="24"/>
          <w:szCs w:val="24"/>
          <w:lang w:eastAsia="hr-HR"/>
        </w:rPr>
        <w:t>i</w:t>
      </w:r>
      <w:proofErr w:type="spellEnd"/>
      <w:r w:rsidR="00904FEA" w:rsidRPr="005D2CF2">
        <w:rPr>
          <w:rFonts w:ascii="Arial" w:hAnsi="Arial" w:cs="Arial"/>
          <w:sz w:val="24"/>
          <w:szCs w:val="24"/>
          <w:lang w:eastAsia="hr-HR"/>
        </w:rPr>
        <w:t xml:space="preserve"> s </w:t>
      </w:r>
      <w:proofErr w:type="spellStart"/>
      <w:r w:rsidR="00904FEA" w:rsidRPr="005D2CF2">
        <w:rPr>
          <w:rFonts w:ascii="Arial" w:hAnsi="Arial" w:cs="Arial"/>
          <w:sz w:val="24"/>
          <w:szCs w:val="24"/>
          <w:lang w:eastAsia="hr-HR"/>
        </w:rPr>
        <w:t>klauzulom</w:t>
      </w:r>
      <w:proofErr w:type="spellEnd"/>
      <w:r w:rsidR="00904FEA" w:rsidRPr="005D2CF2">
        <w:rPr>
          <w:rFonts w:ascii="Arial" w:hAnsi="Arial" w:cs="Arial"/>
          <w:sz w:val="24"/>
          <w:szCs w:val="24"/>
          <w:lang w:eastAsia="hr-HR"/>
        </w:rPr>
        <w:t xml:space="preserve"> „</w:t>
      </w:r>
      <w:proofErr w:type="spellStart"/>
      <w:r w:rsidR="00904FEA" w:rsidRPr="005D2CF2">
        <w:rPr>
          <w:rFonts w:ascii="Arial" w:hAnsi="Arial" w:cs="Arial"/>
          <w:sz w:val="24"/>
          <w:szCs w:val="24"/>
          <w:lang w:eastAsia="hr-HR"/>
        </w:rPr>
        <w:t>plativo</w:t>
      </w:r>
      <w:proofErr w:type="spellEnd"/>
      <w:r w:rsidR="00904FEA" w:rsidRPr="005D2CF2">
        <w:rPr>
          <w:rFonts w:ascii="Arial" w:hAnsi="Arial" w:cs="Arial"/>
          <w:sz w:val="24"/>
          <w:szCs w:val="24"/>
          <w:lang w:eastAsia="hr-HR"/>
        </w:rPr>
        <w:t xml:space="preserve"> na </w:t>
      </w:r>
      <w:proofErr w:type="spellStart"/>
      <w:r w:rsidR="00904FEA" w:rsidRPr="005D2CF2">
        <w:rPr>
          <w:rFonts w:ascii="Arial" w:hAnsi="Arial" w:cs="Arial"/>
          <w:sz w:val="24"/>
          <w:szCs w:val="24"/>
          <w:lang w:eastAsia="hr-HR"/>
        </w:rPr>
        <w:t>prvi</w:t>
      </w:r>
      <w:proofErr w:type="spellEnd"/>
      <w:r w:rsidR="00904FEA" w:rsidRPr="005D2CF2">
        <w:rPr>
          <w:rFonts w:ascii="Arial" w:hAnsi="Arial" w:cs="Arial"/>
          <w:sz w:val="24"/>
          <w:szCs w:val="24"/>
          <w:lang w:eastAsia="hr-HR"/>
        </w:rPr>
        <w:t xml:space="preserve"> </w:t>
      </w:r>
      <w:proofErr w:type="spellStart"/>
      <w:r w:rsidR="00904FEA" w:rsidRPr="005D2CF2">
        <w:rPr>
          <w:rFonts w:ascii="Arial" w:hAnsi="Arial" w:cs="Arial"/>
          <w:sz w:val="24"/>
          <w:szCs w:val="24"/>
          <w:lang w:eastAsia="hr-HR"/>
        </w:rPr>
        <w:t>pisani</w:t>
      </w:r>
      <w:proofErr w:type="spellEnd"/>
      <w:r w:rsidR="00904FEA" w:rsidRPr="005D2CF2">
        <w:rPr>
          <w:rFonts w:ascii="Arial" w:hAnsi="Arial" w:cs="Arial"/>
          <w:sz w:val="24"/>
          <w:szCs w:val="24"/>
          <w:lang w:eastAsia="hr-HR"/>
        </w:rPr>
        <w:t xml:space="preserve"> </w:t>
      </w:r>
      <w:proofErr w:type="spellStart"/>
      <w:r w:rsidR="00904FEA" w:rsidRPr="005D2CF2">
        <w:rPr>
          <w:rFonts w:ascii="Arial" w:hAnsi="Arial" w:cs="Arial"/>
          <w:sz w:val="24"/>
          <w:szCs w:val="24"/>
          <w:lang w:eastAsia="hr-HR"/>
        </w:rPr>
        <w:t>poziv</w:t>
      </w:r>
      <w:proofErr w:type="spellEnd"/>
      <w:r w:rsidR="00904FEA" w:rsidRPr="005D2CF2">
        <w:rPr>
          <w:rFonts w:ascii="Arial" w:hAnsi="Arial" w:cs="Arial"/>
          <w:sz w:val="24"/>
          <w:szCs w:val="24"/>
          <w:lang w:eastAsia="hr-HR"/>
        </w:rPr>
        <w:t xml:space="preserve">“ i „bez </w:t>
      </w:r>
      <w:proofErr w:type="spellStart"/>
      <w:r w:rsidR="00904FEA" w:rsidRPr="005D2CF2">
        <w:rPr>
          <w:rFonts w:ascii="Arial" w:hAnsi="Arial" w:cs="Arial"/>
          <w:sz w:val="24"/>
          <w:szCs w:val="24"/>
          <w:lang w:eastAsia="hr-HR"/>
        </w:rPr>
        <w:t>prigovora</w:t>
      </w:r>
      <w:proofErr w:type="spellEnd"/>
      <w:r w:rsidR="00904FEA" w:rsidRPr="005D2CF2">
        <w:rPr>
          <w:rFonts w:ascii="Arial" w:hAnsi="Arial" w:cs="Arial"/>
          <w:sz w:val="24"/>
          <w:szCs w:val="24"/>
          <w:lang w:eastAsia="hr-HR"/>
        </w:rPr>
        <w:t xml:space="preserve">“, u </w:t>
      </w:r>
      <w:proofErr w:type="spellStart"/>
      <w:r w:rsidR="00904FEA" w:rsidRPr="005D2CF2">
        <w:rPr>
          <w:rFonts w:ascii="Arial" w:hAnsi="Arial" w:cs="Arial"/>
          <w:sz w:val="24"/>
          <w:szCs w:val="24"/>
          <w:lang w:eastAsia="hr-HR"/>
        </w:rPr>
        <w:t>iznosu</w:t>
      </w:r>
      <w:proofErr w:type="spellEnd"/>
      <w:r w:rsidR="00904FEA" w:rsidRPr="005D2CF2">
        <w:rPr>
          <w:rFonts w:ascii="Arial" w:hAnsi="Arial" w:cs="Arial"/>
          <w:sz w:val="24"/>
          <w:szCs w:val="24"/>
          <w:lang w:eastAsia="hr-HR"/>
        </w:rPr>
        <w:t xml:space="preserve"> od 10% </w:t>
      </w:r>
      <w:proofErr w:type="spellStart"/>
      <w:r w:rsidR="00904FEA" w:rsidRPr="005D2CF2">
        <w:rPr>
          <w:rFonts w:ascii="Arial" w:hAnsi="Arial" w:cs="Arial"/>
          <w:sz w:val="24"/>
          <w:szCs w:val="24"/>
          <w:lang w:eastAsia="hr-HR"/>
        </w:rPr>
        <w:t>cijene</w:t>
      </w:r>
      <w:proofErr w:type="spellEnd"/>
      <w:r w:rsidR="00904FEA" w:rsidRPr="005D2CF2">
        <w:rPr>
          <w:rFonts w:ascii="Arial" w:hAnsi="Arial" w:cs="Arial"/>
          <w:sz w:val="24"/>
          <w:szCs w:val="24"/>
          <w:lang w:eastAsia="hr-HR"/>
        </w:rPr>
        <w:t xml:space="preserve"> </w:t>
      </w:r>
      <w:proofErr w:type="spellStart"/>
      <w:r w:rsidR="00904FEA" w:rsidRPr="005D2CF2">
        <w:rPr>
          <w:rFonts w:ascii="Arial" w:hAnsi="Arial" w:cs="Arial"/>
          <w:sz w:val="24"/>
          <w:szCs w:val="24"/>
          <w:lang w:eastAsia="hr-HR"/>
        </w:rPr>
        <w:t>ponude</w:t>
      </w:r>
      <w:proofErr w:type="spellEnd"/>
      <w:r w:rsidR="00904FEA" w:rsidRPr="005D2CF2">
        <w:rPr>
          <w:rFonts w:ascii="Arial" w:hAnsi="Arial" w:cs="Arial"/>
          <w:sz w:val="24"/>
          <w:szCs w:val="24"/>
          <w:lang w:eastAsia="hr-HR"/>
        </w:rPr>
        <w:t xml:space="preserve"> </w:t>
      </w:r>
      <w:proofErr w:type="spellStart"/>
      <w:r w:rsidR="00904FEA" w:rsidRPr="005D2CF2">
        <w:rPr>
          <w:rFonts w:ascii="Arial" w:hAnsi="Arial" w:cs="Arial"/>
          <w:sz w:val="24"/>
          <w:szCs w:val="24"/>
          <w:lang w:eastAsia="hr-HR"/>
        </w:rPr>
        <w:t>ponuditelja</w:t>
      </w:r>
      <w:proofErr w:type="spellEnd"/>
      <w:r w:rsidR="00904FEA" w:rsidRPr="005D2CF2">
        <w:rPr>
          <w:rFonts w:ascii="Arial" w:hAnsi="Arial" w:cs="Arial"/>
          <w:sz w:val="24"/>
          <w:szCs w:val="24"/>
          <w:lang w:eastAsia="hr-HR"/>
        </w:rPr>
        <w:t xml:space="preserve"> bez </w:t>
      </w:r>
      <w:proofErr w:type="spellStart"/>
      <w:r w:rsidR="00904FEA" w:rsidRPr="005D2CF2">
        <w:rPr>
          <w:rFonts w:ascii="Arial" w:hAnsi="Arial" w:cs="Arial"/>
          <w:sz w:val="24"/>
          <w:szCs w:val="24"/>
          <w:lang w:eastAsia="hr-HR"/>
        </w:rPr>
        <w:t>poreza</w:t>
      </w:r>
      <w:proofErr w:type="spellEnd"/>
      <w:r w:rsidR="00904FEA" w:rsidRPr="005D2CF2">
        <w:rPr>
          <w:rFonts w:ascii="Arial" w:hAnsi="Arial" w:cs="Arial"/>
          <w:sz w:val="24"/>
          <w:szCs w:val="24"/>
          <w:lang w:eastAsia="hr-HR"/>
        </w:rPr>
        <w:t xml:space="preserve"> na </w:t>
      </w:r>
      <w:proofErr w:type="spellStart"/>
      <w:r w:rsidR="00904FEA" w:rsidRPr="005D2CF2">
        <w:rPr>
          <w:rFonts w:ascii="Arial" w:hAnsi="Arial" w:cs="Arial"/>
          <w:sz w:val="24"/>
          <w:szCs w:val="24"/>
          <w:lang w:eastAsia="hr-HR"/>
        </w:rPr>
        <w:t>dodanu</w:t>
      </w:r>
      <w:proofErr w:type="spellEnd"/>
      <w:r w:rsidR="00904FEA" w:rsidRPr="005D2CF2">
        <w:rPr>
          <w:rFonts w:ascii="Arial" w:hAnsi="Arial" w:cs="Arial"/>
          <w:sz w:val="24"/>
          <w:szCs w:val="24"/>
          <w:lang w:eastAsia="hr-HR"/>
        </w:rPr>
        <w:t xml:space="preserve"> </w:t>
      </w:r>
      <w:proofErr w:type="spellStart"/>
      <w:r w:rsidR="00904FEA" w:rsidRPr="005D2CF2">
        <w:rPr>
          <w:rFonts w:ascii="Arial" w:hAnsi="Arial" w:cs="Arial"/>
          <w:sz w:val="24"/>
          <w:szCs w:val="24"/>
          <w:lang w:eastAsia="hr-HR"/>
        </w:rPr>
        <w:t>vrijednost</w:t>
      </w:r>
      <w:proofErr w:type="spellEnd"/>
      <w:r w:rsidR="00904FEA" w:rsidRPr="005D2CF2">
        <w:rPr>
          <w:rFonts w:ascii="Arial" w:hAnsi="Arial" w:cs="Arial"/>
          <w:sz w:val="24"/>
          <w:szCs w:val="24"/>
          <w:lang w:eastAsia="hr-HR"/>
        </w:rPr>
        <w:t xml:space="preserve"> s </w:t>
      </w:r>
      <w:proofErr w:type="spellStart"/>
      <w:r w:rsidR="00904FEA" w:rsidRPr="005D2CF2">
        <w:rPr>
          <w:rFonts w:ascii="Arial" w:hAnsi="Arial" w:cs="Arial"/>
          <w:sz w:val="24"/>
          <w:szCs w:val="24"/>
          <w:lang w:eastAsia="hr-HR"/>
        </w:rPr>
        <w:t>rokom</w:t>
      </w:r>
      <w:proofErr w:type="spellEnd"/>
      <w:r w:rsidR="00904FEA" w:rsidRPr="005D2CF2">
        <w:rPr>
          <w:rFonts w:ascii="Arial" w:hAnsi="Arial" w:cs="Arial"/>
          <w:sz w:val="24"/>
          <w:szCs w:val="24"/>
          <w:lang w:eastAsia="hr-HR"/>
        </w:rPr>
        <w:t xml:space="preserve"> </w:t>
      </w:r>
      <w:proofErr w:type="spellStart"/>
      <w:r w:rsidR="00904FEA" w:rsidRPr="005D2CF2">
        <w:rPr>
          <w:rFonts w:ascii="Arial" w:hAnsi="Arial" w:cs="Arial"/>
          <w:sz w:val="24"/>
          <w:szCs w:val="24"/>
          <w:lang w:eastAsia="hr-HR"/>
        </w:rPr>
        <w:t>važenja</w:t>
      </w:r>
      <w:proofErr w:type="spellEnd"/>
      <w:r w:rsidR="00904FEA" w:rsidRPr="005D2CF2">
        <w:rPr>
          <w:rFonts w:ascii="Arial" w:hAnsi="Arial" w:cs="Arial"/>
          <w:sz w:val="24"/>
          <w:szCs w:val="24"/>
          <w:lang w:eastAsia="hr-HR"/>
        </w:rPr>
        <w:t xml:space="preserve"> _____________.</w:t>
      </w:r>
    </w:p>
    <w:p w14:paraId="44E3ADAF" w14:textId="77777777" w:rsidR="00241EBD" w:rsidRPr="005D2CF2" w:rsidRDefault="002527AF">
      <w:pPr>
        <w:spacing w:line="276" w:lineRule="auto"/>
        <w:jc w:val="both"/>
        <w:rPr>
          <w:rFonts w:ascii="Arial" w:eastAsia="Arial" w:hAnsi="Arial" w:cs="Arial"/>
          <w:sz w:val="24"/>
          <w:szCs w:val="24"/>
        </w:rPr>
      </w:pPr>
      <w:proofErr w:type="spellStart"/>
      <w:proofErr w:type="gramStart"/>
      <w:r w:rsidRPr="005D2CF2">
        <w:rPr>
          <w:rFonts w:ascii="Arial" w:eastAsia="Arial" w:hAnsi="Arial" w:cs="Arial"/>
          <w:sz w:val="24"/>
          <w:szCs w:val="24"/>
        </w:rPr>
        <w:t>Izvođač</w:t>
      </w:r>
      <w:proofErr w:type="spellEnd"/>
      <w:r w:rsidRPr="005D2CF2">
        <w:rPr>
          <w:rFonts w:ascii="Arial" w:eastAsia="Arial" w:hAnsi="Arial" w:cs="Arial"/>
          <w:sz w:val="24"/>
          <w:szCs w:val="24"/>
        </w:rPr>
        <w:t xml:space="preserve">  je</w:t>
      </w:r>
      <w:proofErr w:type="gramEnd"/>
      <w:r w:rsidRPr="005D2CF2">
        <w:rPr>
          <w:rFonts w:ascii="Arial" w:eastAsia="Arial" w:hAnsi="Arial" w:cs="Arial"/>
          <w:sz w:val="24"/>
          <w:szCs w:val="24"/>
        </w:rPr>
        <w:t xml:space="preserve">  </w:t>
      </w:r>
      <w:proofErr w:type="spellStart"/>
      <w:r w:rsidRPr="005D2CF2">
        <w:rPr>
          <w:rFonts w:ascii="Arial" w:eastAsia="Arial" w:hAnsi="Arial" w:cs="Arial"/>
          <w:sz w:val="24"/>
          <w:szCs w:val="24"/>
        </w:rPr>
        <w:t>obvezan</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jamstvenom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roku</w:t>
      </w:r>
      <w:proofErr w:type="spellEnd"/>
      <w:r w:rsidRPr="005D2CF2">
        <w:rPr>
          <w:rFonts w:ascii="Arial" w:eastAsia="Arial" w:hAnsi="Arial" w:cs="Arial"/>
          <w:sz w:val="24"/>
          <w:szCs w:val="24"/>
        </w:rPr>
        <w:t xml:space="preserve">  bez  </w:t>
      </w:r>
      <w:proofErr w:type="spellStart"/>
      <w:r w:rsidRPr="005D2CF2">
        <w:rPr>
          <w:rFonts w:ascii="Arial" w:eastAsia="Arial" w:hAnsi="Arial" w:cs="Arial"/>
          <w:sz w:val="24"/>
          <w:szCs w:val="24"/>
        </w:rPr>
        <w:t>prava</w:t>
      </w:r>
      <w:proofErr w:type="spellEnd"/>
      <w:r w:rsidRPr="005D2CF2">
        <w:rPr>
          <w:rFonts w:ascii="Arial" w:eastAsia="Arial" w:hAnsi="Arial" w:cs="Arial"/>
          <w:sz w:val="24"/>
          <w:szCs w:val="24"/>
        </w:rPr>
        <w:t xml:space="preserve">  na  </w:t>
      </w:r>
      <w:proofErr w:type="spellStart"/>
      <w:r w:rsidRPr="005D2CF2">
        <w:rPr>
          <w:rFonts w:ascii="Arial" w:eastAsia="Arial" w:hAnsi="Arial" w:cs="Arial"/>
          <w:sz w:val="24"/>
          <w:szCs w:val="24"/>
        </w:rPr>
        <w:t>posebnu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naknadu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izvršiti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otklanjanje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svih</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nedostataka</w:t>
      </w:r>
      <w:proofErr w:type="spellEnd"/>
      <w:r w:rsidRPr="005D2CF2">
        <w:rPr>
          <w:rFonts w:ascii="Arial" w:eastAsia="Arial" w:hAnsi="Arial" w:cs="Arial"/>
          <w:sz w:val="24"/>
          <w:szCs w:val="24"/>
        </w:rPr>
        <w:t xml:space="preserve"> na </w:t>
      </w:r>
      <w:proofErr w:type="spellStart"/>
      <w:r w:rsidRPr="005D2CF2">
        <w:rPr>
          <w:rFonts w:ascii="Arial" w:eastAsia="Arial" w:hAnsi="Arial" w:cs="Arial"/>
          <w:sz w:val="24"/>
          <w:szCs w:val="24"/>
        </w:rPr>
        <w:t>objektu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koji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predmet</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nabave</w:t>
      </w:r>
      <w:proofErr w:type="spellEnd"/>
      <w:r w:rsidRPr="005D2CF2">
        <w:rPr>
          <w:rFonts w:ascii="Arial" w:eastAsia="Arial" w:hAnsi="Arial" w:cs="Arial"/>
          <w:sz w:val="24"/>
          <w:szCs w:val="24"/>
        </w:rPr>
        <w:t>.</w:t>
      </w:r>
    </w:p>
    <w:p w14:paraId="6D8AE4B1" w14:textId="77777777" w:rsidR="00241EBD" w:rsidRPr="005D2CF2" w:rsidRDefault="002527AF">
      <w:pPr>
        <w:spacing w:line="276" w:lineRule="auto"/>
        <w:jc w:val="both"/>
        <w:rPr>
          <w:rFonts w:ascii="Arial" w:eastAsia="Arial" w:hAnsi="Arial" w:cs="Arial"/>
          <w:sz w:val="24"/>
          <w:szCs w:val="24"/>
        </w:rPr>
      </w:pPr>
      <w:proofErr w:type="spellStart"/>
      <w:r w:rsidRPr="005D2CF2">
        <w:rPr>
          <w:rFonts w:ascii="Arial" w:eastAsia="Arial" w:hAnsi="Arial" w:cs="Arial"/>
          <w:sz w:val="24"/>
          <w:szCs w:val="24"/>
        </w:rPr>
        <w:t>Tijekom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trajanja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jamstvenog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roka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Izvođač</w:t>
      </w:r>
      <w:proofErr w:type="spellEnd"/>
      <w:r w:rsidRPr="005D2CF2">
        <w:rPr>
          <w:rFonts w:ascii="Arial" w:eastAsia="Arial" w:hAnsi="Arial" w:cs="Arial"/>
          <w:sz w:val="24"/>
          <w:szCs w:val="24"/>
        </w:rPr>
        <w:t xml:space="preserve">  je  </w:t>
      </w:r>
      <w:proofErr w:type="spellStart"/>
      <w:r w:rsidRPr="005D2CF2">
        <w:rPr>
          <w:rFonts w:ascii="Arial" w:eastAsia="Arial" w:hAnsi="Arial" w:cs="Arial"/>
          <w:sz w:val="24"/>
          <w:szCs w:val="24"/>
        </w:rPr>
        <w:t>obvezan</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odmah</w:t>
      </w:r>
      <w:proofErr w:type="spellEnd"/>
      <w:r w:rsidRPr="005D2CF2">
        <w:rPr>
          <w:rFonts w:ascii="Arial" w:eastAsia="Arial" w:hAnsi="Arial" w:cs="Arial"/>
          <w:sz w:val="24"/>
          <w:szCs w:val="24"/>
        </w:rPr>
        <w:t xml:space="preserve">,  o  </w:t>
      </w:r>
      <w:proofErr w:type="spellStart"/>
      <w:r w:rsidRPr="005D2CF2">
        <w:rPr>
          <w:rFonts w:ascii="Arial" w:eastAsia="Arial" w:hAnsi="Arial" w:cs="Arial"/>
          <w:sz w:val="24"/>
          <w:szCs w:val="24"/>
        </w:rPr>
        <w:t>svom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trošku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pristupiti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otklanjanju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nedostataka</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slučaju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potrebe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hitnih</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otklanjanja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najkasnije</w:t>
      </w:r>
      <w:proofErr w:type="spellEnd"/>
      <w:r w:rsidRPr="005D2CF2">
        <w:rPr>
          <w:rFonts w:ascii="Arial" w:eastAsia="Arial" w:hAnsi="Arial" w:cs="Arial"/>
          <w:sz w:val="24"/>
          <w:szCs w:val="24"/>
        </w:rPr>
        <w:t xml:space="preserve"> 24 </w:t>
      </w:r>
      <w:proofErr w:type="spellStart"/>
      <w:r w:rsidRPr="005D2CF2">
        <w:rPr>
          <w:rFonts w:ascii="Arial" w:eastAsia="Arial" w:hAnsi="Arial" w:cs="Arial"/>
          <w:sz w:val="24"/>
          <w:szCs w:val="24"/>
        </w:rPr>
        <w:t>sata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od</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trenutka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primanja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obavijesti</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ostalim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slučajevima</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roku</w:t>
      </w:r>
      <w:proofErr w:type="spellEnd"/>
      <w:r w:rsidRPr="005D2CF2">
        <w:rPr>
          <w:rFonts w:ascii="Arial" w:eastAsia="Arial" w:hAnsi="Arial" w:cs="Arial"/>
          <w:sz w:val="24"/>
          <w:szCs w:val="24"/>
        </w:rPr>
        <w:t xml:space="preserve">  od  3  </w:t>
      </w:r>
      <w:proofErr w:type="spellStart"/>
      <w:r w:rsidRPr="005D2CF2">
        <w:rPr>
          <w:rFonts w:ascii="Arial" w:eastAsia="Arial" w:hAnsi="Arial" w:cs="Arial"/>
          <w:sz w:val="24"/>
          <w:szCs w:val="24"/>
        </w:rPr>
        <w:t>radna</w:t>
      </w:r>
      <w:proofErr w:type="spellEnd"/>
      <w:r w:rsidRPr="005D2CF2">
        <w:rPr>
          <w:rFonts w:ascii="Arial" w:eastAsia="Arial" w:hAnsi="Arial" w:cs="Arial"/>
          <w:sz w:val="24"/>
          <w:szCs w:val="24"/>
        </w:rPr>
        <w:t xml:space="preserve">  dana  od  </w:t>
      </w:r>
      <w:proofErr w:type="spellStart"/>
      <w:r w:rsidRPr="005D2CF2">
        <w:rPr>
          <w:rFonts w:ascii="Arial" w:eastAsia="Arial" w:hAnsi="Arial" w:cs="Arial"/>
          <w:sz w:val="24"/>
          <w:szCs w:val="24"/>
        </w:rPr>
        <w:t>trenutka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primanja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obavijesti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iste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otkloniti</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primjerenom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roku.Jamstvo</w:t>
      </w:r>
      <w:proofErr w:type="spellEnd"/>
      <w:r w:rsidRPr="005D2CF2">
        <w:rPr>
          <w:rFonts w:ascii="Arial" w:eastAsia="Arial" w:hAnsi="Arial" w:cs="Arial"/>
          <w:sz w:val="24"/>
          <w:szCs w:val="24"/>
        </w:rPr>
        <w:t xml:space="preserve"> za </w:t>
      </w:r>
      <w:proofErr w:type="spellStart"/>
      <w:r w:rsidRPr="005D2CF2">
        <w:rPr>
          <w:rFonts w:ascii="Arial" w:eastAsia="Arial" w:hAnsi="Arial" w:cs="Arial"/>
          <w:sz w:val="24"/>
          <w:szCs w:val="24"/>
        </w:rPr>
        <w:t>otklanjanje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nedostataka</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jamstvenom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roku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Naručitelj</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će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aktivirati</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slučaju</w:t>
      </w:r>
      <w:proofErr w:type="spellEnd"/>
      <w:r w:rsidRPr="005D2CF2">
        <w:rPr>
          <w:rFonts w:ascii="Arial" w:eastAsia="Arial" w:hAnsi="Arial" w:cs="Arial"/>
          <w:sz w:val="24"/>
          <w:szCs w:val="24"/>
        </w:rPr>
        <w:t xml:space="preserve"> da </w:t>
      </w:r>
      <w:proofErr w:type="spellStart"/>
      <w:r w:rsidRPr="005D2CF2">
        <w:rPr>
          <w:rFonts w:ascii="Arial" w:eastAsia="Arial" w:hAnsi="Arial" w:cs="Arial"/>
          <w:sz w:val="24"/>
          <w:szCs w:val="24"/>
        </w:rPr>
        <w:t>Izvođač</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jamstvenom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roku</w:t>
      </w:r>
      <w:proofErr w:type="spellEnd"/>
      <w:r w:rsidRPr="005D2CF2">
        <w:rPr>
          <w:rFonts w:ascii="Arial" w:eastAsia="Arial" w:hAnsi="Arial" w:cs="Arial"/>
          <w:sz w:val="24"/>
          <w:szCs w:val="24"/>
        </w:rPr>
        <w:t xml:space="preserve">  ne  </w:t>
      </w:r>
      <w:proofErr w:type="spellStart"/>
      <w:r w:rsidRPr="005D2CF2">
        <w:rPr>
          <w:rFonts w:ascii="Arial" w:eastAsia="Arial" w:hAnsi="Arial" w:cs="Arial"/>
          <w:sz w:val="24"/>
          <w:szCs w:val="24"/>
        </w:rPr>
        <w:t>ispuni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svoju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obvezu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otklanjanja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nedostataka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koju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ima</w:t>
      </w:r>
      <w:proofErr w:type="spellEnd"/>
      <w:r w:rsidRPr="005D2CF2">
        <w:rPr>
          <w:rFonts w:ascii="Arial" w:eastAsia="Arial" w:hAnsi="Arial" w:cs="Arial"/>
          <w:sz w:val="24"/>
          <w:szCs w:val="24"/>
        </w:rPr>
        <w:t xml:space="preserve">  po  </w:t>
      </w:r>
      <w:proofErr w:type="spellStart"/>
      <w:r w:rsidRPr="005D2CF2">
        <w:rPr>
          <w:rFonts w:ascii="Arial" w:eastAsia="Arial" w:hAnsi="Arial" w:cs="Arial"/>
          <w:sz w:val="24"/>
          <w:szCs w:val="24"/>
        </w:rPr>
        <w:t>osnovi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jamstva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ili</w:t>
      </w:r>
      <w:proofErr w:type="spellEnd"/>
      <w:r w:rsidRPr="005D2CF2">
        <w:rPr>
          <w:rFonts w:ascii="Arial" w:eastAsia="Arial" w:hAnsi="Arial" w:cs="Arial"/>
          <w:sz w:val="24"/>
          <w:szCs w:val="24"/>
        </w:rPr>
        <w:t xml:space="preserve">  s </w:t>
      </w:r>
      <w:proofErr w:type="spellStart"/>
      <w:r w:rsidRPr="005D2CF2">
        <w:rPr>
          <w:rFonts w:ascii="Arial" w:eastAsia="Arial" w:hAnsi="Arial" w:cs="Arial"/>
          <w:sz w:val="24"/>
          <w:szCs w:val="24"/>
        </w:rPr>
        <w:t>naslova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naknade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štete</w:t>
      </w:r>
      <w:proofErr w:type="spellEnd"/>
      <w:r w:rsidRPr="005D2CF2">
        <w:rPr>
          <w:rFonts w:ascii="Arial" w:eastAsia="Arial" w:hAnsi="Arial" w:cs="Arial"/>
          <w:sz w:val="24"/>
          <w:szCs w:val="24"/>
        </w:rPr>
        <w:t xml:space="preserve">.  </w:t>
      </w:r>
    </w:p>
    <w:p w14:paraId="04745D81" w14:textId="77777777" w:rsidR="00241EBD" w:rsidRPr="005D2CF2" w:rsidRDefault="002527AF">
      <w:pPr>
        <w:spacing w:line="276" w:lineRule="auto"/>
        <w:jc w:val="both"/>
        <w:rPr>
          <w:rFonts w:ascii="Arial" w:eastAsia="Arial" w:hAnsi="Arial" w:cs="Arial"/>
          <w:sz w:val="24"/>
          <w:szCs w:val="24"/>
        </w:rPr>
      </w:pPr>
      <w:proofErr w:type="spellStart"/>
      <w:r w:rsidRPr="005D2CF2">
        <w:rPr>
          <w:rFonts w:ascii="Arial" w:eastAsia="Arial" w:hAnsi="Arial" w:cs="Arial"/>
          <w:sz w:val="24"/>
          <w:szCs w:val="24"/>
        </w:rPr>
        <w:lastRenderedPageBreak/>
        <w:t>Ukoliko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Izvođač</w:t>
      </w:r>
      <w:proofErr w:type="spellEnd"/>
      <w:r w:rsidRPr="005D2CF2">
        <w:rPr>
          <w:rFonts w:ascii="Arial" w:eastAsia="Arial" w:hAnsi="Arial" w:cs="Arial"/>
          <w:sz w:val="24"/>
          <w:szCs w:val="24"/>
        </w:rPr>
        <w:t xml:space="preserve"> ne </w:t>
      </w:r>
      <w:proofErr w:type="spellStart"/>
      <w:r w:rsidRPr="005D2CF2">
        <w:rPr>
          <w:rFonts w:ascii="Arial" w:eastAsia="Arial" w:hAnsi="Arial" w:cs="Arial"/>
          <w:sz w:val="24"/>
          <w:szCs w:val="24"/>
        </w:rPr>
        <w:t>pristupi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otklanjanju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nedostataka</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ugovorenom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roku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Naručitelj</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može</w:t>
      </w:r>
      <w:proofErr w:type="spellEnd"/>
      <w:r w:rsidRPr="005D2CF2">
        <w:rPr>
          <w:rFonts w:ascii="Arial" w:eastAsia="Arial" w:hAnsi="Arial" w:cs="Arial"/>
          <w:sz w:val="24"/>
          <w:szCs w:val="24"/>
        </w:rPr>
        <w:t xml:space="preserve"> </w:t>
      </w:r>
      <w:proofErr w:type="spellStart"/>
      <w:proofErr w:type="gramStart"/>
      <w:r w:rsidRPr="005D2CF2">
        <w:rPr>
          <w:rFonts w:ascii="Arial" w:eastAsia="Arial" w:hAnsi="Arial" w:cs="Arial"/>
          <w:sz w:val="24"/>
          <w:szCs w:val="24"/>
        </w:rPr>
        <w:t>iste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nedostatke</w:t>
      </w:r>
      <w:proofErr w:type="spellEnd"/>
      <w:proofErr w:type="gramEnd"/>
      <w:r w:rsidRPr="005D2CF2">
        <w:rPr>
          <w:rFonts w:ascii="Arial" w:eastAsia="Arial" w:hAnsi="Arial" w:cs="Arial"/>
          <w:sz w:val="24"/>
          <w:szCs w:val="24"/>
        </w:rPr>
        <w:t xml:space="preserve"> </w:t>
      </w:r>
      <w:proofErr w:type="spellStart"/>
      <w:r w:rsidRPr="005D2CF2">
        <w:rPr>
          <w:rFonts w:ascii="Arial" w:eastAsia="Arial" w:hAnsi="Arial" w:cs="Arial"/>
          <w:sz w:val="24"/>
          <w:szCs w:val="24"/>
        </w:rPr>
        <w:t>otkloniti</w:t>
      </w:r>
      <w:proofErr w:type="spellEnd"/>
      <w:r w:rsidRPr="005D2CF2">
        <w:rPr>
          <w:rFonts w:ascii="Arial" w:eastAsia="Arial" w:hAnsi="Arial" w:cs="Arial"/>
          <w:sz w:val="24"/>
          <w:szCs w:val="24"/>
        </w:rPr>
        <w:t xml:space="preserve"> po </w:t>
      </w:r>
      <w:proofErr w:type="spellStart"/>
      <w:r w:rsidRPr="005D2CF2">
        <w:rPr>
          <w:rFonts w:ascii="Arial" w:eastAsia="Arial" w:hAnsi="Arial" w:cs="Arial"/>
          <w:sz w:val="24"/>
          <w:szCs w:val="24"/>
        </w:rPr>
        <w:t>trećim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osobama</w:t>
      </w:r>
      <w:proofErr w:type="spellEnd"/>
      <w:r w:rsidRPr="005D2CF2">
        <w:rPr>
          <w:rFonts w:ascii="Arial" w:eastAsia="Arial" w:hAnsi="Arial" w:cs="Arial"/>
          <w:sz w:val="24"/>
          <w:szCs w:val="24"/>
        </w:rPr>
        <w:t xml:space="preserve">, na </w:t>
      </w:r>
      <w:proofErr w:type="spellStart"/>
      <w:r w:rsidRPr="005D2CF2">
        <w:rPr>
          <w:rFonts w:ascii="Arial" w:eastAsia="Arial" w:hAnsi="Arial" w:cs="Arial"/>
          <w:sz w:val="24"/>
          <w:szCs w:val="24"/>
        </w:rPr>
        <w:t>teret</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Izvođača</w:t>
      </w:r>
      <w:proofErr w:type="spellEnd"/>
      <w:r w:rsidRPr="005D2CF2">
        <w:rPr>
          <w:rFonts w:ascii="Arial" w:eastAsia="Arial" w:hAnsi="Arial" w:cs="Arial"/>
          <w:sz w:val="24"/>
          <w:szCs w:val="24"/>
        </w:rPr>
        <w:t>.</w:t>
      </w:r>
    </w:p>
    <w:p w14:paraId="7F33D36F" w14:textId="77777777" w:rsidR="00241EBD" w:rsidRPr="005D2CF2" w:rsidRDefault="002527AF">
      <w:pPr>
        <w:spacing w:line="276" w:lineRule="auto"/>
        <w:jc w:val="both"/>
        <w:rPr>
          <w:rFonts w:ascii="Arial" w:eastAsia="Arial" w:hAnsi="Arial" w:cs="Arial"/>
          <w:sz w:val="24"/>
          <w:szCs w:val="24"/>
        </w:rPr>
      </w:pPr>
      <w:proofErr w:type="spellStart"/>
      <w:r w:rsidRPr="005D2CF2">
        <w:rPr>
          <w:rFonts w:ascii="Arial" w:eastAsia="Arial" w:hAnsi="Arial" w:cs="Arial"/>
          <w:sz w:val="24"/>
          <w:szCs w:val="24"/>
        </w:rPr>
        <w:t>Neiskorišteno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jamstvo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će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biti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vraćeno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Izvođaču</w:t>
      </w:r>
      <w:proofErr w:type="spellEnd"/>
      <w:r w:rsidRPr="005D2CF2">
        <w:rPr>
          <w:rFonts w:ascii="Arial" w:eastAsia="Arial" w:hAnsi="Arial" w:cs="Arial"/>
          <w:sz w:val="24"/>
          <w:szCs w:val="24"/>
        </w:rPr>
        <w:t xml:space="preserve"> po </w:t>
      </w:r>
      <w:proofErr w:type="spellStart"/>
      <w:r w:rsidRPr="005D2CF2">
        <w:rPr>
          <w:rFonts w:ascii="Arial" w:eastAsia="Arial" w:hAnsi="Arial" w:cs="Arial"/>
          <w:sz w:val="24"/>
          <w:szCs w:val="24"/>
        </w:rPr>
        <w:t>izvršenim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obvezama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odnosno</w:t>
      </w:r>
      <w:proofErr w:type="spellEnd"/>
      <w:r w:rsidRPr="005D2CF2">
        <w:rPr>
          <w:rFonts w:ascii="Arial" w:eastAsia="Arial" w:hAnsi="Arial" w:cs="Arial"/>
          <w:sz w:val="24"/>
          <w:szCs w:val="24"/>
        </w:rPr>
        <w:t xml:space="preserve"> po </w:t>
      </w:r>
      <w:proofErr w:type="spellStart"/>
      <w:r w:rsidRPr="005D2CF2">
        <w:rPr>
          <w:rFonts w:ascii="Arial" w:eastAsia="Arial" w:hAnsi="Arial" w:cs="Arial"/>
          <w:sz w:val="24"/>
          <w:szCs w:val="24"/>
        </w:rPr>
        <w:t>isteku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njegova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važenja</w:t>
      </w:r>
      <w:proofErr w:type="spellEnd"/>
      <w:r w:rsidRPr="005D2CF2">
        <w:rPr>
          <w:rFonts w:ascii="Arial" w:eastAsia="Arial" w:hAnsi="Arial" w:cs="Arial"/>
          <w:sz w:val="24"/>
          <w:szCs w:val="24"/>
        </w:rPr>
        <w:t>.</w:t>
      </w:r>
    </w:p>
    <w:p w14:paraId="024344A9" w14:textId="77777777" w:rsidR="00241EBD" w:rsidRPr="005D2CF2" w:rsidRDefault="00241EBD">
      <w:pPr>
        <w:spacing w:line="360" w:lineRule="auto"/>
        <w:rPr>
          <w:rFonts w:ascii="Arial" w:eastAsia="Arial" w:hAnsi="Arial" w:cs="Arial"/>
          <w:sz w:val="24"/>
          <w:szCs w:val="24"/>
        </w:rPr>
      </w:pPr>
    </w:p>
    <w:p w14:paraId="69ADBA45" w14:textId="77777777" w:rsidR="00241EBD" w:rsidRPr="005D2CF2" w:rsidRDefault="002527AF">
      <w:pPr>
        <w:spacing w:line="360" w:lineRule="auto"/>
        <w:rPr>
          <w:rFonts w:ascii="Arial" w:eastAsia="Arial" w:hAnsi="Arial" w:cs="Arial"/>
          <w:sz w:val="24"/>
          <w:szCs w:val="24"/>
        </w:rPr>
      </w:pPr>
      <w:r w:rsidRPr="005D2CF2">
        <w:rPr>
          <w:rFonts w:ascii="Arial" w:eastAsia="Arial" w:hAnsi="Arial" w:cs="Arial"/>
          <w:sz w:val="24"/>
          <w:szCs w:val="24"/>
        </w:rPr>
        <w:t>V.OBVEZE IZVOĐAČA</w:t>
      </w:r>
    </w:p>
    <w:p w14:paraId="48CFCFB8" w14:textId="77777777" w:rsidR="00241EBD" w:rsidRPr="005D2CF2" w:rsidRDefault="002527AF">
      <w:pPr>
        <w:spacing w:line="360" w:lineRule="auto"/>
        <w:jc w:val="center"/>
        <w:rPr>
          <w:rFonts w:ascii="Arial" w:eastAsia="Arial" w:hAnsi="Arial" w:cs="Arial"/>
          <w:sz w:val="24"/>
          <w:szCs w:val="24"/>
        </w:rPr>
      </w:pPr>
      <w:proofErr w:type="spellStart"/>
      <w:proofErr w:type="gramStart"/>
      <w:r w:rsidRPr="005D2CF2">
        <w:rPr>
          <w:rFonts w:ascii="Arial" w:eastAsia="Arial" w:hAnsi="Arial" w:cs="Arial"/>
          <w:sz w:val="24"/>
          <w:szCs w:val="24"/>
        </w:rPr>
        <w:t>Članak</w:t>
      </w:r>
      <w:proofErr w:type="spellEnd"/>
      <w:r w:rsidRPr="005D2CF2">
        <w:rPr>
          <w:rFonts w:ascii="Arial" w:eastAsia="Arial" w:hAnsi="Arial" w:cs="Arial"/>
          <w:sz w:val="24"/>
          <w:szCs w:val="24"/>
        </w:rPr>
        <w:t xml:space="preserve">  10</w:t>
      </w:r>
      <w:proofErr w:type="gramEnd"/>
      <w:r w:rsidRPr="005D2CF2">
        <w:rPr>
          <w:rFonts w:ascii="Arial" w:eastAsia="Arial" w:hAnsi="Arial" w:cs="Arial"/>
          <w:sz w:val="24"/>
          <w:szCs w:val="24"/>
        </w:rPr>
        <w:t>.</w:t>
      </w:r>
    </w:p>
    <w:p w14:paraId="6760B0D7" w14:textId="77777777" w:rsidR="00241EBD" w:rsidRPr="005D2CF2" w:rsidRDefault="002527AF">
      <w:pPr>
        <w:spacing w:line="276" w:lineRule="auto"/>
        <w:jc w:val="both"/>
        <w:rPr>
          <w:rFonts w:ascii="Arial" w:eastAsia="Arial" w:hAnsi="Arial" w:cs="Arial"/>
          <w:sz w:val="24"/>
          <w:szCs w:val="24"/>
        </w:rPr>
      </w:pPr>
      <w:proofErr w:type="spellStart"/>
      <w:r w:rsidRPr="005D2CF2">
        <w:rPr>
          <w:rFonts w:ascii="Arial" w:eastAsia="Arial" w:hAnsi="Arial" w:cs="Arial"/>
          <w:sz w:val="24"/>
          <w:szCs w:val="24"/>
        </w:rPr>
        <w:t>Izvođač</w:t>
      </w:r>
      <w:proofErr w:type="spellEnd"/>
      <w:r w:rsidRPr="005D2CF2">
        <w:rPr>
          <w:rFonts w:ascii="Arial" w:eastAsia="Arial" w:hAnsi="Arial" w:cs="Arial"/>
          <w:sz w:val="24"/>
          <w:szCs w:val="24"/>
        </w:rPr>
        <w:t xml:space="preserve"> se </w:t>
      </w:r>
      <w:proofErr w:type="spellStart"/>
      <w:r w:rsidRPr="005D2CF2">
        <w:rPr>
          <w:rFonts w:ascii="Arial" w:eastAsia="Arial" w:hAnsi="Arial" w:cs="Arial"/>
          <w:sz w:val="24"/>
          <w:szCs w:val="24"/>
        </w:rPr>
        <w:t>obvezuje</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izvođenju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pridržavati</w:t>
      </w:r>
      <w:proofErr w:type="spellEnd"/>
      <w:r w:rsidRPr="005D2CF2">
        <w:rPr>
          <w:rFonts w:ascii="Arial" w:eastAsia="Arial" w:hAnsi="Arial" w:cs="Arial"/>
          <w:sz w:val="24"/>
          <w:szCs w:val="24"/>
        </w:rPr>
        <w:t xml:space="preserve"> se </w:t>
      </w:r>
      <w:proofErr w:type="spellStart"/>
      <w:r w:rsidRPr="005D2CF2">
        <w:rPr>
          <w:rFonts w:ascii="Arial" w:eastAsia="Arial" w:hAnsi="Arial" w:cs="Arial"/>
          <w:sz w:val="24"/>
          <w:szCs w:val="24"/>
        </w:rPr>
        <w:t>ugovorenih</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rokova</w:t>
      </w:r>
      <w:proofErr w:type="spellEnd"/>
      <w:r w:rsidRPr="005D2CF2">
        <w:rPr>
          <w:rFonts w:ascii="Arial" w:eastAsia="Arial" w:hAnsi="Arial" w:cs="Arial"/>
          <w:sz w:val="24"/>
          <w:szCs w:val="24"/>
        </w:rPr>
        <w:t xml:space="preserve">, </w:t>
      </w:r>
      <w:proofErr w:type="spellStart"/>
      <w:proofErr w:type="gramStart"/>
      <w:r w:rsidRPr="005D2CF2">
        <w:rPr>
          <w:rFonts w:ascii="Arial" w:eastAsia="Arial" w:hAnsi="Arial" w:cs="Arial"/>
          <w:sz w:val="24"/>
          <w:szCs w:val="24"/>
        </w:rPr>
        <w:t>radove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izvoditi</w:t>
      </w:r>
      <w:proofErr w:type="spellEnd"/>
      <w:proofErr w:type="gram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skladu</w:t>
      </w:r>
      <w:proofErr w:type="spellEnd"/>
      <w:r w:rsidRPr="005D2CF2">
        <w:rPr>
          <w:rFonts w:ascii="Arial" w:eastAsia="Arial" w:hAnsi="Arial" w:cs="Arial"/>
          <w:sz w:val="24"/>
          <w:szCs w:val="24"/>
        </w:rPr>
        <w:t xml:space="preserve"> s </w:t>
      </w:r>
      <w:proofErr w:type="spellStart"/>
      <w:r w:rsidRPr="005D2CF2">
        <w:rPr>
          <w:rFonts w:ascii="Arial" w:eastAsia="Arial" w:hAnsi="Arial" w:cs="Arial"/>
          <w:sz w:val="24"/>
          <w:szCs w:val="24"/>
        </w:rPr>
        <w:t>tehničkom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dokumentacijom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uvjetima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ponudbeno-ugovornog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troškovnika</w:t>
      </w:r>
      <w:proofErr w:type="spellEnd"/>
      <w:r w:rsidRPr="005D2CF2">
        <w:rPr>
          <w:rFonts w:ascii="Arial" w:eastAsia="Arial" w:hAnsi="Arial" w:cs="Arial"/>
          <w:sz w:val="24"/>
          <w:szCs w:val="24"/>
        </w:rPr>
        <w:t>.</w:t>
      </w:r>
    </w:p>
    <w:p w14:paraId="036D10A2" w14:textId="25156838" w:rsidR="00241EBD" w:rsidRPr="005D2CF2"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t>Pri izvođenju radova iz stavka 1. Izvođač je dužan uvažavati upute ovlaštenog predstavnika Naručitelja, projektanta,  nadzornog  inženjera, koordinatora II zaštite na radu,  pridržavati se dokumentacije i svih pisano priloženih eventualnih promjena, uredno voditi propisanu službenu dokumentaciju - građevinski dnevnik i građevinsku knjigu, pribaviti potrebne ateste te dokaze o sukladnosti ugrađenog materijala i opreme,  po  izvršenim  radovima  ukloniti  preostali  materijal,  sredstva  za  rad,  te  propisano  zbrinuti građevinski otpad nastao tijekom građenja.</w:t>
      </w:r>
    </w:p>
    <w:p w14:paraId="1B73B7CF" w14:textId="78A4B157" w:rsidR="006770A1" w:rsidRPr="005D2CF2" w:rsidRDefault="006770A1" w:rsidP="006770A1">
      <w:pPr>
        <w:jc w:val="both"/>
        <w:rPr>
          <w:rFonts w:ascii="Arial" w:hAnsi="Arial" w:cs="Arial"/>
          <w:color w:val="auto"/>
          <w:sz w:val="24"/>
          <w:szCs w:val="24"/>
          <w:lang w:val="hr-HR"/>
        </w:rPr>
      </w:pPr>
      <w:r w:rsidRPr="005D2CF2">
        <w:rPr>
          <w:rFonts w:ascii="Arial" w:hAnsi="Arial" w:cs="Arial"/>
          <w:color w:val="auto"/>
          <w:sz w:val="24"/>
          <w:szCs w:val="24"/>
          <w:lang w:val="hr-HR"/>
        </w:rPr>
        <w:t xml:space="preserve">Izvođač se obvezuje izvoditi  radove sukladno Zakonu o gradnji (Narodne novine br. 153/13 i Narodne novine br. 20/17), </w:t>
      </w:r>
      <w:r w:rsidRPr="005D2CF2">
        <w:rPr>
          <w:rFonts w:ascii="Arial" w:eastAsia="Arial" w:hAnsi="Arial" w:cs="Arial"/>
          <w:color w:val="auto"/>
          <w:sz w:val="24"/>
          <w:szCs w:val="24"/>
          <w:lang w:val="hr-HR"/>
        </w:rPr>
        <w:t xml:space="preserve"> Zakonu  o  poslovima  i djelatnostima  prostornog  uređenja  i  gradnje  (Narodne  novine  br.  78/15, 118/18);  Zakonu  o  komori arhitekata i komorama inženjera u graditeljstvu i prostornom uređenju (Narodne novine br. 78/15, 114/18)</w:t>
      </w:r>
      <w:r w:rsidRPr="005D2CF2">
        <w:rPr>
          <w:rFonts w:ascii="Arial" w:hAnsi="Arial" w:cs="Arial"/>
          <w:color w:val="auto"/>
          <w:sz w:val="24"/>
          <w:szCs w:val="24"/>
          <w:lang w:val="hr-HR"/>
        </w:rPr>
        <w:t xml:space="preserve"> pravilima struke i ostalim zakonima i propisima koji se odnose na predmet ovoga postupka javne nabave Predmetni radovi se trebaju izvoditi proizvodima i materijalima sukladno Zakonu o tehničkim zahtjevima za proizvode i ocjenjivanje sukladnosti (Narodne novine br. 80/13 i 14/14), Pravilniku o ocjenjivanju sukladnosti, ispravama o sukladnosti i označavanju građevnih proizvoda (Narodne novine br. 103/08, 147/09, 87/10 i 129/11), Zakonu o građevnim proizvodima (Narodne novine 76/13 i 30/14), Tehničkom propisu o građevnim proizvodima (Narodne novine br. 33/10, 87/10, 146/10, 81/11, 100/11, 130/12,81/13, 136/14 i 119/15) i Zakonu o zaštiti okoliša (Narodne novine br. 80/13,153/13, 78/15). </w:t>
      </w:r>
    </w:p>
    <w:p w14:paraId="414BFE9E" w14:textId="77777777" w:rsidR="006770A1" w:rsidRPr="005D2CF2" w:rsidRDefault="006770A1">
      <w:pPr>
        <w:spacing w:line="276" w:lineRule="auto"/>
        <w:jc w:val="both"/>
        <w:rPr>
          <w:rFonts w:ascii="Arial" w:hAnsi="Arial" w:cs="Arial"/>
          <w:sz w:val="24"/>
          <w:szCs w:val="24"/>
          <w:lang w:val="fr-FR"/>
        </w:rPr>
      </w:pPr>
    </w:p>
    <w:p w14:paraId="0A23D93E" w14:textId="77777777" w:rsidR="00241EBD" w:rsidRPr="005D2CF2" w:rsidRDefault="00241EBD">
      <w:pPr>
        <w:spacing w:line="276" w:lineRule="auto"/>
        <w:jc w:val="both"/>
        <w:rPr>
          <w:rFonts w:ascii="Arial" w:eastAsia="Arial" w:hAnsi="Arial" w:cs="Arial"/>
          <w:sz w:val="24"/>
          <w:szCs w:val="24"/>
          <w:lang w:val="fr-FR"/>
        </w:rPr>
      </w:pPr>
    </w:p>
    <w:p w14:paraId="1C51D074" w14:textId="77777777" w:rsidR="00241EBD" w:rsidRPr="005D2CF2" w:rsidRDefault="002527AF">
      <w:pPr>
        <w:spacing w:line="276" w:lineRule="auto"/>
        <w:jc w:val="center"/>
        <w:rPr>
          <w:rFonts w:ascii="Arial" w:eastAsia="Arial" w:hAnsi="Arial" w:cs="Arial"/>
          <w:sz w:val="24"/>
          <w:szCs w:val="24"/>
          <w:lang w:val="fr-FR"/>
        </w:rPr>
      </w:pPr>
      <w:r w:rsidRPr="005D2CF2">
        <w:rPr>
          <w:rFonts w:ascii="Arial" w:eastAsia="Arial" w:hAnsi="Arial" w:cs="Arial"/>
          <w:sz w:val="24"/>
          <w:szCs w:val="24"/>
          <w:lang w:val="fr-FR"/>
        </w:rPr>
        <w:t>Članak 11.</w:t>
      </w:r>
    </w:p>
    <w:p w14:paraId="09B6BD13" w14:textId="77777777" w:rsidR="00241EBD" w:rsidRPr="005D2CF2" w:rsidRDefault="00241EBD">
      <w:pPr>
        <w:spacing w:line="276" w:lineRule="auto"/>
        <w:jc w:val="center"/>
        <w:rPr>
          <w:rFonts w:ascii="Arial" w:eastAsia="Arial" w:hAnsi="Arial" w:cs="Arial"/>
          <w:sz w:val="24"/>
          <w:szCs w:val="24"/>
          <w:lang w:val="fr-FR"/>
        </w:rPr>
      </w:pPr>
    </w:p>
    <w:p w14:paraId="42802797" w14:textId="5AB7740E" w:rsidR="00241EBD" w:rsidRPr="005D2CF2"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t>Izvođač se obvezuje radove iz članka 1. ovog Ugovora izvršiti u skladu s Terminskim</w:t>
      </w:r>
      <w:r w:rsidR="00351CD1" w:rsidRPr="005D2CF2">
        <w:rPr>
          <w:rFonts w:ascii="Arial" w:eastAsia="Arial" w:hAnsi="Arial" w:cs="Arial"/>
          <w:sz w:val="24"/>
          <w:szCs w:val="24"/>
          <w:lang w:val="fr-FR"/>
        </w:rPr>
        <w:t xml:space="preserve"> </w:t>
      </w:r>
      <w:r w:rsidR="00062672" w:rsidRPr="005D2CF2">
        <w:rPr>
          <w:rFonts w:ascii="Arial" w:eastAsia="Arial" w:hAnsi="Arial" w:cs="Arial"/>
          <w:sz w:val="24"/>
          <w:szCs w:val="24"/>
          <w:lang w:val="fr-FR"/>
        </w:rPr>
        <w:t xml:space="preserve">I </w:t>
      </w:r>
      <w:r w:rsidR="00351CD1" w:rsidRPr="005D2CF2">
        <w:rPr>
          <w:rFonts w:ascii="Arial" w:eastAsia="Arial" w:hAnsi="Arial" w:cs="Arial"/>
          <w:sz w:val="24"/>
          <w:szCs w:val="24"/>
          <w:lang w:val="fr-FR"/>
        </w:rPr>
        <w:t xml:space="preserve"> financijskim</w:t>
      </w:r>
      <w:r w:rsidRPr="005D2CF2">
        <w:rPr>
          <w:rFonts w:ascii="Arial" w:eastAsia="Arial" w:hAnsi="Arial" w:cs="Arial"/>
          <w:sz w:val="24"/>
          <w:szCs w:val="24"/>
          <w:lang w:val="fr-FR"/>
        </w:rPr>
        <w:t xml:space="preserve"> planom izvođenja radova  i  uvjetima  iz  troškovnika  radova,  na  kvalitetan  način  u  skladu  sa  pozitivnim  zakonskim normama,  stručno i  savjesno  sukladno važećim  tehničkim  propisima,  standardima i  pravilima  struke, uvažavajući mjere zaštite na radu i zaštite gradilišta.</w:t>
      </w:r>
    </w:p>
    <w:p w14:paraId="497BB3B5" w14:textId="77777777" w:rsidR="00241EBD" w:rsidRPr="005D2CF2"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t>Izvođač   je   dužan   dobaviti   i   ugraditi  kvalitetnu   opremu  i   materijale   koji   odgovaraju  propisanim standardima, a koji su predviđeni troškovnikom.</w:t>
      </w:r>
    </w:p>
    <w:p w14:paraId="29A9F727" w14:textId="3D705E1C" w:rsidR="00241EBD"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t>Troškovnik radova iz stavka 1. ovog članka čini sastavni dio ovog Ugovora.</w:t>
      </w:r>
    </w:p>
    <w:p w14:paraId="1AD71D7C" w14:textId="4992D232" w:rsidR="00CC46DD" w:rsidRDefault="00CC46DD">
      <w:pPr>
        <w:spacing w:line="276" w:lineRule="auto"/>
        <w:jc w:val="both"/>
        <w:rPr>
          <w:rFonts w:ascii="Arial" w:eastAsia="Arial" w:hAnsi="Arial" w:cs="Arial"/>
          <w:sz w:val="24"/>
          <w:szCs w:val="24"/>
          <w:lang w:val="fr-FR"/>
        </w:rPr>
      </w:pPr>
    </w:p>
    <w:p w14:paraId="2096B231" w14:textId="503EB61A" w:rsidR="00CC46DD" w:rsidRDefault="00CC46DD">
      <w:pPr>
        <w:spacing w:line="276" w:lineRule="auto"/>
        <w:jc w:val="both"/>
        <w:rPr>
          <w:rFonts w:ascii="Arial" w:eastAsia="Arial" w:hAnsi="Arial" w:cs="Arial"/>
          <w:sz w:val="24"/>
          <w:szCs w:val="24"/>
          <w:lang w:val="fr-FR"/>
        </w:rPr>
      </w:pPr>
    </w:p>
    <w:p w14:paraId="10DCD50C" w14:textId="77777777" w:rsidR="00CC46DD" w:rsidRPr="005D2CF2" w:rsidRDefault="00CC46DD">
      <w:pPr>
        <w:spacing w:line="276" w:lineRule="auto"/>
        <w:jc w:val="both"/>
        <w:rPr>
          <w:rFonts w:ascii="Arial" w:eastAsia="Arial" w:hAnsi="Arial" w:cs="Arial"/>
          <w:sz w:val="24"/>
          <w:szCs w:val="24"/>
          <w:lang w:val="fr-FR"/>
        </w:rPr>
      </w:pPr>
    </w:p>
    <w:p w14:paraId="787B692F" w14:textId="77777777" w:rsidR="00241EBD" w:rsidRPr="005D2CF2" w:rsidRDefault="00241EBD">
      <w:pPr>
        <w:spacing w:line="276" w:lineRule="auto"/>
        <w:jc w:val="both"/>
        <w:rPr>
          <w:rFonts w:ascii="Arial" w:eastAsia="Arial" w:hAnsi="Arial" w:cs="Arial"/>
          <w:sz w:val="24"/>
          <w:szCs w:val="24"/>
          <w:lang w:val="fr-FR"/>
        </w:rPr>
      </w:pPr>
    </w:p>
    <w:p w14:paraId="317F1DFF" w14:textId="77777777" w:rsidR="00241EBD" w:rsidRPr="005D2CF2" w:rsidRDefault="002527AF">
      <w:pPr>
        <w:spacing w:line="360" w:lineRule="auto"/>
        <w:jc w:val="center"/>
        <w:rPr>
          <w:rFonts w:ascii="Arial" w:eastAsia="Arial" w:hAnsi="Arial" w:cs="Arial"/>
          <w:sz w:val="24"/>
          <w:szCs w:val="24"/>
          <w:lang w:val="fr-FR"/>
        </w:rPr>
      </w:pPr>
      <w:r w:rsidRPr="005D2CF2">
        <w:rPr>
          <w:rFonts w:ascii="Arial" w:eastAsia="Arial" w:hAnsi="Arial" w:cs="Arial"/>
          <w:sz w:val="24"/>
          <w:szCs w:val="24"/>
          <w:lang w:val="fr-FR"/>
        </w:rPr>
        <w:t>Članak 12.</w:t>
      </w:r>
    </w:p>
    <w:p w14:paraId="74AE8518" w14:textId="77777777" w:rsidR="00241EBD" w:rsidRPr="005D2CF2" w:rsidRDefault="002527AF">
      <w:pPr>
        <w:spacing w:line="276" w:lineRule="auto"/>
        <w:rPr>
          <w:rFonts w:ascii="Arial" w:eastAsia="Arial" w:hAnsi="Arial" w:cs="Arial"/>
          <w:sz w:val="24"/>
          <w:szCs w:val="24"/>
          <w:lang w:val="fr-FR"/>
        </w:rPr>
      </w:pPr>
      <w:r w:rsidRPr="005D2CF2">
        <w:rPr>
          <w:rFonts w:ascii="Arial" w:eastAsia="Arial" w:hAnsi="Arial" w:cs="Arial"/>
          <w:sz w:val="24"/>
          <w:szCs w:val="24"/>
          <w:lang w:val="fr-FR"/>
        </w:rPr>
        <w:t>Svaka eventualna šteta koja bi bila prouzrokovana na objektu, prolaznicima ili imovini uslijed izvođenja ugovorenih radova, pada na teret Izvođača koji je dužan istu otkloniti.</w:t>
      </w:r>
    </w:p>
    <w:p w14:paraId="6634D22B" w14:textId="77777777" w:rsidR="00241EBD" w:rsidRPr="005D2CF2" w:rsidRDefault="00241EBD">
      <w:pPr>
        <w:spacing w:line="276" w:lineRule="auto"/>
        <w:rPr>
          <w:rFonts w:ascii="Arial" w:eastAsia="Arial" w:hAnsi="Arial" w:cs="Arial"/>
          <w:sz w:val="24"/>
          <w:szCs w:val="24"/>
          <w:lang w:val="fr-FR"/>
        </w:rPr>
      </w:pPr>
    </w:p>
    <w:p w14:paraId="136F9D8E" w14:textId="77777777" w:rsidR="00241EBD" w:rsidRPr="005D2CF2" w:rsidRDefault="002527AF">
      <w:pPr>
        <w:spacing w:line="276" w:lineRule="auto"/>
        <w:jc w:val="center"/>
        <w:rPr>
          <w:rFonts w:ascii="Arial" w:eastAsia="Arial" w:hAnsi="Arial" w:cs="Arial"/>
          <w:sz w:val="24"/>
          <w:szCs w:val="24"/>
          <w:lang w:val="fr-FR"/>
        </w:rPr>
      </w:pPr>
      <w:r w:rsidRPr="005D2CF2">
        <w:rPr>
          <w:rFonts w:ascii="Arial" w:eastAsia="Arial" w:hAnsi="Arial" w:cs="Arial"/>
          <w:sz w:val="24"/>
          <w:szCs w:val="24"/>
          <w:lang w:val="fr-FR"/>
        </w:rPr>
        <w:t>Članak 13.</w:t>
      </w:r>
    </w:p>
    <w:p w14:paraId="3BFC1393" w14:textId="77777777" w:rsidR="00241EBD" w:rsidRPr="005D2CF2" w:rsidRDefault="002527AF">
      <w:pPr>
        <w:spacing w:line="276" w:lineRule="auto"/>
        <w:rPr>
          <w:rFonts w:ascii="Arial" w:eastAsia="Arial" w:hAnsi="Arial" w:cs="Arial"/>
          <w:sz w:val="24"/>
          <w:szCs w:val="24"/>
          <w:lang w:val="fr-FR"/>
        </w:rPr>
      </w:pPr>
      <w:r w:rsidRPr="005D2CF2">
        <w:rPr>
          <w:rFonts w:ascii="Arial" w:eastAsia="Arial" w:hAnsi="Arial" w:cs="Arial"/>
          <w:sz w:val="24"/>
          <w:szCs w:val="24"/>
          <w:lang w:val="fr-FR"/>
        </w:rPr>
        <w:t>Izvođač nije ovlašten za vrijeme izvođenja radova vršiti izmjene projektno - tehničke dokumentacije.</w:t>
      </w:r>
    </w:p>
    <w:p w14:paraId="5087B0B7" w14:textId="77777777" w:rsidR="00241EBD" w:rsidRPr="005D2CF2" w:rsidRDefault="002527AF">
      <w:pPr>
        <w:spacing w:line="276" w:lineRule="auto"/>
        <w:rPr>
          <w:rFonts w:ascii="Arial" w:eastAsia="Arial" w:hAnsi="Arial" w:cs="Arial"/>
          <w:sz w:val="24"/>
          <w:szCs w:val="24"/>
          <w:lang w:val="fr-FR"/>
        </w:rPr>
      </w:pPr>
      <w:r w:rsidRPr="005D2CF2">
        <w:rPr>
          <w:rFonts w:ascii="Arial" w:eastAsia="Arial" w:hAnsi="Arial" w:cs="Arial"/>
          <w:sz w:val="24"/>
          <w:szCs w:val="24"/>
          <w:lang w:val="fr-FR"/>
        </w:rPr>
        <w:t>Ukoliko se utvrdi da su neke izmjene potrebne ili su korisne, može ih se izvršiti samo uz prethodnu pisanu suglasnost Naručitelja i projektanta.</w:t>
      </w:r>
    </w:p>
    <w:p w14:paraId="00932CCF" w14:textId="77777777" w:rsidR="00241EBD" w:rsidRPr="005D2CF2" w:rsidRDefault="00241EBD">
      <w:pPr>
        <w:spacing w:line="360" w:lineRule="auto"/>
        <w:rPr>
          <w:rFonts w:ascii="Arial" w:eastAsia="Arial" w:hAnsi="Arial" w:cs="Arial"/>
          <w:sz w:val="24"/>
          <w:szCs w:val="24"/>
          <w:lang w:val="fr-FR"/>
        </w:rPr>
      </w:pPr>
    </w:p>
    <w:p w14:paraId="292AA9E3" w14:textId="77777777" w:rsidR="00241EBD" w:rsidRPr="005D2CF2" w:rsidRDefault="002527AF">
      <w:pPr>
        <w:spacing w:line="360" w:lineRule="auto"/>
        <w:jc w:val="center"/>
        <w:rPr>
          <w:rFonts w:ascii="Arial" w:eastAsia="Arial" w:hAnsi="Arial" w:cs="Arial"/>
          <w:sz w:val="24"/>
          <w:szCs w:val="24"/>
          <w:lang w:val="fr-FR"/>
        </w:rPr>
      </w:pPr>
      <w:r w:rsidRPr="005D2CF2">
        <w:rPr>
          <w:rFonts w:ascii="Arial" w:eastAsia="Arial" w:hAnsi="Arial" w:cs="Arial"/>
          <w:sz w:val="24"/>
          <w:szCs w:val="24"/>
          <w:lang w:val="fr-FR"/>
        </w:rPr>
        <w:t>Članak 14.</w:t>
      </w:r>
    </w:p>
    <w:p w14:paraId="64C43524" w14:textId="2ADCE3B1" w:rsidR="00241EBD" w:rsidRPr="00205333" w:rsidRDefault="002527AF" w:rsidP="007365DA">
      <w:pPr>
        <w:spacing w:line="276" w:lineRule="auto"/>
        <w:jc w:val="both"/>
        <w:rPr>
          <w:rFonts w:ascii="Arial" w:eastAsia="Arial" w:hAnsi="Arial" w:cs="Arial"/>
          <w:color w:val="auto"/>
          <w:sz w:val="24"/>
          <w:szCs w:val="24"/>
          <w:lang w:val="fr-FR"/>
        </w:rPr>
      </w:pPr>
      <w:r w:rsidRPr="00205333">
        <w:rPr>
          <w:rFonts w:ascii="Arial" w:eastAsia="Arial" w:hAnsi="Arial" w:cs="Arial"/>
          <w:color w:val="auto"/>
          <w:sz w:val="24"/>
          <w:szCs w:val="24"/>
          <w:lang w:val="fr-FR"/>
        </w:rPr>
        <w:t>Izvođač se obvezuje da će prilikom izvođenja radova na objektu poduzeti sve mjere zaštite objekata, radova, opreme i materijala, zaposlenika, prolaznika, prometa i okoliša od šteta koje bi mogle nastati uslijed nestručnog obavljanja radova.</w:t>
      </w:r>
    </w:p>
    <w:p w14:paraId="7717CBF9" w14:textId="77777777" w:rsidR="00572B58" w:rsidRPr="00205333" w:rsidRDefault="00572B58" w:rsidP="007365DA">
      <w:pPr>
        <w:spacing w:line="276" w:lineRule="auto"/>
        <w:jc w:val="both"/>
        <w:rPr>
          <w:rFonts w:ascii="Arial" w:eastAsia="Arial" w:hAnsi="Arial" w:cs="Arial"/>
          <w:color w:val="auto"/>
          <w:sz w:val="24"/>
          <w:szCs w:val="24"/>
          <w:lang w:val="fr-FR"/>
        </w:rPr>
      </w:pPr>
    </w:p>
    <w:p w14:paraId="57EE64F4" w14:textId="77777777" w:rsidR="00572B58" w:rsidRPr="00205333" w:rsidRDefault="00572B58" w:rsidP="007365DA">
      <w:pPr>
        <w:keepLines/>
        <w:tabs>
          <w:tab w:val="left" w:pos="-1440"/>
          <w:tab w:val="left" w:pos="-720"/>
          <w:tab w:val="left" w:pos="0"/>
          <w:tab w:val="left" w:pos="1062"/>
          <w:tab w:val="left" w:pos="1666"/>
          <w:tab w:val="left" w:pos="2271"/>
          <w:tab w:val="left" w:pos="2570"/>
          <w:tab w:val="left" w:pos="3175"/>
        </w:tabs>
        <w:suppressAutoHyphens/>
        <w:ind w:right="154"/>
        <w:jc w:val="both"/>
        <w:rPr>
          <w:rFonts w:ascii="Arial" w:hAnsi="Arial" w:cs="Arial"/>
          <w:noProof/>
          <w:color w:val="auto"/>
          <w:spacing w:val="-3"/>
          <w:sz w:val="24"/>
          <w:szCs w:val="24"/>
        </w:rPr>
      </w:pPr>
      <w:r w:rsidRPr="00205333">
        <w:rPr>
          <w:rFonts w:ascii="Arial" w:hAnsi="Arial" w:cs="Arial"/>
          <w:noProof/>
          <w:color w:val="auto"/>
          <w:sz w:val="24"/>
          <w:szCs w:val="24"/>
        </w:rPr>
        <w:t>Izvođač mora pribaviti, u zajedničko ime Naručitelja i Izvođača, policu osiguranja koja pokriva period od datuma početka radova do primopredaje za slijedeće slučajeve:</w:t>
      </w:r>
    </w:p>
    <w:p w14:paraId="6FA3BEB4" w14:textId="77777777" w:rsidR="00572B58" w:rsidRPr="00205333" w:rsidRDefault="00572B58" w:rsidP="007365DA">
      <w:pPr>
        <w:pStyle w:val="Odlomakpopisa"/>
        <w:numPr>
          <w:ilvl w:val="0"/>
          <w:numId w:val="19"/>
        </w:numPr>
        <w:spacing w:before="120" w:after="120" w:line="220" w:lineRule="atLeast"/>
        <w:ind w:left="714" w:hanging="357"/>
        <w:contextualSpacing w:val="0"/>
        <w:jc w:val="both"/>
        <w:rPr>
          <w:rFonts w:ascii="Arial" w:hAnsi="Arial" w:cs="Arial"/>
          <w:color w:val="auto"/>
          <w:sz w:val="24"/>
          <w:szCs w:val="24"/>
        </w:rPr>
      </w:pPr>
      <w:proofErr w:type="spellStart"/>
      <w:r w:rsidRPr="00205333">
        <w:rPr>
          <w:rFonts w:ascii="Arial" w:hAnsi="Arial" w:cs="Arial"/>
          <w:color w:val="auto"/>
          <w:sz w:val="24"/>
          <w:szCs w:val="24"/>
        </w:rPr>
        <w:t>gubitak</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ili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šteta</w:t>
      </w:r>
      <w:proofErr w:type="spellEnd"/>
      <w:r w:rsidRPr="00205333">
        <w:rPr>
          <w:rFonts w:ascii="Arial" w:hAnsi="Arial" w:cs="Arial"/>
          <w:color w:val="auto"/>
          <w:sz w:val="24"/>
          <w:szCs w:val="24"/>
        </w:rPr>
        <w:t xml:space="preserve"> na </w:t>
      </w:r>
      <w:proofErr w:type="spellStart"/>
      <w:r w:rsidRPr="00205333">
        <w:rPr>
          <w:rFonts w:ascii="Arial" w:hAnsi="Arial" w:cs="Arial"/>
          <w:color w:val="auto"/>
          <w:sz w:val="24"/>
          <w:szCs w:val="24"/>
        </w:rPr>
        <w:t>građevnim</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obrtničkim</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radovima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instalacijskom</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materijalu</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te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svoj</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građevnoj</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opremi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koja</w:t>
      </w:r>
      <w:proofErr w:type="spellEnd"/>
      <w:r w:rsidRPr="00205333">
        <w:rPr>
          <w:rFonts w:ascii="Arial" w:hAnsi="Arial" w:cs="Arial"/>
          <w:color w:val="auto"/>
          <w:sz w:val="24"/>
          <w:szCs w:val="24"/>
        </w:rPr>
        <w:t xml:space="preserve"> je </w:t>
      </w:r>
      <w:proofErr w:type="spellStart"/>
      <w:r w:rsidRPr="00205333">
        <w:rPr>
          <w:rFonts w:ascii="Arial" w:hAnsi="Arial" w:cs="Arial"/>
          <w:color w:val="auto"/>
          <w:sz w:val="24"/>
          <w:szCs w:val="24"/>
        </w:rPr>
        <w:t>namijenjena</w:t>
      </w:r>
      <w:proofErr w:type="spellEnd"/>
      <w:r w:rsidRPr="00205333">
        <w:rPr>
          <w:rFonts w:ascii="Arial" w:hAnsi="Arial" w:cs="Arial"/>
          <w:color w:val="auto"/>
          <w:sz w:val="24"/>
          <w:szCs w:val="24"/>
        </w:rPr>
        <w:t xml:space="preserve"> za </w:t>
      </w:r>
      <w:proofErr w:type="spellStart"/>
      <w:r w:rsidRPr="00205333">
        <w:rPr>
          <w:rFonts w:ascii="Arial" w:hAnsi="Arial" w:cs="Arial"/>
          <w:color w:val="auto"/>
          <w:sz w:val="24"/>
          <w:szCs w:val="24"/>
        </w:rPr>
        <w:t>ugradnju</w:t>
      </w:r>
      <w:proofErr w:type="spellEnd"/>
      <w:r w:rsidRPr="00205333">
        <w:rPr>
          <w:rFonts w:ascii="Arial" w:hAnsi="Arial" w:cs="Arial"/>
          <w:color w:val="auto"/>
          <w:sz w:val="24"/>
          <w:szCs w:val="24"/>
        </w:rPr>
        <w:t xml:space="preserve"> u </w:t>
      </w:r>
      <w:proofErr w:type="spellStart"/>
      <w:r w:rsidRPr="00205333">
        <w:rPr>
          <w:rFonts w:ascii="Arial" w:hAnsi="Arial" w:cs="Arial"/>
          <w:color w:val="auto"/>
          <w:sz w:val="24"/>
          <w:szCs w:val="24"/>
        </w:rPr>
        <w:t>osiguranu</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građevinu</w:t>
      </w:r>
      <w:proofErr w:type="spellEnd"/>
      <w:r w:rsidRPr="00205333">
        <w:rPr>
          <w:rFonts w:ascii="Arial" w:hAnsi="Arial" w:cs="Arial"/>
          <w:color w:val="auto"/>
          <w:sz w:val="24"/>
          <w:szCs w:val="24"/>
        </w:rPr>
        <w:t xml:space="preserve"> u </w:t>
      </w:r>
      <w:proofErr w:type="spellStart"/>
      <w:r w:rsidRPr="00205333">
        <w:rPr>
          <w:rFonts w:ascii="Arial" w:hAnsi="Arial" w:cs="Arial"/>
          <w:color w:val="auto"/>
          <w:sz w:val="24"/>
          <w:szCs w:val="24"/>
        </w:rPr>
        <w:t>izgradnji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od</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sljedećih</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osnovnih</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rizika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požara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udara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groma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eksplozije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oluje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tuče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manifestacija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demonstracija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izlijevanja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vode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udara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vlastitog</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motornog</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vozila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vlastitog</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pokretnog</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radnog</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stroja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nepoznatog</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motornog</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vozila</w:t>
      </w:r>
      <w:proofErr w:type="spellEnd"/>
      <w:r w:rsidRPr="00205333">
        <w:rPr>
          <w:rFonts w:ascii="Arial" w:hAnsi="Arial" w:cs="Arial"/>
          <w:color w:val="auto"/>
          <w:sz w:val="24"/>
          <w:szCs w:val="24"/>
        </w:rPr>
        <w:t xml:space="preserve"> u </w:t>
      </w:r>
      <w:proofErr w:type="spellStart"/>
      <w:r w:rsidRPr="00205333">
        <w:rPr>
          <w:rFonts w:ascii="Arial" w:hAnsi="Arial" w:cs="Arial"/>
          <w:color w:val="auto"/>
          <w:sz w:val="24"/>
          <w:szCs w:val="24"/>
        </w:rPr>
        <w:t>osiguranu</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građevinu</w:t>
      </w:r>
      <w:proofErr w:type="spellEnd"/>
      <w:r w:rsidRPr="00205333">
        <w:rPr>
          <w:rFonts w:ascii="Arial" w:hAnsi="Arial" w:cs="Arial"/>
          <w:color w:val="auto"/>
          <w:sz w:val="24"/>
          <w:szCs w:val="24"/>
        </w:rPr>
        <w:t xml:space="preserve">, pada </w:t>
      </w:r>
      <w:proofErr w:type="spellStart"/>
      <w:r w:rsidRPr="00205333">
        <w:rPr>
          <w:rFonts w:ascii="Arial" w:hAnsi="Arial" w:cs="Arial"/>
          <w:color w:val="auto"/>
          <w:sz w:val="24"/>
          <w:szCs w:val="24"/>
        </w:rPr>
        <w:t>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udara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letjelice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mraza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snijega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leda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snježne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lavine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kiše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odronjavanja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tla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slijeganja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tla</w:t>
      </w:r>
      <w:proofErr w:type="spellEnd"/>
      <w:r w:rsidRPr="00205333">
        <w:rPr>
          <w:rFonts w:ascii="Arial" w:hAnsi="Arial" w:cs="Arial"/>
          <w:color w:val="auto"/>
          <w:sz w:val="24"/>
          <w:szCs w:val="24"/>
        </w:rPr>
        <w:t>;</w:t>
      </w:r>
    </w:p>
    <w:p w14:paraId="77D7E5F7" w14:textId="77777777" w:rsidR="00572B58" w:rsidRPr="0075429A" w:rsidRDefault="00572B58" w:rsidP="007365DA">
      <w:pPr>
        <w:pStyle w:val="Odlomakpopisa"/>
        <w:numPr>
          <w:ilvl w:val="0"/>
          <w:numId w:val="19"/>
        </w:numPr>
        <w:spacing w:before="120" w:after="120" w:line="220" w:lineRule="atLeast"/>
        <w:ind w:left="714" w:hanging="357"/>
        <w:contextualSpacing w:val="0"/>
        <w:jc w:val="both"/>
        <w:rPr>
          <w:rFonts w:ascii="Arial" w:hAnsi="Arial" w:cs="Arial"/>
          <w:color w:val="auto"/>
          <w:sz w:val="24"/>
          <w:szCs w:val="24"/>
        </w:rPr>
      </w:pPr>
      <w:proofErr w:type="spellStart"/>
      <w:r w:rsidRPr="00205333">
        <w:rPr>
          <w:rFonts w:ascii="Arial" w:hAnsi="Arial" w:cs="Arial"/>
          <w:color w:val="auto"/>
          <w:sz w:val="24"/>
          <w:szCs w:val="24"/>
        </w:rPr>
        <w:t>štete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nastale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zbog</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odgovornosti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osiguranika</w:t>
      </w:r>
      <w:proofErr w:type="spellEnd"/>
      <w:r w:rsidRPr="00205333">
        <w:rPr>
          <w:rFonts w:ascii="Arial" w:hAnsi="Arial" w:cs="Arial"/>
          <w:color w:val="auto"/>
          <w:sz w:val="24"/>
          <w:szCs w:val="24"/>
        </w:rPr>
        <w:t xml:space="preserve"> za </w:t>
      </w:r>
      <w:proofErr w:type="spellStart"/>
      <w:r w:rsidRPr="00205333">
        <w:rPr>
          <w:rFonts w:ascii="Arial" w:hAnsi="Arial" w:cs="Arial"/>
          <w:color w:val="auto"/>
          <w:sz w:val="24"/>
          <w:szCs w:val="24"/>
        </w:rPr>
        <w:t>štete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prema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trećim</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osobama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svojim</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djelatnicima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kao</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ugovorne</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odgovornosti</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izvođača</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građevnih</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radova</w:t>
      </w:r>
      <w:proofErr w:type="spellEnd"/>
      <w:r w:rsidRPr="00205333">
        <w:rPr>
          <w:rFonts w:ascii="Arial" w:hAnsi="Arial" w:cs="Arial"/>
          <w:color w:val="auto"/>
          <w:sz w:val="24"/>
          <w:szCs w:val="24"/>
        </w:rPr>
        <w:t xml:space="preserve"> u </w:t>
      </w:r>
      <w:proofErr w:type="spellStart"/>
      <w:r w:rsidRPr="00205333">
        <w:rPr>
          <w:rFonts w:ascii="Arial" w:hAnsi="Arial" w:cs="Arial"/>
          <w:color w:val="auto"/>
          <w:sz w:val="24"/>
          <w:szCs w:val="24"/>
        </w:rPr>
        <w:t>jamstvenom</w:t>
      </w:r>
      <w:proofErr w:type="spellEnd"/>
      <w:r w:rsidRPr="00205333">
        <w:rPr>
          <w:rFonts w:ascii="Arial" w:hAnsi="Arial" w:cs="Arial"/>
          <w:color w:val="auto"/>
          <w:sz w:val="24"/>
          <w:szCs w:val="24"/>
        </w:rPr>
        <w:t xml:space="preserve"> </w:t>
      </w:r>
      <w:proofErr w:type="spellStart"/>
      <w:r w:rsidRPr="00205333">
        <w:rPr>
          <w:rFonts w:ascii="Arial" w:hAnsi="Arial" w:cs="Arial"/>
          <w:color w:val="auto"/>
          <w:sz w:val="24"/>
          <w:szCs w:val="24"/>
        </w:rPr>
        <w:t>roku</w:t>
      </w:r>
      <w:proofErr w:type="spellEnd"/>
      <w:r w:rsidRPr="00205333">
        <w:rPr>
          <w:rFonts w:ascii="Arial" w:hAnsi="Arial" w:cs="Arial"/>
          <w:color w:val="auto"/>
          <w:sz w:val="24"/>
          <w:szCs w:val="24"/>
        </w:rPr>
        <w:t xml:space="preserve"> u </w:t>
      </w:r>
      <w:proofErr w:type="spellStart"/>
      <w:r w:rsidRPr="00205333">
        <w:rPr>
          <w:rFonts w:ascii="Arial" w:hAnsi="Arial" w:cs="Arial"/>
          <w:color w:val="auto"/>
          <w:sz w:val="24"/>
          <w:szCs w:val="24"/>
        </w:rPr>
        <w:t>iznosu</w:t>
      </w:r>
      <w:proofErr w:type="spellEnd"/>
      <w:r w:rsidRPr="00205333">
        <w:rPr>
          <w:rFonts w:ascii="Arial" w:hAnsi="Arial" w:cs="Arial"/>
          <w:color w:val="auto"/>
          <w:sz w:val="24"/>
          <w:szCs w:val="24"/>
        </w:rPr>
        <w:t xml:space="preserve"> u </w:t>
      </w:r>
      <w:r w:rsidRPr="0075429A">
        <w:rPr>
          <w:rFonts w:ascii="Arial" w:hAnsi="Arial" w:cs="Arial"/>
          <w:color w:val="auto"/>
          <w:sz w:val="24"/>
          <w:szCs w:val="24"/>
        </w:rPr>
        <w:t xml:space="preserve">od 1.000.000,00 </w:t>
      </w:r>
      <w:proofErr w:type="spellStart"/>
      <w:r w:rsidRPr="0075429A">
        <w:rPr>
          <w:rFonts w:ascii="Arial" w:hAnsi="Arial" w:cs="Arial"/>
          <w:color w:val="auto"/>
          <w:sz w:val="24"/>
          <w:szCs w:val="24"/>
        </w:rPr>
        <w:t>kuna</w:t>
      </w:r>
      <w:proofErr w:type="spellEnd"/>
      <w:r w:rsidRPr="0075429A">
        <w:rPr>
          <w:rFonts w:ascii="Arial" w:hAnsi="Arial" w:cs="Arial"/>
          <w:color w:val="auto"/>
          <w:sz w:val="24"/>
          <w:szCs w:val="24"/>
        </w:rPr>
        <w:t xml:space="preserve"> za </w:t>
      </w:r>
      <w:proofErr w:type="spellStart"/>
      <w:r w:rsidRPr="0075429A">
        <w:rPr>
          <w:rFonts w:ascii="Arial" w:hAnsi="Arial" w:cs="Arial"/>
          <w:color w:val="auto"/>
          <w:sz w:val="24"/>
          <w:szCs w:val="24"/>
        </w:rPr>
        <w:t>svaki</w:t>
      </w:r>
      <w:proofErr w:type="spellEnd"/>
      <w:r w:rsidRPr="0075429A">
        <w:rPr>
          <w:rFonts w:ascii="Arial" w:hAnsi="Arial" w:cs="Arial"/>
          <w:color w:val="auto"/>
          <w:sz w:val="24"/>
          <w:szCs w:val="24"/>
        </w:rPr>
        <w:t xml:space="preserve"> </w:t>
      </w:r>
      <w:proofErr w:type="spellStart"/>
      <w:r w:rsidRPr="0075429A">
        <w:rPr>
          <w:rFonts w:ascii="Arial" w:hAnsi="Arial" w:cs="Arial"/>
          <w:color w:val="auto"/>
          <w:sz w:val="24"/>
          <w:szCs w:val="24"/>
        </w:rPr>
        <w:t>pojedinačni</w:t>
      </w:r>
      <w:proofErr w:type="spellEnd"/>
      <w:r w:rsidRPr="0075429A">
        <w:rPr>
          <w:rFonts w:ascii="Arial" w:hAnsi="Arial" w:cs="Arial"/>
          <w:color w:val="auto"/>
          <w:sz w:val="24"/>
          <w:szCs w:val="24"/>
        </w:rPr>
        <w:t xml:space="preserve"> </w:t>
      </w:r>
      <w:proofErr w:type="spellStart"/>
      <w:r w:rsidRPr="0075429A">
        <w:rPr>
          <w:rFonts w:ascii="Arial" w:hAnsi="Arial" w:cs="Arial"/>
          <w:color w:val="auto"/>
          <w:sz w:val="24"/>
          <w:szCs w:val="24"/>
        </w:rPr>
        <w:t>slučaj</w:t>
      </w:r>
      <w:proofErr w:type="spellEnd"/>
      <w:r w:rsidRPr="0075429A">
        <w:rPr>
          <w:rFonts w:ascii="Arial" w:hAnsi="Arial" w:cs="Arial"/>
          <w:color w:val="auto"/>
          <w:sz w:val="24"/>
          <w:szCs w:val="24"/>
        </w:rPr>
        <w:t>.</w:t>
      </w:r>
    </w:p>
    <w:p w14:paraId="309E2832" w14:textId="77777777" w:rsidR="00572B58" w:rsidRPr="0075429A" w:rsidRDefault="00572B58" w:rsidP="007365DA">
      <w:pPr>
        <w:widowControl w:val="0"/>
        <w:tabs>
          <w:tab w:val="left" w:pos="-1440"/>
          <w:tab w:val="left" w:pos="-720"/>
          <w:tab w:val="left" w:pos="0"/>
          <w:tab w:val="left" w:pos="1062"/>
          <w:tab w:val="left" w:pos="1666"/>
          <w:tab w:val="left" w:pos="2271"/>
          <w:tab w:val="left" w:pos="2570"/>
          <w:tab w:val="left" w:pos="3175"/>
        </w:tabs>
        <w:suppressAutoHyphens/>
        <w:ind w:right="154"/>
        <w:jc w:val="both"/>
        <w:rPr>
          <w:rFonts w:ascii="Arial" w:hAnsi="Arial" w:cs="Arial"/>
          <w:noProof/>
          <w:color w:val="auto"/>
          <w:spacing w:val="-3"/>
          <w:sz w:val="24"/>
          <w:szCs w:val="24"/>
        </w:rPr>
      </w:pPr>
      <w:r w:rsidRPr="0075429A">
        <w:rPr>
          <w:rFonts w:ascii="Arial" w:hAnsi="Arial" w:cs="Arial"/>
          <w:noProof/>
          <w:color w:val="auto"/>
          <w:sz w:val="24"/>
          <w:szCs w:val="24"/>
        </w:rPr>
        <w:t xml:space="preserve">Police i potvrde osiguranja Izvođač mora dostaviti Naručitelju da ih odobri prije početka radova. </w:t>
      </w:r>
    </w:p>
    <w:p w14:paraId="3E78DC8F" w14:textId="77777777" w:rsidR="00572B58" w:rsidRPr="00205333" w:rsidRDefault="00572B58" w:rsidP="007365DA">
      <w:pPr>
        <w:widowControl w:val="0"/>
        <w:tabs>
          <w:tab w:val="left" w:pos="-1440"/>
          <w:tab w:val="left" w:pos="-720"/>
          <w:tab w:val="left" w:pos="0"/>
          <w:tab w:val="left" w:pos="1062"/>
          <w:tab w:val="left" w:pos="1666"/>
          <w:tab w:val="left" w:pos="2271"/>
          <w:tab w:val="left" w:pos="2570"/>
          <w:tab w:val="left" w:pos="3175"/>
        </w:tabs>
        <w:suppressAutoHyphens/>
        <w:ind w:right="154"/>
        <w:jc w:val="both"/>
        <w:rPr>
          <w:rFonts w:ascii="Arial" w:hAnsi="Arial" w:cs="Arial"/>
          <w:noProof/>
          <w:color w:val="auto"/>
          <w:sz w:val="24"/>
          <w:szCs w:val="24"/>
        </w:rPr>
      </w:pPr>
      <w:r w:rsidRPr="00205333">
        <w:rPr>
          <w:rFonts w:ascii="Arial" w:hAnsi="Arial" w:cs="Arial"/>
          <w:noProof/>
          <w:color w:val="auto"/>
          <w:sz w:val="24"/>
          <w:szCs w:val="24"/>
        </w:rPr>
        <w:t>Ako Izvođač ne dostavi tražene police i potvrde, Naručitelj može zaključiti osiguranje koje je trebao realizirati Izvođač i naplatiti</w:t>
      </w:r>
      <w:r w:rsidRPr="00205333">
        <w:rPr>
          <w:rFonts w:ascii="Arial" w:hAnsi="Arial" w:cs="Arial"/>
          <w:noProof/>
          <w:color w:val="auto"/>
          <w:spacing w:val="-3"/>
          <w:sz w:val="24"/>
          <w:szCs w:val="24"/>
        </w:rPr>
        <w:t xml:space="preserve"> </w:t>
      </w:r>
      <w:r w:rsidRPr="00205333">
        <w:rPr>
          <w:rFonts w:ascii="Arial" w:hAnsi="Arial" w:cs="Arial"/>
          <w:noProof/>
          <w:color w:val="auto"/>
          <w:sz w:val="24"/>
          <w:szCs w:val="24"/>
        </w:rPr>
        <w:t>premije novcem koji bi inače bio isplaćen Izvođaču ili, ako nema dospjelih isplata, premije se smatraju dospjelim dugom.</w:t>
      </w:r>
    </w:p>
    <w:p w14:paraId="3DB21DFC" w14:textId="77777777" w:rsidR="00572B58" w:rsidRPr="00205333" w:rsidRDefault="00572B58" w:rsidP="007365DA">
      <w:pPr>
        <w:widowControl w:val="0"/>
        <w:tabs>
          <w:tab w:val="left" w:pos="-1440"/>
          <w:tab w:val="left" w:pos="-720"/>
          <w:tab w:val="left" w:pos="0"/>
          <w:tab w:val="left" w:pos="1062"/>
          <w:tab w:val="left" w:pos="1666"/>
          <w:tab w:val="left" w:pos="2271"/>
          <w:tab w:val="left" w:pos="2570"/>
          <w:tab w:val="left" w:pos="3175"/>
        </w:tabs>
        <w:suppressAutoHyphens/>
        <w:ind w:right="154"/>
        <w:jc w:val="both"/>
        <w:rPr>
          <w:rFonts w:ascii="Arial" w:hAnsi="Arial" w:cs="Arial"/>
          <w:noProof/>
          <w:color w:val="auto"/>
          <w:sz w:val="24"/>
          <w:szCs w:val="24"/>
        </w:rPr>
      </w:pPr>
      <w:r w:rsidRPr="00205333">
        <w:rPr>
          <w:rFonts w:ascii="Arial" w:hAnsi="Arial" w:cs="Arial"/>
          <w:noProof/>
          <w:color w:val="auto"/>
          <w:sz w:val="24"/>
          <w:szCs w:val="24"/>
        </w:rPr>
        <w:t>Izmjene uvjeta osiguranja ne mogu se vršiti bez pisanog odobrenja Naručitelja.</w:t>
      </w:r>
    </w:p>
    <w:p w14:paraId="06C89450" w14:textId="77777777" w:rsidR="00572B58" w:rsidRPr="005D2CF2" w:rsidRDefault="00572B58" w:rsidP="007365DA">
      <w:pPr>
        <w:spacing w:line="276" w:lineRule="auto"/>
        <w:jc w:val="both"/>
        <w:rPr>
          <w:rFonts w:ascii="Arial" w:eastAsia="Arial" w:hAnsi="Arial" w:cs="Arial"/>
          <w:sz w:val="24"/>
          <w:szCs w:val="24"/>
          <w:lang w:val="fr-FR"/>
        </w:rPr>
      </w:pPr>
    </w:p>
    <w:p w14:paraId="36537AC4" w14:textId="77777777" w:rsidR="00580474" w:rsidRPr="005D2CF2" w:rsidRDefault="00580474">
      <w:pPr>
        <w:spacing w:line="276" w:lineRule="auto"/>
        <w:jc w:val="both"/>
        <w:rPr>
          <w:rFonts w:ascii="Arial" w:eastAsia="Arial" w:hAnsi="Arial" w:cs="Arial"/>
          <w:sz w:val="24"/>
          <w:szCs w:val="24"/>
          <w:lang w:val="fr-FR"/>
        </w:rPr>
      </w:pPr>
    </w:p>
    <w:p w14:paraId="1D17724B" w14:textId="77777777" w:rsidR="00241EBD" w:rsidRPr="005D2CF2" w:rsidRDefault="00241EBD">
      <w:pPr>
        <w:spacing w:line="200" w:lineRule="exact"/>
        <w:rPr>
          <w:rFonts w:ascii="Arial" w:eastAsia="Arial" w:hAnsi="Arial" w:cs="Arial"/>
          <w:sz w:val="24"/>
          <w:szCs w:val="24"/>
          <w:lang w:val="fr-FR"/>
        </w:rPr>
      </w:pPr>
    </w:p>
    <w:p w14:paraId="2788673D" w14:textId="77777777" w:rsidR="00241EBD" w:rsidRPr="005D2CF2" w:rsidRDefault="002527AF">
      <w:pPr>
        <w:spacing w:line="360" w:lineRule="auto"/>
        <w:rPr>
          <w:rFonts w:ascii="Arial" w:eastAsia="Arial" w:hAnsi="Arial" w:cs="Arial"/>
          <w:sz w:val="24"/>
          <w:szCs w:val="24"/>
          <w:lang w:val="fr-FR"/>
        </w:rPr>
      </w:pPr>
      <w:r w:rsidRPr="005D2CF2">
        <w:rPr>
          <w:rFonts w:ascii="Arial" w:eastAsia="Arial" w:hAnsi="Arial" w:cs="Arial"/>
          <w:sz w:val="24"/>
          <w:szCs w:val="24"/>
          <w:lang w:val="fr-FR"/>
        </w:rPr>
        <w:t xml:space="preserve">                                                                   Članak 15.</w:t>
      </w:r>
    </w:p>
    <w:p w14:paraId="36ED4748" w14:textId="6E069237" w:rsidR="00241EBD" w:rsidRPr="005D2CF2" w:rsidRDefault="002527AF">
      <w:pPr>
        <w:spacing w:line="276" w:lineRule="auto"/>
        <w:rPr>
          <w:rFonts w:ascii="Arial" w:eastAsia="Arial" w:hAnsi="Arial" w:cs="Arial"/>
          <w:sz w:val="24"/>
          <w:szCs w:val="24"/>
          <w:lang w:val="fr-FR"/>
        </w:rPr>
      </w:pPr>
      <w:r w:rsidRPr="005D2CF2">
        <w:rPr>
          <w:rFonts w:ascii="Arial" w:eastAsia="Arial" w:hAnsi="Arial" w:cs="Arial"/>
          <w:sz w:val="24"/>
          <w:szCs w:val="24"/>
          <w:lang w:val="fr-FR"/>
        </w:rPr>
        <w:t>Izvođač  odgovara  za  nedostatke  građevine  koji  se  tiču  ispunjavanja  zakonom  određenih  bitnih (temeljnih) zahtjeva za građevinu ako se ti nedostaci pokažu za vrijeme od (    ) godina od predaje i primitka radova, sukladno Zakonu o obveznim odnosima i Zakonu o gradnji.</w:t>
      </w:r>
    </w:p>
    <w:p w14:paraId="7CD4C530" w14:textId="77777777" w:rsidR="00D74193" w:rsidRPr="005D2CF2" w:rsidRDefault="00D74193">
      <w:pPr>
        <w:spacing w:line="276" w:lineRule="auto"/>
        <w:rPr>
          <w:rFonts w:ascii="Arial" w:eastAsia="Arial" w:hAnsi="Arial" w:cs="Arial"/>
          <w:sz w:val="24"/>
          <w:szCs w:val="24"/>
          <w:lang w:val="fr-FR"/>
        </w:rPr>
      </w:pPr>
    </w:p>
    <w:p w14:paraId="47D470DE" w14:textId="77777777" w:rsidR="00241EBD" w:rsidRPr="005D2CF2" w:rsidRDefault="00241EBD">
      <w:pPr>
        <w:spacing w:line="360" w:lineRule="auto"/>
        <w:rPr>
          <w:rFonts w:ascii="Arial" w:eastAsia="Arial" w:hAnsi="Arial" w:cs="Arial"/>
          <w:sz w:val="24"/>
          <w:szCs w:val="24"/>
          <w:lang w:val="fr-FR"/>
        </w:rPr>
      </w:pPr>
    </w:p>
    <w:p w14:paraId="3BFADB13" w14:textId="77777777" w:rsidR="00241EBD" w:rsidRPr="005D2CF2" w:rsidRDefault="002527AF">
      <w:pPr>
        <w:spacing w:line="360" w:lineRule="auto"/>
        <w:rPr>
          <w:rFonts w:ascii="Arial" w:eastAsia="Arial" w:hAnsi="Arial" w:cs="Arial"/>
          <w:sz w:val="24"/>
          <w:szCs w:val="24"/>
          <w:lang w:val="fr-FR"/>
        </w:rPr>
      </w:pPr>
      <w:r w:rsidRPr="005D2CF2">
        <w:rPr>
          <w:rFonts w:ascii="Arial" w:eastAsia="Arial" w:hAnsi="Arial" w:cs="Arial"/>
          <w:sz w:val="24"/>
          <w:szCs w:val="24"/>
          <w:lang w:val="fr-FR"/>
        </w:rPr>
        <w:t>VI. GRAĐEVINSKI DNEVNIK I GRAĐEVINSKA KNJIGA</w:t>
      </w:r>
    </w:p>
    <w:p w14:paraId="21B34D5C" w14:textId="77777777" w:rsidR="00241EBD" w:rsidRPr="005D2CF2" w:rsidRDefault="00241EBD">
      <w:pPr>
        <w:spacing w:line="200" w:lineRule="exact"/>
        <w:rPr>
          <w:rFonts w:ascii="Arial" w:eastAsia="Arial" w:hAnsi="Arial" w:cs="Arial"/>
          <w:sz w:val="24"/>
          <w:szCs w:val="24"/>
          <w:lang w:val="fr-FR"/>
        </w:rPr>
      </w:pPr>
    </w:p>
    <w:p w14:paraId="76AB73A6" w14:textId="2E577C8E" w:rsidR="00241EBD" w:rsidRPr="005D2CF2" w:rsidRDefault="002527AF">
      <w:pPr>
        <w:spacing w:line="360" w:lineRule="auto"/>
        <w:jc w:val="center"/>
        <w:rPr>
          <w:rFonts w:ascii="Arial" w:eastAsia="Arial" w:hAnsi="Arial" w:cs="Arial"/>
          <w:sz w:val="24"/>
          <w:szCs w:val="24"/>
          <w:lang w:val="fr-FR"/>
        </w:rPr>
      </w:pPr>
      <w:r w:rsidRPr="005D2CF2">
        <w:rPr>
          <w:rFonts w:ascii="Arial" w:eastAsia="Arial" w:hAnsi="Arial" w:cs="Arial"/>
          <w:sz w:val="24"/>
          <w:szCs w:val="24"/>
          <w:lang w:val="fr-FR"/>
        </w:rPr>
        <w:t>Članak</w:t>
      </w:r>
      <w:r w:rsidR="00205333">
        <w:rPr>
          <w:rFonts w:ascii="Arial" w:eastAsia="Arial" w:hAnsi="Arial" w:cs="Arial"/>
          <w:sz w:val="24"/>
          <w:szCs w:val="24"/>
          <w:lang w:val="fr-FR"/>
        </w:rPr>
        <w:t xml:space="preserve"> </w:t>
      </w:r>
      <w:r w:rsidRPr="005D2CF2">
        <w:rPr>
          <w:rFonts w:ascii="Arial" w:eastAsia="Arial" w:hAnsi="Arial" w:cs="Arial"/>
          <w:sz w:val="24"/>
          <w:szCs w:val="24"/>
          <w:lang w:val="fr-FR"/>
        </w:rPr>
        <w:t>16.</w:t>
      </w:r>
    </w:p>
    <w:p w14:paraId="2A808E1C" w14:textId="77777777" w:rsidR="00241EBD" w:rsidRPr="005D2CF2"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t>Izvođač je dužan za vrijeme izvođenja radova voditi Građevinski dnevnik sukladno Pravilniku o načinu provedbe stručnog nadzora građenja, obrascu, uvjetima i načinu vođenja građevinskog dnevnika te o sadržaju završnog izvješća nadzornog inženjera.</w:t>
      </w:r>
    </w:p>
    <w:p w14:paraId="20D883BE" w14:textId="77777777" w:rsidR="00241EBD" w:rsidRPr="005D2CF2"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t>Nadzorni inženjer i Izvođač dužni su, pored ostaloga, svakog dana potpisivati građevinski dnevnik.</w:t>
      </w:r>
    </w:p>
    <w:p w14:paraId="2D42D303" w14:textId="77777777" w:rsidR="00241EBD" w:rsidRPr="005D2CF2"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t>Upisi  u  građevinski  dnevnik  koji  nisu  u  skladu  sa  odredbama  ovog  Ugovora  ne  stvaraju  obveze  za ugovorne strane.</w:t>
      </w:r>
    </w:p>
    <w:p w14:paraId="77A5DC66" w14:textId="77777777" w:rsidR="00241EBD" w:rsidRPr="005D2CF2" w:rsidRDefault="00241EBD">
      <w:pPr>
        <w:spacing w:line="360" w:lineRule="auto"/>
        <w:rPr>
          <w:rFonts w:ascii="Arial" w:eastAsia="Arial" w:hAnsi="Arial" w:cs="Arial"/>
          <w:sz w:val="24"/>
          <w:szCs w:val="24"/>
          <w:lang w:val="fr-FR"/>
        </w:rPr>
      </w:pPr>
    </w:p>
    <w:p w14:paraId="31052BBE" w14:textId="77777777" w:rsidR="00241EBD" w:rsidRPr="005D2CF2" w:rsidRDefault="002527AF">
      <w:pPr>
        <w:spacing w:line="360" w:lineRule="auto"/>
        <w:jc w:val="center"/>
        <w:rPr>
          <w:rFonts w:ascii="Arial" w:eastAsia="Arial" w:hAnsi="Arial" w:cs="Arial"/>
          <w:sz w:val="24"/>
          <w:szCs w:val="24"/>
          <w:lang w:val="fr-FR"/>
        </w:rPr>
      </w:pPr>
      <w:r w:rsidRPr="005D2CF2">
        <w:rPr>
          <w:rFonts w:ascii="Arial" w:eastAsia="Arial" w:hAnsi="Arial" w:cs="Arial"/>
          <w:sz w:val="24"/>
          <w:szCs w:val="24"/>
          <w:lang w:val="fr-FR"/>
        </w:rPr>
        <w:t>Članak 17.</w:t>
      </w:r>
    </w:p>
    <w:p w14:paraId="2E6BE713" w14:textId="77777777" w:rsidR="00241EBD" w:rsidRPr="005D2CF2"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t>Izvođač  je  obvezan  na  gradilištu  ažurno  voditi  Građevinsku  knjigu.  Količine  iz  građevinske  knjige moraju biti istovjetne količinama unesenim u privremenu i okončanu situaciju.</w:t>
      </w:r>
    </w:p>
    <w:p w14:paraId="7C8C8F94" w14:textId="77777777" w:rsidR="00241EBD" w:rsidRPr="005D2CF2" w:rsidRDefault="00241EBD">
      <w:pPr>
        <w:spacing w:line="360" w:lineRule="auto"/>
        <w:rPr>
          <w:rFonts w:ascii="Arial" w:eastAsia="Arial" w:hAnsi="Arial" w:cs="Arial"/>
          <w:sz w:val="24"/>
          <w:szCs w:val="24"/>
          <w:lang w:val="fr-FR"/>
        </w:rPr>
      </w:pPr>
    </w:p>
    <w:p w14:paraId="376D0C24" w14:textId="77777777" w:rsidR="00241EBD" w:rsidRPr="005D2CF2" w:rsidRDefault="002527AF">
      <w:pPr>
        <w:spacing w:line="360" w:lineRule="auto"/>
        <w:rPr>
          <w:rFonts w:ascii="Arial" w:eastAsia="Arial" w:hAnsi="Arial" w:cs="Arial"/>
          <w:sz w:val="24"/>
          <w:szCs w:val="24"/>
          <w:lang w:val="fr-FR"/>
        </w:rPr>
      </w:pPr>
      <w:r w:rsidRPr="005D2CF2">
        <w:rPr>
          <w:rFonts w:ascii="Arial" w:eastAsia="Arial" w:hAnsi="Arial" w:cs="Arial"/>
          <w:sz w:val="24"/>
          <w:szCs w:val="24"/>
          <w:lang w:val="fr-FR"/>
        </w:rPr>
        <w:t xml:space="preserve">VII. OVLAŠTENI PREDSTAVNICI ZA PRAĆENJE IZVRŠENJA UGOVORA </w:t>
      </w:r>
    </w:p>
    <w:p w14:paraId="6D777FCA" w14:textId="77777777" w:rsidR="00241EBD" w:rsidRPr="005D2CF2" w:rsidRDefault="002527AF">
      <w:pPr>
        <w:spacing w:line="360" w:lineRule="auto"/>
        <w:jc w:val="center"/>
        <w:rPr>
          <w:rFonts w:ascii="Arial" w:eastAsia="Arial" w:hAnsi="Arial" w:cs="Arial"/>
          <w:sz w:val="24"/>
          <w:szCs w:val="24"/>
          <w:lang w:val="fr-FR"/>
        </w:rPr>
      </w:pPr>
      <w:r w:rsidRPr="005D2CF2">
        <w:rPr>
          <w:rFonts w:ascii="Arial" w:eastAsia="Arial" w:hAnsi="Arial" w:cs="Arial"/>
          <w:sz w:val="24"/>
          <w:szCs w:val="24"/>
          <w:lang w:val="fr-FR"/>
        </w:rPr>
        <w:t>Članak 18.</w:t>
      </w:r>
    </w:p>
    <w:p w14:paraId="745270C9" w14:textId="0289AD5E" w:rsidR="00241EBD" w:rsidRPr="005D2CF2" w:rsidRDefault="00241EBD">
      <w:pPr>
        <w:spacing w:line="276" w:lineRule="auto"/>
        <w:jc w:val="both"/>
        <w:rPr>
          <w:rFonts w:ascii="Arial" w:eastAsia="Arial" w:hAnsi="Arial" w:cs="Arial"/>
          <w:sz w:val="24"/>
          <w:szCs w:val="24"/>
          <w:lang w:val="fr-FR"/>
        </w:rPr>
      </w:pPr>
    </w:p>
    <w:p w14:paraId="19BDC9FB" w14:textId="4AEC2157" w:rsidR="00241EBD" w:rsidRPr="005D2CF2"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t>Izvođač  se  obvezuje  imenovati  inženjera  gradilišta  u  svojstvu  odgovornih  osoba  vođenja  građenja,</w:t>
      </w:r>
      <w:r w:rsidR="00062672" w:rsidRPr="005D2CF2">
        <w:rPr>
          <w:rFonts w:ascii="Arial" w:eastAsia="Arial" w:hAnsi="Arial" w:cs="Arial"/>
          <w:sz w:val="24"/>
          <w:szCs w:val="24"/>
          <w:lang w:val="fr-FR"/>
        </w:rPr>
        <w:t xml:space="preserve"> </w:t>
      </w:r>
      <w:r w:rsidRPr="005D2CF2">
        <w:rPr>
          <w:rFonts w:ascii="Arial" w:eastAsia="Arial" w:hAnsi="Arial" w:cs="Arial"/>
          <w:sz w:val="24"/>
          <w:szCs w:val="24"/>
          <w:lang w:val="fr-FR"/>
        </w:rPr>
        <w:t>odnosno izvođenja pojedinih radova.</w:t>
      </w:r>
    </w:p>
    <w:p w14:paraId="20FA5882" w14:textId="77777777" w:rsidR="00241EBD" w:rsidRPr="005D2CF2"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t>Izvođač se obvezuje poslove izvršenja konkretnih radova povjeriti osobama koje imaju odgovarajuće znanje i stručne sposobnosti za izvođenje radova koji im se povjeravaju.</w:t>
      </w:r>
    </w:p>
    <w:p w14:paraId="3F224127" w14:textId="77777777" w:rsidR="00241EBD" w:rsidRPr="005D2CF2"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t>Naručitelj  će  na  gradilištu  osigurati  stalni  nadzor  nad  izvođenjem  radova  i  imenovati  jednu  ili  više odgovornih osoba za obavljanje nadzora (nadzorni inženjer).</w:t>
      </w:r>
    </w:p>
    <w:p w14:paraId="202A4B6A" w14:textId="77777777" w:rsidR="00241EBD" w:rsidRPr="005D2CF2" w:rsidRDefault="002527AF">
      <w:pPr>
        <w:spacing w:line="276" w:lineRule="auto"/>
        <w:jc w:val="both"/>
        <w:rPr>
          <w:rFonts w:ascii="Arial" w:eastAsia="Arial" w:hAnsi="Arial" w:cs="Arial"/>
          <w:sz w:val="24"/>
          <w:szCs w:val="24"/>
          <w:lang w:val="fr-FR"/>
        </w:rPr>
      </w:pPr>
      <w:r w:rsidRPr="005D2CF2">
        <w:rPr>
          <w:rFonts w:ascii="Arial" w:eastAsia="Arial" w:hAnsi="Arial" w:cs="Arial"/>
          <w:sz w:val="24"/>
          <w:szCs w:val="24"/>
          <w:lang w:val="fr-FR"/>
        </w:rPr>
        <w:t>Ovlašteni predstavnik Naručitelja ovlašten je neprestano nadzirati tijek i dinamiku izvođenja radova te stavljati primjedbe i davati upute, a ima pravo narediti obustavljanje daljnjeg tijeka izvođenja radova i tražiti popravak pojedinih dijelova, ako se radovi izvode protivno pravilima struke, tehničkim propisima ili standardima.</w:t>
      </w:r>
    </w:p>
    <w:p w14:paraId="119BD79C" w14:textId="77777777" w:rsidR="00241EBD" w:rsidRPr="005D2CF2" w:rsidRDefault="002527AF">
      <w:pPr>
        <w:spacing w:line="360" w:lineRule="auto"/>
        <w:rPr>
          <w:rFonts w:ascii="Arial" w:eastAsia="Arial" w:hAnsi="Arial" w:cs="Arial"/>
          <w:sz w:val="24"/>
          <w:szCs w:val="24"/>
          <w:lang w:val="fr-FR"/>
        </w:rPr>
      </w:pPr>
      <w:r w:rsidRPr="005D2CF2">
        <w:rPr>
          <w:rFonts w:ascii="Arial" w:eastAsia="Arial" w:hAnsi="Arial" w:cs="Arial"/>
          <w:sz w:val="24"/>
          <w:szCs w:val="24"/>
          <w:lang w:val="fr-FR"/>
        </w:rPr>
        <w:t>Koordinator  II  zaštite  na  radu  ima  pravo  pristupa  na  gradilište  radi  obavljanja  kontrola  sukladno Pravilniku o zaštiti na radu na privremenim i pokretnim gradilištima.</w:t>
      </w:r>
    </w:p>
    <w:p w14:paraId="61B27D8E" w14:textId="77777777" w:rsidR="006F6E77" w:rsidRPr="005D2CF2" w:rsidRDefault="006F6E77">
      <w:pPr>
        <w:spacing w:line="360" w:lineRule="auto"/>
        <w:rPr>
          <w:rFonts w:ascii="Arial" w:eastAsia="Arial" w:hAnsi="Arial" w:cs="Arial"/>
          <w:sz w:val="24"/>
          <w:szCs w:val="24"/>
          <w:lang w:val="fr-FR"/>
        </w:rPr>
      </w:pPr>
    </w:p>
    <w:p w14:paraId="1D114CE9" w14:textId="6F82E96D" w:rsidR="00241EBD" w:rsidRDefault="00241EBD">
      <w:pPr>
        <w:spacing w:line="360" w:lineRule="auto"/>
        <w:rPr>
          <w:rFonts w:ascii="Arial" w:eastAsia="Arial" w:hAnsi="Arial" w:cs="Arial"/>
          <w:sz w:val="24"/>
          <w:szCs w:val="24"/>
          <w:lang w:val="fr-FR"/>
        </w:rPr>
      </w:pPr>
    </w:p>
    <w:p w14:paraId="0C41E6DF" w14:textId="5742BE9E" w:rsidR="00054ACA" w:rsidRDefault="00054ACA">
      <w:pPr>
        <w:spacing w:line="360" w:lineRule="auto"/>
        <w:rPr>
          <w:rFonts w:ascii="Arial" w:eastAsia="Arial" w:hAnsi="Arial" w:cs="Arial"/>
          <w:sz w:val="24"/>
          <w:szCs w:val="24"/>
          <w:lang w:val="fr-FR"/>
        </w:rPr>
      </w:pPr>
    </w:p>
    <w:p w14:paraId="3697A9C9" w14:textId="1A6AEE3B" w:rsidR="00054ACA" w:rsidRDefault="00054ACA">
      <w:pPr>
        <w:spacing w:line="360" w:lineRule="auto"/>
        <w:rPr>
          <w:rFonts w:ascii="Arial" w:eastAsia="Arial" w:hAnsi="Arial" w:cs="Arial"/>
          <w:sz w:val="24"/>
          <w:szCs w:val="24"/>
          <w:lang w:val="fr-FR"/>
        </w:rPr>
      </w:pPr>
    </w:p>
    <w:p w14:paraId="1342178A" w14:textId="698DD542" w:rsidR="007365DA" w:rsidRDefault="007365DA">
      <w:pPr>
        <w:spacing w:line="360" w:lineRule="auto"/>
        <w:rPr>
          <w:rFonts w:ascii="Arial" w:eastAsia="Arial" w:hAnsi="Arial" w:cs="Arial"/>
          <w:sz w:val="24"/>
          <w:szCs w:val="24"/>
          <w:lang w:val="fr-FR"/>
        </w:rPr>
      </w:pPr>
    </w:p>
    <w:p w14:paraId="013B33CD" w14:textId="77777777" w:rsidR="007365DA" w:rsidRDefault="007365DA">
      <w:pPr>
        <w:spacing w:line="360" w:lineRule="auto"/>
        <w:rPr>
          <w:rFonts w:ascii="Arial" w:eastAsia="Arial" w:hAnsi="Arial" w:cs="Arial"/>
          <w:sz w:val="24"/>
          <w:szCs w:val="24"/>
          <w:lang w:val="fr-FR"/>
        </w:rPr>
      </w:pPr>
    </w:p>
    <w:p w14:paraId="4667131C" w14:textId="77777777" w:rsidR="00054ACA" w:rsidRPr="005D2CF2" w:rsidRDefault="00054ACA">
      <w:pPr>
        <w:spacing w:line="360" w:lineRule="auto"/>
        <w:rPr>
          <w:rFonts w:ascii="Arial" w:eastAsia="Arial" w:hAnsi="Arial" w:cs="Arial"/>
          <w:sz w:val="24"/>
          <w:szCs w:val="24"/>
          <w:lang w:val="fr-FR"/>
        </w:rPr>
      </w:pPr>
    </w:p>
    <w:p w14:paraId="3BC03B9F" w14:textId="7ACBB384" w:rsidR="00241EBD" w:rsidRDefault="002527AF">
      <w:pPr>
        <w:spacing w:line="360" w:lineRule="auto"/>
        <w:rPr>
          <w:rFonts w:ascii="Arial" w:eastAsia="Arial" w:hAnsi="Arial" w:cs="Arial"/>
          <w:sz w:val="24"/>
          <w:szCs w:val="24"/>
        </w:rPr>
      </w:pPr>
      <w:r w:rsidRPr="005D2CF2">
        <w:rPr>
          <w:rFonts w:ascii="Arial" w:eastAsia="Arial" w:hAnsi="Arial" w:cs="Arial"/>
          <w:sz w:val="24"/>
          <w:szCs w:val="24"/>
        </w:rPr>
        <w:t>VIII. PRIMOPREDAJA IZVRŠENIH RADOVA</w:t>
      </w:r>
    </w:p>
    <w:p w14:paraId="73B2D30D" w14:textId="77777777" w:rsidR="00205333" w:rsidRPr="005D2CF2" w:rsidRDefault="00205333">
      <w:pPr>
        <w:spacing w:line="360" w:lineRule="auto"/>
        <w:rPr>
          <w:rFonts w:ascii="Arial" w:eastAsia="Arial" w:hAnsi="Arial" w:cs="Arial"/>
          <w:sz w:val="24"/>
          <w:szCs w:val="24"/>
        </w:rPr>
      </w:pPr>
    </w:p>
    <w:p w14:paraId="58BC0659" w14:textId="77777777" w:rsidR="00241EBD" w:rsidRPr="005D2CF2" w:rsidRDefault="002527AF">
      <w:pPr>
        <w:spacing w:line="360" w:lineRule="auto"/>
        <w:jc w:val="center"/>
        <w:rPr>
          <w:rFonts w:ascii="Arial" w:eastAsia="Arial" w:hAnsi="Arial" w:cs="Arial"/>
          <w:sz w:val="24"/>
          <w:szCs w:val="24"/>
        </w:rPr>
      </w:pPr>
      <w:proofErr w:type="spellStart"/>
      <w:r w:rsidRPr="005D2CF2">
        <w:rPr>
          <w:rFonts w:ascii="Arial" w:eastAsia="Arial" w:hAnsi="Arial" w:cs="Arial"/>
          <w:sz w:val="24"/>
          <w:szCs w:val="24"/>
        </w:rPr>
        <w:t>Članak</w:t>
      </w:r>
      <w:proofErr w:type="spellEnd"/>
      <w:r w:rsidRPr="005D2CF2">
        <w:rPr>
          <w:rFonts w:ascii="Arial" w:eastAsia="Arial" w:hAnsi="Arial" w:cs="Arial"/>
          <w:sz w:val="24"/>
          <w:szCs w:val="24"/>
        </w:rPr>
        <w:t xml:space="preserve"> 19.</w:t>
      </w:r>
    </w:p>
    <w:p w14:paraId="404C5807" w14:textId="77777777" w:rsidR="00241EBD" w:rsidRPr="005D2CF2" w:rsidRDefault="002527AF">
      <w:pPr>
        <w:spacing w:line="276" w:lineRule="auto"/>
        <w:jc w:val="both"/>
        <w:rPr>
          <w:rFonts w:ascii="Arial" w:eastAsia="Arial" w:hAnsi="Arial" w:cs="Arial"/>
          <w:sz w:val="24"/>
          <w:szCs w:val="24"/>
        </w:rPr>
      </w:pPr>
      <w:proofErr w:type="spellStart"/>
      <w:r w:rsidRPr="005D2CF2">
        <w:rPr>
          <w:rFonts w:ascii="Arial" w:eastAsia="Arial" w:hAnsi="Arial" w:cs="Arial"/>
          <w:sz w:val="24"/>
          <w:szCs w:val="24"/>
        </w:rPr>
        <w:t>Izvođač</w:t>
      </w:r>
      <w:proofErr w:type="spellEnd"/>
      <w:r w:rsidRPr="005D2CF2">
        <w:rPr>
          <w:rFonts w:ascii="Arial" w:eastAsia="Arial" w:hAnsi="Arial" w:cs="Arial"/>
          <w:sz w:val="24"/>
          <w:szCs w:val="24"/>
        </w:rPr>
        <w:t xml:space="preserve"> je </w:t>
      </w:r>
      <w:proofErr w:type="spellStart"/>
      <w:r w:rsidRPr="005D2CF2">
        <w:rPr>
          <w:rFonts w:ascii="Arial" w:eastAsia="Arial" w:hAnsi="Arial" w:cs="Arial"/>
          <w:sz w:val="24"/>
          <w:szCs w:val="24"/>
        </w:rPr>
        <w:t>obvezan</w:t>
      </w:r>
      <w:proofErr w:type="spellEnd"/>
      <w:r w:rsidRPr="005D2CF2">
        <w:rPr>
          <w:rFonts w:ascii="Arial" w:eastAsia="Arial" w:hAnsi="Arial" w:cs="Arial"/>
          <w:sz w:val="24"/>
          <w:szCs w:val="24"/>
        </w:rPr>
        <w:t xml:space="preserve"> po </w:t>
      </w:r>
      <w:proofErr w:type="spellStart"/>
      <w:r w:rsidRPr="005D2CF2">
        <w:rPr>
          <w:rFonts w:ascii="Arial" w:eastAsia="Arial" w:hAnsi="Arial" w:cs="Arial"/>
          <w:sz w:val="24"/>
          <w:szCs w:val="24"/>
        </w:rPr>
        <w:t>završetku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svih</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ugovorenih</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izvršiti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upis</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građevinski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dnevnik</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pisanim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putem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od</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Naručitelja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zatražiti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primopredaju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w:t>
      </w:r>
    </w:p>
    <w:p w14:paraId="4BD9DA43" w14:textId="5F5A6F38" w:rsidR="00241EBD" w:rsidRPr="005D2CF2" w:rsidRDefault="002527AF">
      <w:pPr>
        <w:spacing w:line="276" w:lineRule="auto"/>
        <w:jc w:val="both"/>
        <w:rPr>
          <w:rFonts w:ascii="Arial" w:eastAsia="Arial" w:hAnsi="Arial" w:cs="Arial"/>
          <w:sz w:val="24"/>
          <w:szCs w:val="24"/>
        </w:rPr>
      </w:pPr>
      <w:proofErr w:type="spellStart"/>
      <w:r w:rsidRPr="005D2CF2">
        <w:rPr>
          <w:rFonts w:ascii="Arial" w:eastAsia="Arial" w:hAnsi="Arial" w:cs="Arial"/>
          <w:sz w:val="24"/>
          <w:szCs w:val="24"/>
        </w:rPr>
        <w:t>Primopredaji</w:t>
      </w:r>
      <w:proofErr w:type="spellEnd"/>
      <w:r w:rsidRPr="005D2CF2">
        <w:rPr>
          <w:rFonts w:ascii="Arial" w:eastAsia="Arial" w:hAnsi="Arial" w:cs="Arial"/>
          <w:sz w:val="24"/>
          <w:szCs w:val="24"/>
        </w:rPr>
        <w:t xml:space="preserve"> se </w:t>
      </w:r>
      <w:proofErr w:type="spellStart"/>
      <w:r w:rsidRPr="005D2CF2">
        <w:rPr>
          <w:rFonts w:ascii="Arial" w:eastAsia="Arial" w:hAnsi="Arial" w:cs="Arial"/>
          <w:sz w:val="24"/>
          <w:szCs w:val="24"/>
        </w:rPr>
        <w:t>pristupa</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roku</w:t>
      </w:r>
      <w:proofErr w:type="spellEnd"/>
      <w:r w:rsidRPr="005D2CF2">
        <w:rPr>
          <w:rFonts w:ascii="Arial" w:eastAsia="Arial" w:hAnsi="Arial" w:cs="Arial"/>
          <w:sz w:val="24"/>
          <w:szCs w:val="24"/>
        </w:rPr>
        <w:t xml:space="preserve"> od </w:t>
      </w:r>
      <w:r w:rsidR="00DD04FC">
        <w:rPr>
          <w:rFonts w:ascii="Arial" w:eastAsia="Arial" w:hAnsi="Arial" w:cs="Arial"/>
          <w:sz w:val="24"/>
          <w:szCs w:val="24"/>
        </w:rPr>
        <w:t>7</w:t>
      </w:r>
      <w:r w:rsidRPr="005D2CF2">
        <w:rPr>
          <w:rFonts w:ascii="Arial" w:eastAsia="Arial" w:hAnsi="Arial" w:cs="Arial"/>
          <w:sz w:val="24"/>
          <w:szCs w:val="24"/>
        </w:rPr>
        <w:t xml:space="preserve"> dana po </w:t>
      </w:r>
      <w:proofErr w:type="spellStart"/>
      <w:r w:rsidRPr="005D2CF2">
        <w:rPr>
          <w:rFonts w:ascii="Arial" w:eastAsia="Arial" w:hAnsi="Arial" w:cs="Arial"/>
          <w:sz w:val="24"/>
          <w:szCs w:val="24"/>
        </w:rPr>
        <w:t>potvrdi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glavnog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nadzornog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inženjera</w:t>
      </w:r>
      <w:proofErr w:type="spellEnd"/>
      <w:r w:rsidRPr="005D2CF2">
        <w:rPr>
          <w:rFonts w:ascii="Arial" w:eastAsia="Arial" w:hAnsi="Arial" w:cs="Arial"/>
          <w:sz w:val="24"/>
          <w:szCs w:val="24"/>
        </w:rPr>
        <w:t xml:space="preserve"> o </w:t>
      </w:r>
      <w:proofErr w:type="spellStart"/>
      <w:r w:rsidRPr="005D2CF2">
        <w:rPr>
          <w:rFonts w:ascii="Arial" w:eastAsia="Arial" w:hAnsi="Arial" w:cs="Arial"/>
          <w:sz w:val="24"/>
          <w:szCs w:val="24"/>
        </w:rPr>
        <w:t>završetku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svih</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ugovorenih</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nakon</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čega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će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Naručitelj</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imenovati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Povjerenstvo</w:t>
      </w:r>
      <w:proofErr w:type="spellEnd"/>
      <w:r w:rsidRPr="005D2CF2">
        <w:rPr>
          <w:rFonts w:ascii="Arial" w:eastAsia="Arial" w:hAnsi="Arial" w:cs="Arial"/>
          <w:sz w:val="24"/>
          <w:szCs w:val="24"/>
        </w:rPr>
        <w:t xml:space="preserve"> za </w:t>
      </w:r>
      <w:proofErr w:type="spellStart"/>
      <w:r w:rsidRPr="005D2CF2">
        <w:rPr>
          <w:rFonts w:ascii="Arial" w:eastAsia="Arial" w:hAnsi="Arial" w:cs="Arial"/>
          <w:sz w:val="24"/>
          <w:szCs w:val="24"/>
        </w:rPr>
        <w:t>primopredaju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Povjerenstvo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prethodnog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stavka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čine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predstavnici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Naručitelja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Izvođača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nadzorni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inženjeri</w:t>
      </w:r>
      <w:proofErr w:type="spellEnd"/>
      <w:r w:rsidRPr="005D2CF2">
        <w:rPr>
          <w:rFonts w:ascii="Arial" w:eastAsia="Arial" w:hAnsi="Arial" w:cs="Arial"/>
          <w:sz w:val="24"/>
          <w:szCs w:val="24"/>
        </w:rPr>
        <w:t>.</w:t>
      </w:r>
    </w:p>
    <w:p w14:paraId="7F970E62" w14:textId="77777777" w:rsidR="00241EBD" w:rsidRPr="005D2CF2" w:rsidRDefault="002527AF">
      <w:pPr>
        <w:spacing w:line="276" w:lineRule="auto"/>
        <w:jc w:val="both"/>
        <w:rPr>
          <w:rFonts w:ascii="Arial" w:eastAsia="Arial" w:hAnsi="Arial" w:cs="Arial"/>
          <w:sz w:val="24"/>
          <w:szCs w:val="24"/>
        </w:rPr>
      </w:pPr>
      <w:proofErr w:type="spellStart"/>
      <w:proofErr w:type="gramStart"/>
      <w:r w:rsidRPr="005D2CF2">
        <w:rPr>
          <w:rFonts w:ascii="Arial" w:eastAsia="Arial" w:hAnsi="Arial" w:cs="Arial"/>
          <w:sz w:val="24"/>
          <w:szCs w:val="24"/>
        </w:rPr>
        <w:t>Ukoliko</w:t>
      </w:r>
      <w:proofErr w:type="spellEnd"/>
      <w:r w:rsidRPr="005D2CF2">
        <w:rPr>
          <w:rFonts w:ascii="Arial" w:eastAsia="Arial" w:hAnsi="Arial" w:cs="Arial"/>
          <w:sz w:val="24"/>
          <w:szCs w:val="24"/>
        </w:rPr>
        <w:t xml:space="preserve">  se</w:t>
      </w:r>
      <w:proofErr w:type="gram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tijeku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Primopredaje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utvrde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nedostaci</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kvaliteti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količini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Izvođaču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će</w:t>
      </w:r>
      <w:proofErr w:type="spellEnd"/>
      <w:r w:rsidRPr="005D2CF2">
        <w:rPr>
          <w:rFonts w:ascii="Arial" w:eastAsia="Arial" w:hAnsi="Arial" w:cs="Arial"/>
          <w:sz w:val="24"/>
          <w:szCs w:val="24"/>
        </w:rPr>
        <w:t xml:space="preserve">  se  </w:t>
      </w:r>
      <w:proofErr w:type="spellStart"/>
      <w:r w:rsidRPr="005D2CF2">
        <w:rPr>
          <w:rFonts w:ascii="Arial" w:eastAsia="Arial" w:hAnsi="Arial" w:cs="Arial"/>
          <w:sz w:val="24"/>
          <w:szCs w:val="24"/>
        </w:rPr>
        <w:t>dati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primjereni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rok</w:t>
      </w:r>
      <w:proofErr w:type="spellEnd"/>
      <w:r w:rsidRPr="005D2CF2">
        <w:rPr>
          <w:rFonts w:ascii="Arial" w:eastAsia="Arial" w:hAnsi="Arial" w:cs="Arial"/>
          <w:sz w:val="24"/>
          <w:szCs w:val="24"/>
        </w:rPr>
        <w:t xml:space="preserve"> za </w:t>
      </w:r>
      <w:proofErr w:type="spellStart"/>
      <w:r w:rsidRPr="005D2CF2">
        <w:rPr>
          <w:rFonts w:ascii="Arial" w:eastAsia="Arial" w:hAnsi="Arial" w:cs="Arial"/>
          <w:sz w:val="24"/>
          <w:szCs w:val="24"/>
        </w:rPr>
        <w:t>otklanjanje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istih</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koji</w:t>
      </w:r>
      <w:proofErr w:type="spellEnd"/>
      <w:r w:rsidRPr="005D2CF2">
        <w:rPr>
          <w:rFonts w:ascii="Arial" w:eastAsia="Arial" w:hAnsi="Arial" w:cs="Arial"/>
          <w:sz w:val="24"/>
          <w:szCs w:val="24"/>
        </w:rPr>
        <w:t xml:space="preserve"> ne </w:t>
      </w:r>
      <w:proofErr w:type="spellStart"/>
      <w:r w:rsidRPr="005D2CF2">
        <w:rPr>
          <w:rFonts w:ascii="Arial" w:eastAsia="Arial" w:hAnsi="Arial" w:cs="Arial"/>
          <w:sz w:val="24"/>
          <w:szCs w:val="24"/>
        </w:rPr>
        <w:t>produžuje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ukupan</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rok</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izvođenja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 xml:space="preserve">, a </w:t>
      </w:r>
      <w:proofErr w:type="spellStart"/>
      <w:r w:rsidRPr="005D2CF2">
        <w:rPr>
          <w:rFonts w:ascii="Arial" w:eastAsia="Arial" w:hAnsi="Arial" w:cs="Arial"/>
          <w:sz w:val="24"/>
          <w:szCs w:val="24"/>
        </w:rPr>
        <w:t>ukoliko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istih</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nema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smatra</w:t>
      </w:r>
      <w:proofErr w:type="spellEnd"/>
      <w:r w:rsidRPr="005D2CF2">
        <w:rPr>
          <w:rFonts w:ascii="Arial" w:eastAsia="Arial" w:hAnsi="Arial" w:cs="Arial"/>
          <w:sz w:val="24"/>
          <w:szCs w:val="24"/>
        </w:rPr>
        <w:t xml:space="preserve"> se da je </w:t>
      </w:r>
      <w:proofErr w:type="spellStart"/>
      <w:r w:rsidRPr="005D2CF2">
        <w:rPr>
          <w:rFonts w:ascii="Arial" w:eastAsia="Arial" w:hAnsi="Arial" w:cs="Arial"/>
          <w:sz w:val="24"/>
          <w:szCs w:val="24"/>
        </w:rPr>
        <w:t>primopredaja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uspješno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izvršena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te</w:t>
      </w:r>
      <w:proofErr w:type="spellEnd"/>
      <w:r w:rsidRPr="005D2CF2">
        <w:rPr>
          <w:rFonts w:ascii="Arial" w:eastAsia="Arial" w:hAnsi="Arial" w:cs="Arial"/>
          <w:sz w:val="24"/>
          <w:szCs w:val="24"/>
        </w:rPr>
        <w:t xml:space="preserve"> se </w:t>
      </w:r>
      <w:proofErr w:type="spellStart"/>
      <w:r w:rsidRPr="005D2CF2">
        <w:rPr>
          <w:rFonts w:ascii="Arial" w:eastAsia="Arial" w:hAnsi="Arial" w:cs="Arial"/>
          <w:sz w:val="24"/>
          <w:szCs w:val="24"/>
        </w:rPr>
        <w:t>može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pristupiti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okončanom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obračunu</w:t>
      </w:r>
      <w:proofErr w:type="spellEnd"/>
      <w:r w:rsidRPr="005D2CF2">
        <w:rPr>
          <w:rFonts w:ascii="Arial" w:eastAsia="Arial" w:hAnsi="Arial" w:cs="Arial"/>
          <w:sz w:val="24"/>
          <w:szCs w:val="24"/>
        </w:rPr>
        <w:t>.</w:t>
      </w:r>
    </w:p>
    <w:p w14:paraId="610FC1D5" w14:textId="77777777" w:rsidR="00241EBD" w:rsidRPr="005D2CF2" w:rsidRDefault="002527AF">
      <w:pPr>
        <w:spacing w:line="276" w:lineRule="auto"/>
        <w:jc w:val="both"/>
        <w:rPr>
          <w:rFonts w:ascii="Arial" w:hAnsi="Arial" w:cs="Arial"/>
          <w:sz w:val="24"/>
          <w:szCs w:val="24"/>
        </w:rPr>
      </w:pPr>
      <w:proofErr w:type="spellStart"/>
      <w:r w:rsidRPr="005D2CF2">
        <w:rPr>
          <w:rFonts w:ascii="Arial" w:eastAsia="Arial" w:hAnsi="Arial" w:cs="Arial"/>
          <w:sz w:val="24"/>
          <w:szCs w:val="24"/>
        </w:rPr>
        <w:t>Preuzimanje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 xml:space="preserve"> po </w:t>
      </w:r>
      <w:proofErr w:type="spellStart"/>
      <w:r w:rsidRPr="005D2CF2">
        <w:rPr>
          <w:rFonts w:ascii="Arial" w:eastAsia="Arial" w:hAnsi="Arial" w:cs="Arial"/>
          <w:sz w:val="24"/>
          <w:szCs w:val="24"/>
        </w:rPr>
        <w:t>kvaliteti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količini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obavlja</w:t>
      </w:r>
      <w:proofErr w:type="spellEnd"/>
      <w:r w:rsidRPr="005D2CF2">
        <w:rPr>
          <w:rFonts w:ascii="Arial" w:eastAsia="Arial" w:hAnsi="Arial" w:cs="Arial"/>
          <w:sz w:val="24"/>
          <w:szCs w:val="24"/>
        </w:rPr>
        <w:t xml:space="preserve"> se </w:t>
      </w:r>
      <w:proofErr w:type="spellStart"/>
      <w:r w:rsidRPr="005D2CF2">
        <w:rPr>
          <w:rFonts w:ascii="Arial" w:eastAsia="Arial" w:hAnsi="Arial" w:cs="Arial"/>
          <w:sz w:val="24"/>
          <w:szCs w:val="24"/>
        </w:rPr>
        <w:t>zapisnički</w:t>
      </w:r>
      <w:proofErr w:type="spellEnd"/>
      <w:r w:rsidRPr="005D2CF2">
        <w:rPr>
          <w:rFonts w:ascii="Arial" w:eastAsia="Arial" w:hAnsi="Arial" w:cs="Arial"/>
          <w:sz w:val="24"/>
          <w:szCs w:val="24"/>
        </w:rPr>
        <w:t xml:space="preserve">, a </w:t>
      </w:r>
      <w:proofErr w:type="spellStart"/>
      <w:r w:rsidRPr="005D2CF2">
        <w:rPr>
          <w:rFonts w:ascii="Arial" w:eastAsia="Arial" w:hAnsi="Arial" w:cs="Arial"/>
          <w:sz w:val="24"/>
          <w:szCs w:val="24"/>
        </w:rPr>
        <w:t>Zapisnik</w:t>
      </w:r>
      <w:proofErr w:type="spellEnd"/>
      <w:r w:rsidRPr="005D2CF2">
        <w:rPr>
          <w:rFonts w:ascii="Arial" w:eastAsia="Arial" w:hAnsi="Arial" w:cs="Arial"/>
          <w:sz w:val="24"/>
          <w:szCs w:val="24"/>
        </w:rPr>
        <w:t xml:space="preserve"> o </w:t>
      </w:r>
      <w:proofErr w:type="spellStart"/>
      <w:r w:rsidRPr="005D2CF2">
        <w:rPr>
          <w:rFonts w:ascii="Arial" w:eastAsia="Arial" w:hAnsi="Arial" w:cs="Arial"/>
          <w:sz w:val="24"/>
          <w:szCs w:val="24"/>
        </w:rPr>
        <w:t>primopredaji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okončanom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obračunu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izrađuje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nadzor</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potpisuju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članovi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Povjerenstva</w:t>
      </w:r>
      <w:proofErr w:type="spellEnd"/>
      <w:r w:rsidRPr="005D2CF2">
        <w:rPr>
          <w:rFonts w:ascii="Arial" w:eastAsia="Arial" w:hAnsi="Arial" w:cs="Arial"/>
          <w:sz w:val="24"/>
          <w:szCs w:val="24"/>
        </w:rPr>
        <w:t>.</w:t>
      </w:r>
    </w:p>
    <w:p w14:paraId="348BE883" w14:textId="77777777" w:rsidR="00241EBD" w:rsidRPr="005D2CF2" w:rsidRDefault="002527AF">
      <w:pPr>
        <w:spacing w:line="276" w:lineRule="auto"/>
        <w:jc w:val="both"/>
        <w:rPr>
          <w:rFonts w:ascii="Arial" w:eastAsia="Arial" w:hAnsi="Arial" w:cs="Arial"/>
          <w:sz w:val="24"/>
          <w:szCs w:val="24"/>
        </w:rPr>
      </w:pPr>
      <w:proofErr w:type="spellStart"/>
      <w:r w:rsidRPr="005D2CF2">
        <w:rPr>
          <w:rFonts w:ascii="Arial" w:eastAsia="Arial" w:hAnsi="Arial" w:cs="Arial"/>
          <w:sz w:val="24"/>
          <w:szCs w:val="24"/>
        </w:rPr>
        <w:t>Izvođač</w:t>
      </w:r>
      <w:proofErr w:type="spellEnd"/>
      <w:r w:rsidRPr="005D2CF2">
        <w:rPr>
          <w:rFonts w:ascii="Arial" w:eastAsia="Arial" w:hAnsi="Arial" w:cs="Arial"/>
          <w:sz w:val="24"/>
          <w:szCs w:val="24"/>
        </w:rPr>
        <w:t xml:space="preserve"> je </w:t>
      </w:r>
      <w:proofErr w:type="spellStart"/>
      <w:r w:rsidRPr="005D2CF2">
        <w:rPr>
          <w:rFonts w:ascii="Arial" w:eastAsia="Arial" w:hAnsi="Arial" w:cs="Arial"/>
          <w:sz w:val="24"/>
          <w:szCs w:val="24"/>
        </w:rPr>
        <w:t>dužan</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uz</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Zapisnik</w:t>
      </w:r>
      <w:proofErr w:type="spellEnd"/>
      <w:r w:rsidRPr="005D2CF2">
        <w:rPr>
          <w:rFonts w:ascii="Arial" w:eastAsia="Arial" w:hAnsi="Arial" w:cs="Arial"/>
          <w:sz w:val="24"/>
          <w:szCs w:val="24"/>
        </w:rPr>
        <w:t xml:space="preserve"> o </w:t>
      </w:r>
      <w:proofErr w:type="spellStart"/>
      <w:r w:rsidRPr="005D2CF2">
        <w:rPr>
          <w:rFonts w:ascii="Arial" w:eastAsia="Arial" w:hAnsi="Arial" w:cs="Arial"/>
          <w:sz w:val="24"/>
          <w:szCs w:val="24"/>
        </w:rPr>
        <w:t>primopredaji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okončanom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obračunu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predati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Naručitelju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sve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potrebne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dokaze</w:t>
      </w:r>
      <w:proofErr w:type="spellEnd"/>
      <w:r w:rsidRPr="005D2CF2">
        <w:rPr>
          <w:rFonts w:ascii="Arial" w:eastAsia="Arial" w:hAnsi="Arial" w:cs="Arial"/>
          <w:sz w:val="24"/>
          <w:szCs w:val="24"/>
        </w:rPr>
        <w:t xml:space="preserve"> o </w:t>
      </w:r>
      <w:proofErr w:type="spellStart"/>
      <w:r w:rsidRPr="005D2CF2">
        <w:rPr>
          <w:rFonts w:ascii="Arial" w:eastAsia="Arial" w:hAnsi="Arial" w:cs="Arial"/>
          <w:sz w:val="24"/>
          <w:szCs w:val="24"/>
        </w:rPr>
        <w:t>sukladnosti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ugrađenog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materijala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opreme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građevinski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dnevnik</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građevinsku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knjigu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Izvođač</w:t>
      </w:r>
      <w:proofErr w:type="spellEnd"/>
      <w:r w:rsidRPr="005D2CF2">
        <w:rPr>
          <w:rFonts w:ascii="Arial" w:eastAsia="Arial" w:hAnsi="Arial" w:cs="Arial"/>
          <w:sz w:val="24"/>
          <w:szCs w:val="24"/>
        </w:rPr>
        <w:t xml:space="preserve"> je </w:t>
      </w:r>
      <w:proofErr w:type="spellStart"/>
      <w:r w:rsidRPr="005D2CF2">
        <w:rPr>
          <w:rFonts w:ascii="Arial" w:eastAsia="Arial" w:hAnsi="Arial" w:cs="Arial"/>
          <w:sz w:val="24"/>
          <w:szCs w:val="24"/>
        </w:rPr>
        <w:t>dužan</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sastaviti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pisanu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izjavu</w:t>
      </w:r>
      <w:proofErr w:type="spellEnd"/>
      <w:r w:rsidRPr="005D2CF2">
        <w:rPr>
          <w:rFonts w:ascii="Arial" w:eastAsia="Arial" w:hAnsi="Arial" w:cs="Arial"/>
          <w:sz w:val="24"/>
          <w:szCs w:val="24"/>
        </w:rPr>
        <w:t xml:space="preserve"> o </w:t>
      </w:r>
      <w:proofErr w:type="spellStart"/>
      <w:r w:rsidRPr="005D2CF2">
        <w:rPr>
          <w:rFonts w:ascii="Arial" w:eastAsia="Arial" w:hAnsi="Arial" w:cs="Arial"/>
          <w:sz w:val="24"/>
          <w:szCs w:val="24"/>
        </w:rPr>
        <w:t>izvedenim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radovima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uvjetima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održavanja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građevine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svim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propisanim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prilozima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sukladno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zakonskim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propisima</w:t>
      </w:r>
      <w:proofErr w:type="spellEnd"/>
      <w:r w:rsidRPr="005D2CF2">
        <w:rPr>
          <w:rFonts w:ascii="Arial" w:eastAsia="Arial" w:hAnsi="Arial" w:cs="Arial"/>
          <w:sz w:val="24"/>
          <w:szCs w:val="24"/>
        </w:rPr>
        <w:t>.</w:t>
      </w:r>
    </w:p>
    <w:p w14:paraId="7663C526" w14:textId="77777777" w:rsidR="00241EBD" w:rsidRPr="005D2CF2" w:rsidRDefault="002527AF">
      <w:pPr>
        <w:spacing w:line="276" w:lineRule="auto"/>
        <w:jc w:val="both"/>
        <w:rPr>
          <w:rFonts w:ascii="Arial" w:eastAsia="Arial" w:hAnsi="Arial" w:cs="Arial"/>
          <w:sz w:val="24"/>
          <w:szCs w:val="24"/>
        </w:rPr>
      </w:pPr>
      <w:proofErr w:type="spellStart"/>
      <w:r w:rsidRPr="005D2CF2">
        <w:rPr>
          <w:rFonts w:ascii="Arial" w:eastAsia="Arial" w:hAnsi="Arial" w:cs="Arial"/>
          <w:sz w:val="24"/>
          <w:szCs w:val="24"/>
        </w:rPr>
        <w:t>Nakon</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izvršenih</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Izvođač</w:t>
      </w:r>
      <w:proofErr w:type="spellEnd"/>
      <w:r w:rsidRPr="005D2CF2">
        <w:rPr>
          <w:rFonts w:ascii="Arial" w:eastAsia="Arial" w:hAnsi="Arial" w:cs="Arial"/>
          <w:sz w:val="24"/>
          <w:szCs w:val="24"/>
        </w:rPr>
        <w:t xml:space="preserve"> je </w:t>
      </w:r>
      <w:proofErr w:type="spellStart"/>
      <w:r w:rsidRPr="005D2CF2">
        <w:rPr>
          <w:rFonts w:ascii="Arial" w:eastAsia="Arial" w:hAnsi="Arial" w:cs="Arial"/>
          <w:sz w:val="24"/>
          <w:szCs w:val="24"/>
        </w:rPr>
        <w:t>dužan</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gradilišta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ukloniti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preostali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materijal</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opremu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sredstava</w:t>
      </w:r>
      <w:proofErr w:type="spellEnd"/>
      <w:r w:rsidRPr="005D2CF2">
        <w:rPr>
          <w:rFonts w:ascii="Arial" w:eastAsia="Arial" w:hAnsi="Arial" w:cs="Arial"/>
          <w:sz w:val="24"/>
          <w:szCs w:val="24"/>
        </w:rPr>
        <w:t xml:space="preserve"> za rad </w:t>
      </w:r>
      <w:proofErr w:type="spellStart"/>
      <w:r w:rsidRPr="005D2CF2">
        <w:rPr>
          <w:rFonts w:ascii="Arial" w:eastAsia="Arial" w:hAnsi="Arial" w:cs="Arial"/>
          <w:sz w:val="24"/>
          <w:szCs w:val="24"/>
        </w:rPr>
        <w:t>te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privremene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objekte</w:t>
      </w:r>
      <w:proofErr w:type="spellEnd"/>
      <w:r w:rsidRPr="005D2CF2">
        <w:rPr>
          <w:rFonts w:ascii="Arial" w:eastAsia="Arial" w:hAnsi="Arial" w:cs="Arial"/>
          <w:sz w:val="24"/>
          <w:szCs w:val="24"/>
        </w:rPr>
        <w:t xml:space="preserve">. </w:t>
      </w:r>
    </w:p>
    <w:p w14:paraId="6C8F41A8" w14:textId="77777777" w:rsidR="00241EBD" w:rsidRPr="005D2CF2" w:rsidRDefault="00241EBD">
      <w:pPr>
        <w:spacing w:line="200" w:lineRule="exact"/>
        <w:rPr>
          <w:rFonts w:ascii="Arial" w:eastAsia="Arial" w:hAnsi="Arial" w:cs="Arial"/>
          <w:sz w:val="24"/>
          <w:szCs w:val="24"/>
        </w:rPr>
      </w:pPr>
    </w:p>
    <w:p w14:paraId="4ED6B7CD" w14:textId="77777777" w:rsidR="00241EBD" w:rsidRPr="005D2CF2" w:rsidRDefault="00241EBD">
      <w:pPr>
        <w:spacing w:line="200" w:lineRule="exact"/>
        <w:rPr>
          <w:rFonts w:ascii="Arial" w:eastAsia="Arial" w:hAnsi="Arial" w:cs="Arial"/>
          <w:sz w:val="24"/>
          <w:szCs w:val="24"/>
        </w:rPr>
      </w:pPr>
    </w:p>
    <w:p w14:paraId="1E56115C" w14:textId="77777777" w:rsidR="00241EBD" w:rsidRPr="005D2CF2" w:rsidRDefault="002527AF">
      <w:pPr>
        <w:spacing w:line="360" w:lineRule="auto"/>
        <w:rPr>
          <w:rFonts w:ascii="Arial" w:eastAsia="Arial" w:hAnsi="Arial" w:cs="Arial"/>
          <w:sz w:val="24"/>
          <w:szCs w:val="24"/>
        </w:rPr>
      </w:pPr>
      <w:r w:rsidRPr="005D2CF2">
        <w:rPr>
          <w:rFonts w:ascii="Arial" w:eastAsia="Arial" w:hAnsi="Arial" w:cs="Arial"/>
          <w:sz w:val="24"/>
          <w:szCs w:val="24"/>
        </w:rPr>
        <w:t xml:space="preserve">IX. PRIJEVREMENI PRESTANAK UGOVORA I </w:t>
      </w:r>
      <w:proofErr w:type="gramStart"/>
      <w:r w:rsidRPr="005D2CF2">
        <w:rPr>
          <w:rFonts w:ascii="Arial" w:eastAsia="Arial" w:hAnsi="Arial" w:cs="Arial"/>
          <w:sz w:val="24"/>
          <w:szCs w:val="24"/>
        </w:rPr>
        <w:t>UGOVORNA  KAZNA</w:t>
      </w:r>
      <w:proofErr w:type="gramEnd"/>
    </w:p>
    <w:p w14:paraId="66E4C0C0" w14:textId="77777777" w:rsidR="00241EBD" w:rsidRPr="005D2CF2" w:rsidRDefault="00241EBD">
      <w:pPr>
        <w:spacing w:line="360" w:lineRule="auto"/>
        <w:rPr>
          <w:rFonts w:ascii="Arial" w:eastAsia="Arial" w:hAnsi="Arial" w:cs="Arial"/>
          <w:sz w:val="24"/>
          <w:szCs w:val="24"/>
        </w:rPr>
      </w:pPr>
    </w:p>
    <w:p w14:paraId="70C366C8" w14:textId="77777777" w:rsidR="00241EBD" w:rsidRPr="005D2CF2" w:rsidRDefault="002527AF">
      <w:pPr>
        <w:spacing w:line="360" w:lineRule="auto"/>
        <w:jc w:val="center"/>
        <w:rPr>
          <w:rFonts w:ascii="Arial" w:eastAsia="Arial" w:hAnsi="Arial" w:cs="Arial"/>
          <w:sz w:val="24"/>
          <w:szCs w:val="24"/>
        </w:rPr>
      </w:pPr>
      <w:proofErr w:type="spellStart"/>
      <w:r w:rsidRPr="005D2CF2">
        <w:rPr>
          <w:rFonts w:ascii="Arial" w:eastAsia="Arial" w:hAnsi="Arial" w:cs="Arial"/>
          <w:sz w:val="24"/>
          <w:szCs w:val="24"/>
        </w:rPr>
        <w:t>Članak</w:t>
      </w:r>
      <w:proofErr w:type="spellEnd"/>
      <w:r w:rsidRPr="005D2CF2">
        <w:rPr>
          <w:rFonts w:ascii="Arial" w:eastAsia="Arial" w:hAnsi="Arial" w:cs="Arial"/>
          <w:sz w:val="24"/>
          <w:szCs w:val="24"/>
        </w:rPr>
        <w:t xml:space="preserve"> 20.</w:t>
      </w:r>
    </w:p>
    <w:p w14:paraId="134AE91D" w14:textId="12C1AB44" w:rsidR="00241EBD" w:rsidRPr="005D2CF2" w:rsidRDefault="002527AF">
      <w:pPr>
        <w:spacing w:line="276" w:lineRule="auto"/>
        <w:rPr>
          <w:rFonts w:ascii="Arial" w:hAnsi="Arial" w:cs="Arial"/>
          <w:sz w:val="24"/>
          <w:szCs w:val="24"/>
        </w:rPr>
      </w:pPr>
      <w:r w:rsidRPr="005D2CF2">
        <w:rPr>
          <w:rFonts w:ascii="Arial" w:eastAsia="Arial" w:hAnsi="Arial" w:cs="Arial"/>
          <w:sz w:val="24"/>
          <w:szCs w:val="24"/>
        </w:rPr>
        <w:t xml:space="preserve">U </w:t>
      </w:r>
      <w:proofErr w:type="spellStart"/>
      <w:r w:rsidRPr="005D2CF2">
        <w:rPr>
          <w:rFonts w:ascii="Arial" w:eastAsia="Arial" w:hAnsi="Arial" w:cs="Arial"/>
          <w:sz w:val="24"/>
          <w:szCs w:val="24"/>
        </w:rPr>
        <w:t>slučaju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raskida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ovog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bilo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sporazumno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ili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izazvano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višom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silom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strane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će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putem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sporazumno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izabranog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povjerenstva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utvrditi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stupanj</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dovršenosti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njihovu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vrijednost</w:t>
      </w:r>
      <w:proofErr w:type="spellEnd"/>
      <w:r w:rsidRPr="005D2CF2">
        <w:rPr>
          <w:rFonts w:ascii="Arial" w:eastAsia="Arial" w:hAnsi="Arial" w:cs="Arial"/>
          <w:sz w:val="24"/>
          <w:szCs w:val="24"/>
        </w:rPr>
        <w:t>.</w:t>
      </w:r>
    </w:p>
    <w:p w14:paraId="3BDDCB16" w14:textId="77777777" w:rsidR="00241EBD" w:rsidRPr="005D2CF2" w:rsidRDefault="002527AF">
      <w:pPr>
        <w:spacing w:line="276" w:lineRule="auto"/>
        <w:rPr>
          <w:rFonts w:ascii="Arial" w:eastAsia="Arial" w:hAnsi="Arial" w:cs="Arial"/>
          <w:sz w:val="24"/>
          <w:szCs w:val="24"/>
        </w:rPr>
      </w:pPr>
      <w:proofErr w:type="gramStart"/>
      <w:r w:rsidRPr="005D2CF2">
        <w:rPr>
          <w:rFonts w:ascii="Arial" w:eastAsia="Arial" w:hAnsi="Arial" w:cs="Arial"/>
          <w:sz w:val="24"/>
          <w:szCs w:val="24"/>
        </w:rPr>
        <w:t xml:space="preserve">U  </w:t>
      </w:r>
      <w:proofErr w:type="spellStart"/>
      <w:r w:rsidRPr="005D2CF2">
        <w:rPr>
          <w:rFonts w:ascii="Arial" w:eastAsia="Arial" w:hAnsi="Arial" w:cs="Arial"/>
          <w:sz w:val="24"/>
          <w:szCs w:val="24"/>
        </w:rPr>
        <w:t>slučaju</w:t>
      </w:r>
      <w:proofErr w:type="spellEnd"/>
      <w:proofErr w:type="gram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navedenom</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prethodnom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stavku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ovog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članka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Izvođač</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pravo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tražiti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naplatu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samo</w:t>
      </w:r>
      <w:proofErr w:type="spellEnd"/>
      <w:r w:rsidRPr="005D2CF2">
        <w:rPr>
          <w:rFonts w:ascii="Arial" w:eastAsia="Arial" w:hAnsi="Arial" w:cs="Arial"/>
          <w:sz w:val="24"/>
          <w:szCs w:val="24"/>
        </w:rPr>
        <w:t xml:space="preserve">  za </w:t>
      </w:r>
      <w:proofErr w:type="spellStart"/>
      <w:r w:rsidRPr="005D2CF2">
        <w:rPr>
          <w:rFonts w:ascii="Arial" w:eastAsia="Arial" w:hAnsi="Arial" w:cs="Arial"/>
          <w:sz w:val="24"/>
          <w:szCs w:val="24"/>
        </w:rPr>
        <w:t>izvršene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radove</w:t>
      </w:r>
      <w:proofErr w:type="spellEnd"/>
      <w:r w:rsidRPr="005D2CF2">
        <w:rPr>
          <w:rFonts w:ascii="Arial" w:eastAsia="Arial" w:hAnsi="Arial" w:cs="Arial"/>
          <w:sz w:val="24"/>
          <w:szCs w:val="24"/>
        </w:rPr>
        <w:t>.</w:t>
      </w:r>
    </w:p>
    <w:p w14:paraId="46C4E4C2" w14:textId="77777777" w:rsidR="00241EBD" w:rsidRPr="005D2CF2" w:rsidRDefault="00241EBD">
      <w:pPr>
        <w:spacing w:line="276" w:lineRule="auto"/>
        <w:rPr>
          <w:rFonts w:ascii="Arial" w:eastAsia="Arial" w:hAnsi="Arial" w:cs="Arial"/>
          <w:sz w:val="24"/>
          <w:szCs w:val="24"/>
        </w:rPr>
      </w:pPr>
    </w:p>
    <w:p w14:paraId="0A88B12F" w14:textId="77777777" w:rsidR="00241EBD" w:rsidRPr="005D2CF2" w:rsidRDefault="002527AF">
      <w:pPr>
        <w:spacing w:line="276" w:lineRule="auto"/>
        <w:jc w:val="center"/>
        <w:rPr>
          <w:rFonts w:ascii="Arial" w:eastAsia="Arial" w:hAnsi="Arial" w:cs="Arial"/>
          <w:sz w:val="24"/>
          <w:szCs w:val="24"/>
        </w:rPr>
      </w:pPr>
      <w:proofErr w:type="spellStart"/>
      <w:proofErr w:type="gramStart"/>
      <w:r w:rsidRPr="005D2CF2">
        <w:rPr>
          <w:rFonts w:ascii="Arial" w:eastAsia="Arial" w:hAnsi="Arial" w:cs="Arial"/>
          <w:sz w:val="24"/>
          <w:szCs w:val="24"/>
        </w:rPr>
        <w:t>Članak</w:t>
      </w:r>
      <w:proofErr w:type="spellEnd"/>
      <w:r w:rsidRPr="005D2CF2">
        <w:rPr>
          <w:rFonts w:ascii="Arial" w:eastAsia="Arial" w:hAnsi="Arial" w:cs="Arial"/>
          <w:sz w:val="24"/>
          <w:szCs w:val="24"/>
        </w:rPr>
        <w:t xml:space="preserve">  21</w:t>
      </w:r>
      <w:proofErr w:type="gramEnd"/>
      <w:r w:rsidRPr="005D2CF2">
        <w:rPr>
          <w:rFonts w:ascii="Arial" w:eastAsia="Arial" w:hAnsi="Arial" w:cs="Arial"/>
          <w:sz w:val="24"/>
          <w:szCs w:val="24"/>
        </w:rPr>
        <w:t>.</w:t>
      </w:r>
    </w:p>
    <w:p w14:paraId="39020F39" w14:textId="77777777" w:rsidR="00241EBD" w:rsidRPr="005D2CF2" w:rsidRDefault="002527AF">
      <w:pPr>
        <w:spacing w:line="276" w:lineRule="auto"/>
        <w:rPr>
          <w:rFonts w:ascii="Arial" w:eastAsia="Arial" w:hAnsi="Arial" w:cs="Arial"/>
          <w:sz w:val="24"/>
          <w:szCs w:val="24"/>
        </w:rPr>
      </w:pPr>
      <w:proofErr w:type="spellStart"/>
      <w:proofErr w:type="gramStart"/>
      <w:r w:rsidRPr="005D2CF2">
        <w:rPr>
          <w:rFonts w:ascii="Arial" w:eastAsia="Arial" w:hAnsi="Arial" w:cs="Arial"/>
          <w:sz w:val="24"/>
          <w:szCs w:val="24"/>
        </w:rPr>
        <w:t>Ukoliko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Izvođač</w:t>
      </w:r>
      <w:proofErr w:type="spellEnd"/>
      <w:proofErr w:type="gram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prekorači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rok</w:t>
      </w:r>
      <w:proofErr w:type="spellEnd"/>
      <w:r w:rsidRPr="005D2CF2">
        <w:rPr>
          <w:rFonts w:ascii="Arial" w:eastAsia="Arial" w:hAnsi="Arial" w:cs="Arial"/>
          <w:sz w:val="24"/>
          <w:szCs w:val="24"/>
        </w:rPr>
        <w:t xml:space="preserve">  za  </w:t>
      </w:r>
      <w:proofErr w:type="spellStart"/>
      <w:r w:rsidRPr="005D2CF2">
        <w:rPr>
          <w:rFonts w:ascii="Arial" w:eastAsia="Arial" w:hAnsi="Arial" w:cs="Arial"/>
          <w:sz w:val="24"/>
          <w:szCs w:val="24"/>
        </w:rPr>
        <w:t>izvršenje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članka</w:t>
      </w:r>
      <w:proofErr w:type="spellEnd"/>
      <w:r w:rsidRPr="005D2CF2">
        <w:rPr>
          <w:rFonts w:ascii="Arial" w:eastAsia="Arial" w:hAnsi="Arial" w:cs="Arial"/>
          <w:sz w:val="24"/>
          <w:szCs w:val="24"/>
        </w:rPr>
        <w:t xml:space="preserve">  6.  </w:t>
      </w:r>
      <w:proofErr w:type="spellStart"/>
      <w:proofErr w:type="gramStart"/>
      <w:r w:rsidRPr="005D2CF2">
        <w:rPr>
          <w:rFonts w:ascii="Arial" w:eastAsia="Arial" w:hAnsi="Arial" w:cs="Arial"/>
          <w:sz w:val="24"/>
          <w:szCs w:val="24"/>
        </w:rPr>
        <w:t>ovog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Ugovora</w:t>
      </w:r>
      <w:proofErr w:type="spellEnd"/>
      <w:proofErr w:type="gramEnd"/>
      <w:r w:rsidRPr="005D2CF2">
        <w:rPr>
          <w:rFonts w:ascii="Arial" w:eastAsia="Arial" w:hAnsi="Arial" w:cs="Arial"/>
          <w:sz w:val="24"/>
          <w:szCs w:val="24"/>
        </w:rPr>
        <w:t xml:space="preserve">,  a  </w:t>
      </w:r>
      <w:proofErr w:type="spellStart"/>
      <w:r w:rsidRPr="005D2CF2">
        <w:rPr>
          <w:rFonts w:ascii="Arial" w:eastAsia="Arial" w:hAnsi="Arial" w:cs="Arial"/>
          <w:sz w:val="24"/>
          <w:szCs w:val="24"/>
        </w:rPr>
        <w:t>prekoračenje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nije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uzrokovano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okolnostima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članka</w:t>
      </w:r>
      <w:proofErr w:type="spellEnd"/>
      <w:r w:rsidRPr="005D2CF2">
        <w:rPr>
          <w:rFonts w:ascii="Arial" w:eastAsia="Arial" w:hAnsi="Arial" w:cs="Arial"/>
          <w:sz w:val="24"/>
          <w:szCs w:val="24"/>
        </w:rPr>
        <w:t xml:space="preserve">  7.  </w:t>
      </w:r>
      <w:proofErr w:type="spellStart"/>
      <w:proofErr w:type="gramStart"/>
      <w:r w:rsidRPr="005D2CF2">
        <w:rPr>
          <w:rFonts w:ascii="Arial" w:eastAsia="Arial" w:hAnsi="Arial" w:cs="Arial"/>
          <w:sz w:val="24"/>
          <w:szCs w:val="24"/>
        </w:rPr>
        <w:t>ovog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Ugovora</w:t>
      </w:r>
      <w:proofErr w:type="spellEnd"/>
      <w:proofErr w:type="gram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Naručitelj</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pravo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naplatiti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od</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Izvođača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ugovorenu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kaznu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koja</w:t>
      </w:r>
      <w:proofErr w:type="spellEnd"/>
      <w:r w:rsidRPr="005D2CF2">
        <w:rPr>
          <w:rFonts w:ascii="Arial" w:eastAsia="Arial" w:hAnsi="Arial" w:cs="Arial"/>
          <w:sz w:val="24"/>
          <w:szCs w:val="24"/>
        </w:rPr>
        <w:t xml:space="preserve">  se  </w:t>
      </w:r>
      <w:proofErr w:type="spellStart"/>
      <w:r w:rsidRPr="005D2CF2">
        <w:rPr>
          <w:rFonts w:ascii="Arial" w:eastAsia="Arial" w:hAnsi="Arial" w:cs="Arial"/>
          <w:sz w:val="24"/>
          <w:szCs w:val="24"/>
        </w:rPr>
        <w:t>određuje</w:t>
      </w:r>
      <w:proofErr w:type="spellEnd"/>
      <w:r w:rsidRPr="005D2CF2">
        <w:rPr>
          <w:rFonts w:ascii="Arial" w:eastAsia="Arial" w:hAnsi="Arial" w:cs="Arial"/>
          <w:sz w:val="24"/>
          <w:szCs w:val="24"/>
        </w:rPr>
        <w:t xml:space="preserve">  na  </w:t>
      </w:r>
      <w:proofErr w:type="spellStart"/>
      <w:r w:rsidRPr="005D2CF2">
        <w:rPr>
          <w:rFonts w:ascii="Arial" w:eastAsia="Arial" w:hAnsi="Arial" w:cs="Arial"/>
          <w:sz w:val="24"/>
          <w:szCs w:val="24"/>
        </w:rPr>
        <w:t>način</w:t>
      </w:r>
      <w:proofErr w:type="spellEnd"/>
      <w:r w:rsidRPr="005D2CF2">
        <w:rPr>
          <w:rFonts w:ascii="Arial" w:eastAsia="Arial" w:hAnsi="Arial" w:cs="Arial"/>
          <w:sz w:val="24"/>
          <w:szCs w:val="24"/>
        </w:rPr>
        <w:t xml:space="preserve">  da  se  za  </w:t>
      </w:r>
      <w:proofErr w:type="spellStart"/>
      <w:r w:rsidRPr="005D2CF2">
        <w:rPr>
          <w:rFonts w:ascii="Arial" w:eastAsia="Arial" w:hAnsi="Arial" w:cs="Arial"/>
          <w:sz w:val="24"/>
          <w:szCs w:val="24"/>
        </w:rPr>
        <w:t>svaki</w:t>
      </w:r>
      <w:proofErr w:type="spellEnd"/>
      <w:r w:rsidRPr="005D2CF2">
        <w:rPr>
          <w:rFonts w:ascii="Arial" w:eastAsia="Arial" w:hAnsi="Arial" w:cs="Arial"/>
          <w:sz w:val="24"/>
          <w:szCs w:val="24"/>
        </w:rPr>
        <w:t xml:space="preserve">  dan  od  dana  </w:t>
      </w:r>
      <w:proofErr w:type="spellStart"/>
      <w:r w:rsidRPr="005D2CF2">
        <w:rPr>
          <w:rFonts w:ascii="Arial" w:eastAsia="Arial" w:hAnsi="Arial" w:cs="Arial"/>
          <w:sz w:val="24"/>
          <w:szCs w:val="24"/>
        </w:rPr>
        <w:t>prekoračenja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ugovorenog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roka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odnosno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zakašnjenja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obračuna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iznos</w:t>
      </w:r>
      <w:proofErr w:type="spellEnd"/>
      <w:r w:rsidRPr="005D2CF2">
        <w:rPr>
          <w:rFonts w:ascii="Arial" w:eastAsia="Arial" w:hAnsi="Arial" w:cs="Arial"/>
          <w:sz w:val="24"/>
          <w:szCs w:val="24"/>
        </w:rPr>
        <w:t xml:space="preserve"> od 2 ‰ do </w:t>
      </w:r>
      <w:proofErr w:type="spellStart"/>
      <w:r w:rsidRPr="005D2CF2">
        <w:rPr>
          <w:rFonts w:ascii="Arial" w:eastAsia="Arial" w:hAnsi="Arial" w:cs="Arial"/>
          <w:sz w:val="24"/>
          <w:szCs w:val="24"/>
        </w:rPr>
        <w:t>najviše</w:t>
      </w:r>
      <w:proofErr w:type="spellEnd"/>
      <w:r w:rsidRPr="005D2CF2">
        <w:rPr>
          <w:rFonts w:ascii="Arial" w:eastAsia="Arial" w:hAnsi="Arial" w:cs="Arial"/>
          <w:sz w:val="24"/>
          <w:szCs w:val="24"/>
        </w:rPr>
        <w:t xml:space="preserve"> 5 % </w:t>
      </w:r>
      <w:proofErr w:type="spellStart"/>
      <w:r w:rsidRPr="005D2CF2">
        <w:rPr>
          <w:rFonts w:ascii="Arial" w:eastAsia="Arial" w:hAnsi="Arial" w:cs="Arial"/>
          <w:sz w:val="24"/>
          <w:szCs w:val="24"/>
        </w:rPr>
        <w:t>ugovorene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vrijednosti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Ugovorna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kazna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naplatit</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će</w:t>
      </w:r>
      <w:proofErr w:type="spellEnd"/>
      <w:r w:rsidRPr="005D2CF2">
        <w:rPr>
          <w:rFonts w:ascii="Arial" w:eastAsia="Arial" w:hAnsi="Arial" w:cs="Arial"/>
          <w:sz w:val="24"/>
          <w:szCs w:val="24"/>
        </w:rPr>
        <w:t xml:space="preserve"> se </w:t>
      </w:r>
      <w:proofErr w:type="spellStart"/>
      <w:r w:rsidRPr="005D2CF2">
        <w:rPr>
          <w:rFonts w:ascii="Arial" w:eastAsia="Arial" w:hAnsi="Arial" w:cs="Arial"/>
          <w:sz w:val="24"/>
          <w:szCs w:val="24"/>
        </w:rPr>
        <w:t>prijebojem</w:t>
      </w:r>
      <w:proofErr w:type="spellEnd"/>
      <w:r w:rsidRPr="005D2CF2">
        <w:rPr>
          <w:rFonts w:ascii="Arial" w:eastAsia="Arial" w:hAnsi="Arial" w:cs="Arial"/>
          <w:sz w:val="24"/>
          <w:szCs w:val="24"/>
        </w:rPr>
        <w:t xml:space="preserve"> s </w:t>
      </w:r>
      <w:proofErr w:type="spellStart"/>
      <w:r w:rsidRPr="005D2CF2">
        <w:rPr>
          <w:rFonts w:ascii="Arial" w:eastAsia="Arial" w:hAnsi="Arial" w:cs="Arial"/>
          <w:sz w:val="24"/>
          <w:szCs w:val="24"/>
        </w:rPr>
        <w:t>privremenom</w:t>
      </w:r>
      <w:proofErr w:type="spellEnd"/>
      <w:r w:rsidRPr="005D2CF2">
        <w:rPr>
          <w:rFonts w:ascii="Arial" w:eastAsia="Arial" w:hAnsi="Arial" w:cs="Arial"/>
          <w:sz w:val="24"/>
          <w:szCs w:val="24"/>
        </w:rPr>
        <w:t>/</w:t>
      </w:r>
      <w:proofErr w:type="spellStart"/>
      <w:r w:rsidRPr="005D2CF2">
        <w:rPr>
          <w:rFonts w:ascii="Arial" w:eastAsia="Arial" w:hAnsi="Arial" w:cs="Arial"/>
          <w:sz w:val="24"/>
          <w:szCs w:val="24"/>
        </w:rPr>
        <w:t>okončanom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situacijom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ili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naplatom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jamstva</w:t>
      </w:r>
      <w:proofErr w:type="spellEnd"/>
      <w:r w:rsidRPr="005D2CF2">
        <w:rPr>
          <w:rFonts w:ascii="Arial" w:eastAsia="Arial" w:hAnsi="Arial" w:cs="Arial"/>
          <w:sz w:val="24"/>
          <w:szCs w:val="24"/>
        </w:rPr>
        <w:t xml:space="preserve"> za </w:t>
      </w:r>
      <w:proofErr w:type="spellStart"/>
      <w:r w:rsidRPr="005D2CF2">
        <w:rPr>
          <w:rFonts w:ascii="Arial" w:eastAsia="Arial" w:hAnsi="Arial" w:cs="Arial"/>
          <w:sz w:val="24"/>
          <w:szCs w:val="24"/>
        </w:rPr>
        <w:t>uredno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ispunjenje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članka</w:t>
      </w:r>
      <w:proofErr w:type="spellEnd"/>
      <w:r w:rsidRPr="005D2CF2">
        <w:rPr>
          <w:rFonts w:ascii="Arial" w:eastAsia="Arial" w:hAnsi="Arial" w:cs="Arial"/>
          <w:sz w:val="24"/>
          <w:szCs w:val="24"/>
        </w:rPr>
        <w:t xml:space="preserve"> 8. </w:t>
      </w:r>
      <w:proofErr w:type="spellStart"/>
      <w:r w:rsidRPr="005D2CF2">
        <w:rPr>
          <w:rFonts w:ascii="Arial" w:eastAsia="Arial" w:hAnsi="Arial" w:cs="Arial"/>
          <w:sz w:val="24"/>
          <w:szCs w:val="24"/>
        </w:rPr>
        <w:t>stavak</w:t>
      </w:r>
      <w:proofErr w:type="spellEnd"/>
      <w:r w:rsidRPr="005D2CF2">
        <w:rPr>
          <w:rFonts w:ascii="Arial" w:eastAsia="Arial" w:hAnsi="Arial" w:cs="Arial"/>
          <w:sz w:val="24"/>
          <w:szCs w:val="24"/>
        </w:rPr>
        <w:t xml:space="preserve"> 8. c) </w:t>
      </w:r>
      <w:proofErr w:type="spellStart"/>
      <w:r w:rsidRPr="005D2CF2">
        <w:rPr>
          <w:rFonts w:ascii="Arial" w:eastAsia="Arial" w:hAnsi="Arial" w:cs="Arial"/>
          <w:sz w:val="24"/>
          <w:szCs w:val="24"/>
        </w:rPr>
        <w:t>ovog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Ugovora</w:t>
      </w:r>
      <w:proofErr w:type="spellEnd"/>
      <w:r w:rsidRPr="005D2CF2">
        <w:rPr>
          <w:rFonts w:ascii="Arial" w:eastAsia="Arial" w:hAnsi="Arial" w:cs="Arial"/>
          <w:sz w:val="24"/>
          <w:szCs w:val="24"/>
        </w:rPr>
        <w:t>.</w:t>
      </w:r>
    </w:p>
    <w:p w14:paraId="1F0ECB8F" w14:textId="1D86835D" w:rsidR="00241EBD" w:rsidRPr="005D2CF2" w:rsidRDefault="002527AF">
      <w:pPr>
        <w:spacing w:line="276" w:lineRule="auto"/>
        <w:rPr>
          <w:rFonts w:ascii="Arial" w:eastAsia="Arial" w:hAnsi="Arial" w:cs="Arial"/>
          <w:sz w:val="24"/>
          <w:szCs w:val="24"/>
        </w:rPr>
      </w:pPr>
      <w:proofErr w:type="spellStart"/>
      <w:r w:rsidRPr="005D2CF2">
        <w:rPr>
          <w:rFonts w:ascii="Arial" w:eastAsia="Arial" w:hAnsi="Arial" w:cs="Arial"/>
          <w:sz w:val="24"/>
          <w:szCs w:val="24"/>
        </w:rPr>
        <w:lastRenderedPageBreak/>
        <w:t>Ugovorna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kazna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neće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osloboditi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Izvođača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obveze</w:t>
      </w:r>
      <w:proofErr w:type="spellEnd"/>
      <w:r w:rsidRPr="005D2CF2">
        <w:rPr>
          <w:rFonts w:ascii="Arial" w:eastAsia="Arial" w:hAnsi="Arial" w:cs="Arial"/>
          <w:sz w:val="24"/>
          <w:szCs w:val="24"/>
        </w:rPr>
        <w:t xml:space="preserve"> da </w:t>
      </w:r>
      <w:proofErr w:type="spellStart"/>
      <w:r w:rsidRPr="005D2CF2">
        <w:rPr>
          <w:rFonts w:ascii="Arial" w:eastAsia="Arial" w:hAnsi="Arial" w:cs="Arial"/>
          <w:sz w:val="24"/>
          <w:szCs w:val="24"/>
        </w:rPr>
        <w:t>dovrši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ili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bilo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koje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druge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obveze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zadatke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ili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odgovornosti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koje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prema</w:t>
      </w:r>
      <w:proofErr w:type="spellEnd"/>
      <w:r w:rsidRPr="005D2CF2">
        <w:rPr>
          <w:rFonts w:ascii="Arial" w:eastAsia="Arial" w:hAnsi="Arial" w:cs="Arial"/>
          <w:sz w:val="24"/>
          <w:szCs w:val="24"/>
        </w:rPr>
        <w:t xml:space="preserve"> </w:t>
      </w:r>
      <w:proofErr w:type="spellStart"/>
      <w:proofErr w:type="gramStart"/>
      <w:r w:rsidRPr="005D2CF2">
        <w:rPr>
          <w:rFonts w:ascii="Arial" w:eastAsia="Arial" w:hAnsi="Arial" w:cs="Arial"/>
          <w:sz w:val="24"/>
          <w:szCs w:val="24"/>
        </w:rPr>
        <w:t>Ugovoru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proofErr w:type="gramEnd"/>
      <w:r w:rsidRPr="005D2CF2">
        <w:rPr>
          <w:rFonts w:ascii="Arial" w:eastAsia="Arial" w:hAnsi="Arial" w:cs="Arial"/>
          <w:sz w:val="24"/>
          <w:szCs w:val="24"/>
        </w:rPr>
        <w:t xml:space="preserve"> </w:t>
      </w:r>
      <w:proofErr w:type="spellStart"/>
      <w:r w:rsidRPr="005D2CF2">
        <w:rPr>
          <w:rFonts w:ascii="Arial" w:eastAsia="Arial" w:hAnsi="Arial" w:cs="Arial"/>
          <w:sz w:val="24"/>
          <w:szCs w:val="24"/>
        </w:rPr>
        <w:t>Dokumentaciji</w:t>
      </w:r>
      <w:proofErr w:type="spellEnd"/>
      <w:r w:rsidRPr="005D2CF2">
        <w:rPr>
          <w:rFonts w:ascii="Arial" w:eastAsia="Arial" w:hAnsi="Arial" w:cs="Arial"/>
          <w:sz w:val="24"/>
          <w:szCs w:val="24"/>
        </w:rPr>
        <w:t xml:space="preserve"> o </w:t>
      </w:r>
      <w:proofErr w:type="spellStart"/>
      <w:r w:rsidRPr="005D2CF2">
        <w:rPr>
          <w:rFonts w:ascii="Arial" w:eastAsia="Arial" w:hAnsi="Arial" w:cs="Arial"/>
          <w:sz w:val="24"/>
          <w:szCs w:val="24"/>
        </w:rPr>
        <w:t>nabavi</w:t>
      </w:r>
      <w:proofErr w:type="spellEnd"/>
      <w:r w:rsidRPr="005D2CF2">
        <w:rPr>
          <w:rFonts w:ascii="Arial" w:eastAsia="Arial" w:hAnsi="Arial" w:cs="Arial"/>
          <w:sz w:val="24"/>
          <w:szCs w:val="24"/>
        </w:rPr>
        <w:t>.</w:t>
      </w:r>
    </w:p>
    <w:p w14:paraId="377E4C8E" w14:textId="39A6B289" w:rsidR="006770A1" w:rsidRPr="005D2CF2" w:rsidRDefault="006770A1" w:rsidP="006770A1">
      <w:pPr>
        <w:ind w:right="76"/>
        <w:jc w:val="both"/>
        <w:rPr>
          <w:rFonts w:ascii="Arial" w:eastAsia="Arial" w:hAnsi="Arial" w:cs="Arial"/>
          <w:color w:val="auto"/>
          <w:sz w:val="24"/>
          <w:szCs w:val="24"/>
          <w:lang w:val="hr-HR"/>
        </w:rPr>
      </w:pPr>
      <w:r w:rsidRPr="005D2CF2">
        <w:rPr>
          <w:rFonts w:ascii="Arial" w:eastAsia="Arial" w:hAnsi="Arial" w:cs="Arial"/>
          <w:color w:val="auto"/>
          <w:sz w:val="24"/>
          <w:szCs w:val="24"/>
          <w:lang w:val="hr-HR"/>
        </w:rPr>
        <w:t>O zakašnjenju nije potrebna posebna obavijest, već je Ugovor  ujedno i obavijest o zadržavanju prava na ugovornu kaznu.</w:t>
      </w:r>
    </w:p>
    <w:p w14:paraId="3B5ABBE2" w14:textId="388A4C8A" w:rsidR="006770A1" w:rsidRPr="005D2CF2" w:rsidRDefault="006770A1" w:rsidP="006770A1">
      <w:pPr>
        <w:ind w:right="70"/>
        <w:jc w:val="both"/>
        <w:rPr>
          <w:rFonts w:ascii="Arial" w:eastAsia="Arial" w:hAnsi="Arial" w:cs="Arial"/>
          <w:color w:val="auto"/>
          <w:sz w:val="24"/>
          <w:szCs w:val="24"/>
          <w:lang w:val="hr-HR"/>
        </w:rPr>
      </w:pPr>
      <w:r w:rsidRPr="005D2CF2">
        <w:rPr>
          <w:rFonts w:ascii="Arial" w:eastAsia="Arial" w:hAnsi="Arial" w:cs="Arial"/>
          <w:color w:val="auto"/>
          <w:sz w:val="24"/>
          <w:szCs w:val="24"/>
          <w:lang w:val="hr-HR"/>
        </w:rPr>
        <w:t>Naručitelj  ima  pravo  na  raskid  ugovora  na  štetu Izvođača  nakon  15  dana zakašnjenja.</w:t>
      </w:r>
    </w:p>
    <w:p w14:paraId="22E6AC07" w14:textId="711B1F3D" w:rsidR="006770A1" w:rsidRPr="005D2CF2" w:rsidRDefault="006770A1" w:rsidP="006770A1">
      <w:pPr>
        <w:ind w:right="70"/>
        <w:jc w:val="both"/>
        <w:rPr>
          <w:rFonts w:ascii="Arial" w:eastAsia="Arial" w:hAnsi="Arial" w:cs="Arial"/>
          <w:color w:val="auto"/>
          <w:sz w:val="24"/>
          <w:szCs w:val="24"/>
          <w:lang w:val="hr-HR"/>
        </w:rPr>
      </w:pPr>
      <w:r w:rsidRPr="005D2CF2">
        <w:rPr>
          <w:rFonts w:ascii="Arial" w:eastAsia="Arial" w:hAnsi="Arial" w:cs="Arial"/>
          <w:color w:val="auto"/>
          <w:sz w:val="24"/>
          <w:szCs w:val="24"/>
          <w:lang w:val="hr-HR"/>
        </w:rPr>
        <w:t>Ako šteta koju Naručitelj pretrpi, zbog neurednog izvršenja obveza Izvođača prelazi iznos ugovorne kazne Naručitelj ima pravo na iznos naknade štete koji prelazi visinu ugovorne kazne.</w:t>
      </w:r>
    </w:p>
    <w:p w14:paraId="1657EB1E" w14:textId="2CA71AD5" w:rsidR="006770A1" w:rsidRPr="005D2CF2" w:rsidRDefault="006770A1" w:rsidP="006770A1">
      <w:pPr>
        <w:spacing w:line="276" w:lineRule="auto"/>
        <w:rPr>
          <w:rFonts w:ascii="Arial" w:eastAsia="Arial" w:hAnsi="Arial" w:cs="Arial"/>
          <w:color w:val="auto"/>
          <w:sz w:val="24"/>
          <w:szCs w:val="24"/>
        </w:rPr>
      </w:pPr>
      <w:r w:rsidRPr="005D2CF2">
        <w:rPr>
          <w:rFonts w:ascii="Arial" w:eastAsia="Arial" w:hAnsi="Arial" w:cs="Arial"/>
          <w:color w:val="auto"/>
          <w:sz w:val="24"/>
          <w:szCs w:val="24"/>
          <w:lang w:val="hr-HR"/>
        </w:rPr>
        <w:t>Naručitelj ima pravo iznos iz prethodnih stavaka odbiti od bilo koje privremene ili okončane situacije ili ukoliko to želi putem jamstva za uredno ispunjenje ugovora.</w:t>
      </w:r>
    </w:p>
    <w:p w14:paraId="15A3FC3A" w14:textId="77777777" w:rsidR="00241EBD" w:rsidRPr="005D2CF2" w:rsidRDefault="00241EBD">
      <w:pPr>
        <w:spacing w:line="360" w:lineRule="auto"/>
        <w:rPr>
          <w:rFonts w:ascii="Arial" w:eastAsia="Arial" w:hAnsi="Arial" w:cs="Arial"/>
          <w:color w:val="auto"/>
          <w:sz w:val="24"/>
          <w:szCs w:val="24"/>
        </w:rPr>
      </w:pPr>
    </w:p>
    <w:p w14:paraId="4F0FF74A" w14:textId="77777777" w:rsidR="00241EBD" w:rsidRPr="005D2CF2" w:rsidRDefault="002527AF">
      <w:pPr>
        <w:spacing w:line="360" w:lineRule="auto"/>
        <w:jc w:val="center"/>
        <w:rPr>
          <w:rFonts w:ascii="Arial" w:eastAsia="Arial" w:hAnsi="Arial" w:cs="Arial"/>
          <w:sz w:val="24"/>
          <w:szCs w:val="24"/>
        </w:rPr>
      </w:pPr>
      <w:proofErr w:type="spellStart"/>
      <w:r w:rsidRPr="005D2CF2">
        <w:rPr>
          <w:rFonts w:ascii="Arial" w:eastAsia="Arial" w:hAnsi="Arial" w:cs="Arial"/>
          <w:sz w:val="24"/>
          <w:szCs w:val="24"/>
        </w:rPr>
        <w:t>Članak</w:t>
      </w:r>
      <w:proofErr w:type="spellEnd"/>
      <w:r w:rsidRPr="005D2CF2">
        <w:rPr>
          <w:rFonts w:ascii="Arial" w:eastAsia="Arial" w:hAnsi="Arial" w:cs="Arial"/>
          <w:sz w:val="24"/>
          <w:szCs w:val="24"/>
        </w:rPr>
        <w:t xml:space="preserve"> 22.</w:t>
      </w:r>
    </w:p>
    <w:p w14:paraId="328EB0E5" w14:textId="77777777" w:rsidR="00241EBD" w:rsidRPr="005D2CF2" w:rsidRDefault="002527AF">
      <w:pPr>
        <w:spacing w:line="276" w:lineRule="auto"/>
        <w:jc w:val="both"/>
        <w:rPr>
          <w:rFonts w:ascii="Arial" w:eastAsia="Arial" w:hAnsi="Arial" w:cs="Arial"/>
          <w:sz w:val="24"/>
          <w:szCs w:val="24"/>
        </w:rPr>
      </w:pPr>
      <w:proofErr w:type="spellStart"/>
      <w:r w:rsidRPr="005D2CF2">
        <w:rPr>
          <w:rFonts w:ascii="Arial" w:eastAsia="Arial" w:hAnsi="Arial" w:cs="Arial"/>
          <w:sz w:val="24"/>
          <w:szCs w:val="24"/>
        </w:rPr>
        <w:t>Ugovorne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strane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suglasno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utvrđuju</w:t>
      </w:r>
      <w:proofErr w:type="spellEnd"/>
      <w:r w:rsidRPr="005D2CF2">
        <w:rPr>
          <w:rFonts w:ascii="Arial" w:eastAsia="Arial" w:hAnsi="Arial" w:cs="Arial"/>
          <w:sz w:val="24"/>
          <w:szCs w:val="24"/>
        </w:rPr>
        <w:t xml:space="preserve"> da </w:t>
      </w:r>
      <w:proofErr w:type="spellStart"/>
      <w:r w:rsidRPr="005D2CF2">
        <w:rPr>
          <w:rFonts w:ascii="Arial" w:eastAsia="Arial" w:hAnsi="Arial" w:cs="Arial"/>
          <w:sz w:val="24"/>
          <w:szCs w:val="24"/>
        </w:rPr>
        <w:t>Naručitelj</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pravo</w:t>
      </w:r>
      <w:proofErr w:type="spellEnd"/>
      <w:r w:rsidRPr="005D2CF2">
        <w:rPr>
          <w:rFonts w:ascii="Arial" w:eastAsia="Arial" w:hAnsi="Arial" w:cs="Arial"/>
          <w:sz w:val="24"/>
          <w:szCs w:val="24"/>
        </w:rPr>
        <w:t xml:space="preserve"> na </w:t>
      </w:r>
      <w:proofErr w:type="spellStart"/>
      <w:r w:rsidRPr="005D2CF2">
        <w:rPr>
          <w:rFonts w:ascii="Arial" w:eastAsia="Arial" w:hAnsi="Arial" w:cs="Arial"/>
          <w:sz w:val="24"/>
          <w:szCs w:val="24"/>
        </w:rPr>
        <w:t>jednostrani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otkaz</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ovog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ukoliko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Izvođač</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rok</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izvršenja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radova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prekorači</w:t>
      </w:r>
      <w:proofErr w:type="spellEnd"/>
      <w:r w:rsidRPr="005D2CF2">
        <w:rPr>
          <w:rFonts w:ascii="Arial" w:eastAsia="Arial" w:hAnsi="Arial" w:cs="Arial"/>
          <w:sz w:val="24"/>
          <w:szCs w:val="24"/>
        </w:rPr>
        <w:t xml:space="preserve"> za </w:t>
      </w:r>
      <w:proofErr w:type="spellStart"/>
      <w:r w:rsidRPr="005D2CF2">
        <w:rPr>
          <w:rFonts w:ascii="Arial" w:eastAsia="Arial" w:hAnsi="Arial" w:cs="Arial"/>
          <w:sz w:val="24"/>
          <w:szCs w:val="24"/>
        </w:rPr>
        <w:t>više</w:t>
      </w:r>
      <w:proofErr w:type="spellEnd"/>
      <w:r w:rsidRPr="005D2CF2">
        <w:rPr>
          <w:rFonts w:ascii="Arial" w:eastAsia="Arial" w:hAnsi="Arial" w:cs="Arial"/>
          <w:sz w:val="24"/>
          <w:szCs w:val="24"/>
        </w:rPr>
        <w:t xml:space="preserve"> od 15 (</w:t>
      </w:r>
      <w:proofErr w:type="spellStart"/>
      <w:r w:rsidRPr="005D2CF2">
        <w:rPr>
          <w:rFonts w:ascii="Arial" w:eastAsia="Arial" w:hAnsi="Arial" w:cs="Arial"/>
          <w:sz w:val="24"/>
          <w:szCs w:val="24"/>
        </w:rPr>
        <w:t>petnaest</w:t>
      </w:r>
      <w:proofErr w:type="spellEnd"/>
      <w:r w:rsidRPr="005D2CF2">
        <w:rPr>
          <w:rFonts w:ascii="Arial" w:eastAsia="Arial" w:hAnsi="Arial" w:cs="Arial"/>
          <w:sz w:val="24"/>
          <w:szCs w:val="24"/>
        </w:rPr>
        <w:t>) dana.</w:t>
      </w:r>
    </w:p>
    <w:p w14:paraId="272500F5" w14:textId="77777777" w:rsidR="00241EBD" w:rsidRPr="005D2CF2" w:rsidRDefault="002527AF">
      <w:pPr>
        <w:spacing w:line="276" w:lineRule="auto"/>
        <w:jc w:val="both"/>
        <w:rPr>
          <w:rFonts w:ascii="Arial" w:eastAsia="Arial" w:hAnsi="Arial" w:cs="Arial"/>
          <w:sz w:val="24"/>
          <w:szCs w:val="24"/>
        </w:rPr>
      </w:pPr>
      <w:proofErr w:type="spellStart"/>
      <w:r w:rsidRPr="005D2CF2">
        <w:rPr>
          <w:rFonts w:ascii="Arial" w:eastAsia="Arial" w:hAnsi="Arial" w:cs="Arial"/>
          <w:sz w:val="24"/>
          <w:szCs w:val="24"/>
        </w:rPr>
        <w:t>Prije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jednostranog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otkaza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ovog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Naručitelj</w:t>
      </w:r>
      <w:proofErr w:type="spellEnd"/>
      <w:r w:rsidRPr="005D2CF2">
        <w:rPr>
          <w:rFonts w:ascii="Arial" w:eastAsia="Arial" w:hAnsi="Arial" w:cs="Arial"/>
          <w:sz w:val="24"/>
          <w:szCs w:val="24"/>
        </w:rPr>
        <w:t xml:space="preserve"> je </w:t>
      </w:r>
      <w:proofErr w:type="spellStart"/>
      <w:r w:rsidRPr="005D2CF2">
        <w:rPr>
          <w:rFonts w:ascii="Arial" w:eastAsia="Arial" w:hAnsi="Arial" w:cs="Arial"/>
          <w:sz w:val="24"/>
          <w:szCs w:val="24"/>
        </w:rPr>
        <w:t>obvezan</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pisanim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putem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preporučenom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poštom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upozoriti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Izvođača</w:t>
      </w:r>
      <w:proofErr w:type="spellEnd"/>
      <w:r w:rsidRPr="005D2CF2">
        <w:rPr>
          <w:rFonts w:ascii="Arial" w:eastAsia="Arial" w:hAnsi="Arial" w:cs="Arial"/>
          <w:sz w:val="24"/>
          <w:szCs w:val="24"/>
        </w:rPr>
        <w:t xml:space="preserve"> o </w:t>
      </w:r>
      <w:proofErr w:type="spellStart"/>
      <w:r w:rsidRPr="005D2CF2">
        <w:rPr>
          <w:rFonts w:ascii="Arial" w:eastAsia="Arial" w:hAnsi="Arial" w:cs="Arial"/>
          <w:sz w:val="24"/>
          <w:szCs w:val="24"/>
        </w:rPr>
        <w:t>namjeri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jednostranog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otkaza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isto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obrazložiti</w:t>
      </w:r>
      <w:proofErr w:type="spellEnd"/>
      <w:r w:rsidRPr="005D2CF2">
        <w:rPr>
          <w:rFonts w:ascii="Arial" w:eastAsia="Arial" w:hAnsi="Arial" w:cs="Arial"/>
          <w:sz w:val="24"/>
          <w:szCs w:val="24"/>
        </w:rPr>
        <w:t>.</w:t>
      </w:r>
    </w:p>
    <w:p w14:paraId="51A28095" w14:textId="77777777" w:rsidR="00241EBD" w:rsidRPr="005D2CF2" w:rsidRDefault="002527AF">
      <w:pPr>
        <w:spacing w:line="276" w:lineRule="auto"/>
        <w:jc w:val="both"/>
        <w:rPr>
          <w:rFonts w:ascii="Arial" w:eastAsia="Arial" w:hAnsi="Arial" w:cs="Arial"/>
          <w:sz w:val="24"/>
          <w:szCs w:val="24"/>
        </w:rPr>
      </w:pPr>
      <w:proofErr w:type="spellStart"/>
      <w:r w:rsidRPr="005D2CF2">
        <w:rPr>
          <w:rFonts w:ascii="Arial" w:eastAsia="Arial" w:hAnsi="Arial" w:cs="Arial"/>
          <w:sz w:val="24"/>
          <w:szCs w:val="24"/>
        </w:rPr>
        <w:t>Jednostrani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otkaz</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ovog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Naručitelj</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može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izjaviti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Izvođaču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pisanim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putem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nakon</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isteka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roka</w:t>
      </w:r>
      <w:proofErr w:type="spellEnd"/>
      <w:r w:rsidRPr="005D2CF2">
        <w:rPr>
          <w:rFonts w:ascii="Arial" w:eastAsia="Arial" w:hAnsi="Arial" w:cs="Arial"/>
          <w:sz w:val="24"/>
          <w:szCs w:val="24"/>
        </w:rPr>
        <w:t xml:space="preserve"> od 7 (</w:t>
      </w:r>
      <w:proofErr w:type="spellStart"/>
      <w:r w:rsidRPr="005D2CF2">
        <w:rPr>
          <w:rFonts w:ascii="Arial" w:eastAsia="Arial" w:hAnsi="Arial" w:cs="Arial"/>
          <w:sz w:val="24"/>
          <w:szCs w:val="24"/>
        </w:rPr>
        <w:t>sedam</w:t>
      </w:r>
      <w:proofErr w:type="spellEnd"/>
      <w:r w:rsidRPr="005D2CF2">
        <w:rPr>
          <w:rFonts w:ascii="Arial" w:eastAsia="Arial" w:hAnsi="Arial" w:cs="Arial"/>
          <w:sz w:val="24"/>
          <w:szCs w:val="24"/>
        </w:rPr>
        <w:t xml:space="preserve">) dana od dana </w:t>
      </w:r>
      <w:proofErr w:type="spellStart"/>
      <w:r w:rsidRPr="005D2CF2">
        <w:rPr>
          <w:rFonts w:ascii="Arial" w:eastAsia="Arial" w:hAnsi="Arial" w:cs="Arial"/>
          <w:sz w:val="24"/>
          <w:szCs w:val="24"/>
        </w:rPr>
        <w:t>dostave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upozorenja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Izvođaču</w:t>
      </w:r>
      <w:proofErr w:type="spellEnd"/>
      <w:r w:rsidRPr="005D2CF2">
        <w:rPr>
          <w:rFonts w:ascii="Arial" w:eastAsia="Arial" w:hAnsi="Arial" w:cs="Arial"/>
          <w:sz w:val="24"/>
          <w:szCs w:val="24"/>
        </w:rPr>
        <w:t>.</w:t>
      </w:r>
    </w:p>
    <w:p w14:paraId="622BBC34" w14:textId="77777777" w:rsidR="00241EBD" w:rsidRPr="005D2CF2" w:rsidRDefault="002527AF">
      <w:pPr>
        <w:spacing w:line="276" w:lineRule="auto"/>
        <w:jc w:val="both"/>
        <w:rPr>
          <w:rFonts w:ascii="Arial" w:eastAsia="Arial" w:hAnsi="Arial" w:cs="Arial"/>
          <w:sz w:val="24"/>
          <w:szCs w:val="24"/>
        </w:rPr>
      </w:pPr>
      <w:r w:rsidRPr="005D2CF2">
        <w:rPr>
          <w:rFonts w:ascii="Arial" w:eastAsia="Arial" w:hAnsi="Arial" w:cs="Arial"/>
          <w:sz w:val="24"/>
          <w:szCs w:val="24"/>
        </w:rPr>
        <w:t xml:space="preserve">U </w:t>
      </w:r>
      <w:proofErr w:type="spellStart"/>
      <w:r w:rsidRPr="005D2CF2">
        <w:rPr>
          <w:rFonts w:ascii="Arial" w:eastAsia="Arial" w:hAnsi="Arial" w:cs="Arial"/>
          <w:sz w:val="24"/>
          <w:szCs w:val="24"/>
        </w:rPr>
        <w:t>slučaju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stavka</w:t>
      </w:r>
      <w:proofErr w:type="spellEnd"/>
      <w:r w:rsidRPr="005D2CF2">
        <w:rPr>
          <w:rFonts w:ascii="Arial" w:eastAsia="Arial" w:hAnsi="Arial" w:cs="Arial"/>
          <w:sz w:val="24"/>
          <w:szCs w:val="24"/>
        </w:rPr>
        <w:t xml:space="preserve"> 1. </w:t>
      </w:r>
      <w:proofErr w:type="spellStart"/>
      <w:r w:rsidRPr="005D2CF2">
        <w:rPr>
          <w:rFonts w:ascii="Arial" w:eastAsia="Arial" w:hAnsi="Arial" w:cs="Arial"/>
          <w:sz w:val="24"/>
          <w:szCs w:val="24"/>
        </w:rPr>
        <w:t>ovoga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članka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Izvođač</w:t>
      </w:r>
      <w:proofErr w:type="spellEnd"/>
      <w:r w:rsidRPr="005D2CF2">
        <w:rPr>
          <w:rFonts w:ascii="Arial" w:eastAsia="Arial" w:hAnsi="Arial" w:cs="Arial"/>
          <w:sz w:val="24"/>
          <w:szCs w:val="24"/>
        </w:rPr>
        <w:t xml:space="preserve"> je u </w:t>
      </w:r>
      <w:proofErr w:type="spellStart"/>
      <w:r w:rsidRPr="005D2CF2">
        <w:rPr>
          <w:rFonts w:ascii="Arial" w:eastAsia="Arial" w:hAnsi="Arial" w:cs="Arial"/>
          <w:sz w:val="24"/>
          <w:szCs w:val="24"/>
        </w:rPr>
        <w:t>obvezi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snositi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troškove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produženog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trajanja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nadzora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ako</w:t>
      </w:r>
      <w:proofErr w:type="spellEnd"/>
      <w:r w:rsidRPr="005D2CF2">
        <w:rPr>
          <w:rFonts w:ascii="Arial" w:eastAsia="Arial" w:hAnsi="Arial" w:cs="Arial"/>
          <w:sz w:val="24"/>
          <w:szCs w:val="24"/>
        </w:rPr>
        <w:t xml:space="preserve"> do </w:t>
      </w:r>
      <w:proofErr w:type="spellStart"/>
      <w:r w:rsidRPr="005D2CF2">
        <w:rPr>
          <w:rFonts w:ascii="Arial" w:eastAsia="Arial" w:hAnsi="Arial" w:cs="Arial"/>
          <w:sz w:val="24"/>
          <w:szCs w:val="24"/>
        </w:rPr>
        <w:t>prekoračenja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ugovorenog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roka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izgradnje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dođe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njegovom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krivnjom</w:t>
      </w:r>
      <w:proofErr w:type="spellEnd"/>
      <w:r w:rsidRPr="005D2CF2">
        <w:rPr>
          <w:rFonts w:ascii="Arial" w:eastAsia="Arial" w:hAnsi="Arial" w:cs="Arial"/>
          <w:sz w:val="24"/>
          <w:szCs w:val="24"/>
        </w:rPr>
        <w:t>.</w:t>
      </w:r>
    </w:p>
    <w:p w14:paraId="25DAD3D2" w14:textId="7B3912E3" w:rsidR="00241EBD" w:rsidRPr="005D2CF2" w:rsidRDefault="00241EBD">
      <w:pPr>
        <w:spacing w:line="360" w:lineRule="auto"/>
        <w:rPr>
          <w:rFonts w:ascii="Arial" w:eastAsia="Arial" w:hAnsi="Arial" w:cs="Arial"/>
          <w:sz w:val="24"/>
          <w:szCs w:val="24"/>
        </w:rPr>
      </w:pPr>
    </w:p>
    <w:p w14:paraId="56FCE7F8" w14:textId="678EEB5C" w:rsidR="00241EBD" w:rsidRPr="005D2CF2" w:rsidRDefault="002527AF">
      <w:pPr>
        <w:spacing w:line="360" w:lineRule="auto"/>
        <w:jc w:val="center"/>
        <w:rPr>
          <w:rFonts w:ascii="Arial" w:eastAsia="Arial" w:hAnsi="Arial" w:cs="Arial"/>
          <w:sz w:val="24"/>
          <w:szCs w:val="24"/>
        </w:rPr>
      </w:pPr>
      <w:proofErr w:type="spellStart"/>
      <w:r w:rsidRPr="005D2CF2">
        <w:rPr>
          <w:rFonts w:ascii="Arial" w:eastAsia="Arial" w:hAnsi="Arial" w:cs="Arial"/>
          <w:sz w:val="24"/>
          <w:szCs w:val="24"/>
        </w:rPr>
        <w:t>Članak</w:t>
      </w:r>
      <w:proofErr w:type="spellEnd"/>
      <w:r w:rsidRPr="005D2CF2">
        <w:rPr>
          <w:rFonts w:ascii="Arial" w:eastAsia="Arial" w:hAnsi="Arial" w:cs="Arial"/>
          <w:sz w:val="24"/>
          <w:szCs w:val="24"/>
        </w:rPr>
        <w:t xml:space="preserve"> 23.</w:t>
      </w:r>
    </w:p>
    <w:p w14:paraId="326C6C7B" w14:textId="07AEF606" w:rsidR="004C4734" w:rsidRPr="005D2CF2" w:rsidRDefault="004C4734" w:rsidP="004C4734">
      <w:pPr>
        <w:spacing w:line="360" w:lineRule="auto"/>
        <w:rPr>
          <w:rFonts w:ascii="Arial" w:eastAsia="Calibri" w:hAnsi="Arial" w:cs="Arial"/>
          <w:sz w:val="24"/>
          <w:szCs w:val="24"/>
        </w:rPr>
      </w:pPr>
    </w:p>
    <w:p w14:paraId="048A8222" w14:textId="77777777" w:rsidR="004C4734" w:rsidRPr="005D2CF2" w:rsidRDefault="004C4734" w:rsidP="002B1B44">
      <w:pPr>
        <w:spacing w:line="360" w:lineRule="auto"/>
        <w:jc w:val="both"/>
        <w:rPr>
          <w:rFonts w:ascii="Arial" w:hAnsi="Arial" w:cs="Arial"/>
          <w:sz w:val="24"/>
          <w:szCs w:val="24"/>
        </w:rPr>
      </w:pPr>
      <w:proofErr w:type="spellStart"/>
      <w:r w:rsidRPr="005D2CF2">
        <w:rPr>
          <w:rFonts w:ascii="Arial" w:hAnsi="Arial" w:cs="Arial"/>
          <w:sz w:val="24"/>
          <w:szCs w:val="24"/>
        </w:rPr>
        <w:t>Ugovor</w:t>
      </w:r>
      <w:proofErr w:type="spellEnd"/>
      <w:r w:rsidRPr="005D2CF2">
        <w:rPr>
          <w:rFonts w:ascii="Arial" w:hAnsi="Arial" w:cs="Arial"/>
          <w:sz w:val="24"/>
          <w:szCs w:val="24"/>
        </w:rPr>
        <w:t xml:space="preserve"> o </w:t>
      </w:r>
      <w:proofErr w:type="spellStart"/>
      <w:r w:rsidRPr="005D2CF2">
        <w:rPr>
          <w:rFonts w:ascii="Arial" w:hAnsi="Arial" w:cs="Arial"/>
          <w:sz w:val="24"/>
          <w:szCs w:val="24"/>
        </w:rPr>
        <w:t>javnoj</w:t>
      </w:r>
      <w:proofErr w:type="spellEnd"/>
      <w:r w:rsidRPr="005D2CF2">
        <w:rPr>
          <w:rFonts w:ascii="Arial" w:hAnsi="Arial" w:cs="Arial"/>
          <w:sz w:val="24"/>
          <w:szCs w:val="24"/>
        </w:rPr>
        <w:t xml:space="preserve"> </w:t>
      </w:r>
      <w:proofErr w:type="spellStart"/>
      <w:r w:rsidRPr="005D2CF2">
        <w:rPr>
          <w:rFonts w:ascii="Arial" w:hAnsi="Arial" w:cs="Arial"/>
          <w:sz w:val="24"/>
          <w:szCs w:val="24"/>
        </w:rPr>
        <w:t>nabavi</w:t>
      </w:r>
      <w:proofErr w:type="spellEnd"/>
      <w:r w:rsidRPr="005D2CF2">
        <w:rPr>
          <w:rFonts w:ascii="Arial" w:hAnsi="Arial" w:cs="Arial"/>
          <w:sz w:val="24"/>
          <w:szCs w:val="24"/>
        </w:rPr>
        <w:t xml:space="preserve"> </w:t>
      </w:r>
      <w:proofErr w:type="spellStart"/>
      <w:r w:rsidRPr="005D2CF2">
        <w:rPr>
          <w:rFonts w:ascii="Arial" w:hAnsi="Arial" w:cs="Arial"/>
          <w:sz w:val="24"/>
          <w:szCs w:val="24"/>
        </w:rPr>
        <w:t>smije</w:t>
      </w:r>
      <w:proofErr w:type="spellEnd"/>
      <w:r w:rsidRPr="005D2CF2">
        <w:rPr>
          <w:rFonts w:ascii="Arial" w:hAnsi="Arial" w:cs="Arial"/>
          <w:sz w:val="24"/>
          <w:szCs w:val="24"/>
        </w:rPr>
        <w:t xml:space="preserve"> se </w:t>
      </w:r>
      <w:proofErr w:type="spellStart"/>
      <w:r w:rsidRPr="005D2CF2">
        <w:rPr>
          <w:rFonts w:ascii="Arial" w:hAnsi="Arial" w:cs="Arial"/>
          <w:sz w:val="24"/>
          <w:szCs w:val="24"/>
        </w:rPr>
        <w:t>izmijeniti</w:t>
      </w:r>
      <w:proofErr w:type="spellEnd"/>
      <w:r w:rsidRPr="005D2CF2">
        <w:rPr>
          <w:rFonts w:ascii="Arial" w:hAnsi="Arial" w:cs="Arial"/>
          <w:sz w:val="24"/>
          <w:szCs w:val="24"/>
        </w:rPr>
        <w:t xml:space="preserve"> </w:t>
      </w:r>
      <w:proofErr w:type="spellStart"/>
      <w:r w:rsidRPr="005D2CF2">
        <w:rPr>
          <w:rFonts w:ascii="Arial" w:hAnsi="Arial" w:cs="Arial"/>
          <w:sz w:val="24"/>
          <w:szCs w:val="24"/>
        </w:rPr>
        <w:t>tijekom</w:t>
      </w:r>
      <w:proofErr w:type="spellEnd"/>
      <w:r w:rsidRPr="005D2CF2">
        <w:rPr>
          <w:rFonts w:ascii="Arial" w:hAnsi="Arial" w:cs="Arial"/>
          <w:sz w:val="24"/>
          <w:szCs w:val="24"/>
        </w:rPr>
        <w:t xml:space="preserve"> </w:t>
      </w:r>
      <w:proofErr w:type="spellStart"/>
      <w:r w:rsidRPr="005D2CF2">
        <w:rPr>
          <w:rFonts w:ascii="Arial" w:hAnsi="Arial" w:cs="Arial"/>
          <w:sz w:val="24"/>
          <w:szCs w:val="24"/>
        </w:rPr>
        <w:t>njegova</w:t>
      </w:r>
      <w:proofErr w:type="spellEnd"/>
      <w:r w:rsidRPr="005D2CF2">
        <w:rPr>
          <w:rFonts w:ascii="Arial" w:hAnsi="Arial" w:cs="Arial"/>
          <w:sz w:val="24"/>
          <w:szCs w:val="24"/>
        </w:rPr>
        <w:t xml:space="preserve"> </w:t>
      </w:r>
      <w:proofErr w:type="spellStart"/>
      <w:r w:rsidRPr="005D2CF2">
        <w:rPr>
          <w:rFonts w:ascii="Arial" w:hAnsi="Arial" w:cs="Arial"/>
          <w:sz w:val="24"/>
          <w:szCs w:val="24"/>
        </w:rPr>
        <w:t>trajanja</w:t>
      </w:r>
      <w:proofErr w:type="spellEnd"/>
      <w:r w:rsidRPr="005D2CF2">
        <w:rPr>
          <w:rFonts w:ascii="Arial" w:hAnsi="Arial" w:cs="Arial"/>
          <w:sz w:val="24"/>
          <w:szCs w:val="24"/>
        </w:rPr>
        <w:t xml:space="preserve"> bez </w:t>
      </w:r>
      <w:proofErr w:type="spellStart"/>
      <w:r w:rsidRPr="005D2CF2">
        <w:rPr>
          <w:rFonts w:ascii="Arial" w:hAnsi="Arial" w:cs="Arial"/>
          <w:sz w:val="24"/>
          <w:szCs w:val="24"/>
        </w:rPr>
        <w:t>provođenja</w:t>
      </w:r>
      <w:proofErr w:type="spellEnd"/>
      <w:r w:rsidRPr="005D2CF2">
        <w:rPr>
          <w:rFonts w:ascii="Arial" w:hAnsi="Arial" w:cs="Arial"/>
          <w:sz w:val="24"/>
          <w:szCs w:val="24"/>
        </w:rPr>
        <w:t xml:space="preserve"> </w:t>
      </w:r>
      <w:proofErr w:type="spellStart"/>
      <w:r w:rsidRPr="005D2CF2">
        <w:rPr>
          <w:rFonts w:ascii="Arial" w:hAnsi="Arial" w:cs="Arial"/>
          <w:sz w:val="24"/>
          <w:szCs w:val="24"/>
        </w:rPr>
        <w:t>novog</w:t>
      </w:r>
      <w:proofErr w:type="spellEnd"/>
      <w:r w:rsidRPr="005D2CF2">
        <w:rPr>
          <w:rFonts w:ascii="Arial" w:hAnsi="Arial" w:cs="Arial"/>
          <w:sz w:val="24"/>
          <w:szCs w:val="24"/>
        </w:rPr>
        <w:t xml:space="preserve"> </w:t>
      </w:r>
      <w:proofErr w:type="spellStart"/>
      <w:r w:rsidRPr="005D2CF2">
        <w:rPr>
          <w:rFonts w:ascii="Arial" w:hAnsi="Arial" w:cs="Arial"/>
          <w:sz w:val="24"/>
          <w:szCs w:val="24"/>
        </w:rPr>
        <w:t>postupka</w:t>
      </w:r>
      <w:proofErr w:type="spellEnd"/>
      <w:r w:rsidRPr="005D2CF2">
        <w:rPr>
          <w:rFonts w:ascii="Arial" w:hAnsi="Arial" w:cs="Arial"/>
          <w:sz w:val="24"/>
          <w:szCs w:val="24"/>
        </w:rPr>
        <w:t xml:space="preserve"> </w:t>
      </w:r>
      <w:proofErr w:type="spellStart"/>
      <w:r w:rsidRPr="005D2CF2">
        <w:rPr>
          <w:rFonts w:ascii="Arial" w:hAnsi="Arial" w:cs="Arial"/>
          <w:sz w:val="24"/>
          <w:szCs w:val="24"/>
        </w:rPr>
        <w:t>javne</w:t>
      </w:r>
      <w:proofErr w:type="spellEnd"/>
      <w:r w:rsidRPr="005D2CF2">
        <w:rPr>
          <w:rFonts w:ascii="Arial" w:hAnsi="Arial" w:cs="Arial"/>
          <w:sz w:val="24"/>
          <w:szCs w:val="24"/>
        </w:rPr>
        <w:t xml:space="preserve"> </w:t>
      </w:r>
      <w:proofErr w:type="spellStart"/>
      <w:r w:rsidRPr="005D2CF2">
        <w:rPr>
          <w:rFonts w:ascii="Arial" w:hAnsi="Arial" w:cs="Arial"/>
          <w:sz w:val="24"/>
          <w:szCs w:val="24"/>
        </w:rPr>
        <w:t>nabave</w:t>
      </w:r>
      <w:proofErr w:type="spellEnd"/>
      <w:r w:rsidRPr="005D2CF2">
        <w:rPr>
          <w:rFonts w:ascii="Arial" w:hAnsi="Arial" w:cs="Arial"/>
          <w:sz w:val="24"/>
          <w:szCs w:val="24"/>
        </w:rPr>
        <w:t xml:space="preserve"> </w:t>
      </w:r>
      <w:proofErr w:type="spellStart"/>
      <w:r w:rsidRPr="005D2CF2">
        <w:rPr>
          <w:rFonts w:ascii="Arial" w:hAnsi="Arial" w:cs="Arial"/>
          <w:sz w:val="24"/>
          <w:szCs w:val="24"/>
        </w:rPr>
        <w:t>samo</w:t>
      </w:r>
      <w:proofErr w:type="spellEnd"/>
      <w:r w:rsidRPr="005D2CF2">
        <w:rPr>
          <w:rFonts w:ascii="Arial" w:hAnsi="Arial" w:cs="Arial"/>
          <w:sz w:val="24"/>
          <w:szCs w:val="24"/>
        </w:rPr>
        <w:t xml:space="preserve"> u </w:t>
      </w:r>
      <w:proofErr w:type="spellStart"/>
      <w:r w:rsidRPr="005D2CF2">
        <w:rPr>
          <w:rFonts w:ascii="Arial" w:hAnsi="Arial" w:cs="Arial"/>
          <w:sz w:val="24"/>
          <w:szCs w:val="24"/>
        </w:rPr>
        <w:t>skladu</w:t>
      </w:r>
      <w:proofErr w:type="spellEnd"/>
      <w:r w:rsidRPr="005D2CF2">
        <w:rPr>
          <w:rFonts w:ascii="Arial" w:hAnsi="Arial" w:cs="Arial"/>
          <w:sz w:val="24"/>
          <w:szCs w:val="24"/>
        </w:rPr>
        <w:t xml:space="preserve"> s </w:t>
      </w:r>
      <w:proofErr w:type="spellStart"/>
      <w:r w:rsidRPr="005D2CF2">
        <w:rPr>
          <w:rFonts w:ascii="Arial" w:hAnsi="Arial" w:cs="Arial"/>
          <w:sz w:val="24"/>
          <w:szCs w:val="24"/>
        </w:rPr>
        <w:t>odredbama</w:t>
      </w:r>
      <w:proofErr w:type="spellEnd"/>
      <w:r w:rsidRPr="005D2CF2">
        <w:rPr>
          <w:rFonts w:ascii="Arial" w:hAnsi="Arial" w:cs="Arial"/>
          <w:sz w:val="24"/>
          <w:szCs w:val="24"/>
        </w:rPr>
        <w:t xml:space="preserve"> </w:t>
      </w:r>
      <w:proofErr w:type="spellStart"/>
      <w:r w:rsidRPr="005D2CF2">
        <w:rPr>
          <w:rFonts w:ascii="Arial" w:hAnsi="Arial" w:cs="Arial"/>
          <w:sz w:val="24"/>
          <w:szCs w:val="24"/>
        </w:rPr>
        <w:t>članaka</w:t>
      </w:r>
      <w:proofErr w:type="spellEnd"/>
      <w:r w:rsidRPr="005D2CF2">
        <w:rPr>
          <w:rFonts w:ascii="Arial" w:hAnsi="Arial" w:cs="Arial"/>
          <w:sz w:val="24"/>
          <w:szCs w:val="24"/>
        </w:rPr>
        <w:t xml:space="preserve"> 315. – 320. ZJN 2016.</w:t>
      </w:r>
    </w:p>
    <w:p w14:paraId="50AEF57E" w14:textId="77777777" w:rsidR="004C4734" w:rsidRPr="005D2CF2" w:rsidRDefault="004C4734" w:rsidP="002B1B44">
      <w:pPr>
        <w:spacing w:line="360" w:lineRule="auto"/>
        <w:jc w:val="both"/>
        <w:rPr>
          <w:rFonts w:ascii="Arial" w:hAnsi="Arial" w:cs="Arial"/>
          <w:sz w:val="24"/>
          <w:szCs w:val="24"/>
        </w:rPr>
      </w:pPr>
      <w:proofErr w:type="spellStart"/>
      <w:r w:rsidRPr="005D2CF2">
        <w:rPr>
          <w:rFonts w:ascii="Arial" w:hAnsi="Arial" w:cs="Arial"/>
          <w:sz w:val="24"/>
          <w:szCs w:val="24"/>
        </w:rPr>
        <w:t>Naručitelj</w:t>
      </w:r>
      <w:proofErr w:type="spellEnd"/>
      <w:r w:rsidRPr="005D2CF2">
        <w:rPr>
          <w:rFonts w:ascii="Arial" w:hAnsi="Arial" w:cs="Arial"/>
          <w:sz w:val="24"/>
          <w:szCs w:val="24"/>
        </w:rPr>
        <w:t xml:space="preserve"> </w:t>
      </w:r>
      <w:proofErr w:type="spellStart"/>
      <w:r w:rsidRPr="005D2CF2">
        <w:rPr>
          <w:rFonts w:ascii="Arial" w:hAnsi="Arial" w:cs="Arial"/>
          <w:sz w:val="24"/>
          <w:szCs w:val="24"/>
        </w:rPr>
        <w:t>obvezan</w:t>
      </w:r>
      <w:proofErr w:type="spellEnd"/>
      <w:r w:rsidRPr="005D2CF2">
        <w:rPr>
          <w:rFonts w:ascii="Arial" w:hAnsi="Arial" w:cs="Arial"/>
          <w:sz w:val="24"/>
          <w:szCs w:val="24"/>
        </w:rPr>
        <w:t xml:space="preserve"> je </w:t>
      </w:r>
      <w:proofErr w:type="spellStart"/>
      <w:r w:rsidRPr="005D2CF2">
        <w:rPr>
          <w:rFonts w:ascii="Arial" w:hAnsi="Arial" w:cs="Arial"/>
          <w:sz w:val="24"/>
          <w:szCs w:val="24"/>
        </w:rPr>
        <w:t>provesti</w:t>
      </w:r>
      <w:proofErr w:type="spellEnd"/>
      <w:r w:rsidRPr="005D2CF2">
        <w:rPr>
          <w:rFonts w:ascii="Arial" w:hAnsi="Arial" w:cs="Arial"/>
          <w:sz w:val="24"/>
          <w:szCs w:val="24"/>
        </w:rPr>
        <w:t xml:space="preserve"> </w:t>
      </w:r>
      <w:proofErr w:type="spellStart"/>
      <w:r w:rsidRPr="005D2CF2">
        <w:rPr>
          <w:rFonts w:ascii="Arial" w:hAnsi="Arial" w:cs="Arial"/>
          <w:sz w:val="24"/>
          <w:szCs w:val="24"/>
        </w:rPr>
        <w:t>novi</w:t>
      </w:r>
      <w:proofErr w:type="spellEnd"/>
      <w:r w:rsidRPr="005D2CF2">
        <w:rPr>
          <w:rFonts w:ascii="Arial" w:hAnsi="Arial" w:cs="Arial"/>
          <w:sz w:val="24"/>
          <w:szCs w:val="24"/>
        </w:rPr>
        <w:t xml:space="preserve"> </w:t>
      </w:r>
      <w:proofErr w:type="spellStart"/>
      <w:r w:rsidRPr="005D2CF2">
        <w:rPr>
          <w:rFonts w:ascii="Arial" w:hAnsi="Arial" w:cs="Arial"/>
          <w:sz w:val="24"/>
          <w:szCs w:val="24"/>
        </w:rPr>
        <w:t>postupak</w:t>
      </w:r>
      <w:proofErr w:type="spellEnd"/>
      <w:r w:rsidRPr="005D2CF2">
        <w:rPr>
          <w:rFonts w:ascii="Arial" w:hAnsi="Arial" w:cs="Arial"/>
          <w:sz w:val="24"/>
          <w:szCs w:val="24"/>
        </w:rPr>
        <w:t xml:space="preserve"> </w:t>
      </w:r>
      <w:proofErr w:type="spellStart"/>
      <w:r w:rsidRPr="005D2CF2">
        <w:rPr>
          <w:rFonts w:ascii="Arial" w:hAnsi="Arial" w:cs="Arial"/>
          <w:sz w:val="24"/>
          <w:szCs w:val="24"/>
        </w:rPr>
        <w:t>javne</w:t>
      </w:r>
      <w:proofErr w:type="spellEnd"/>
      <w:r w:rsidRPr="005D2CF2">
        <w:rPr>
          <w:rFonts w:ascii="Arial" w:hAnsi="Arial" w:cs="Arial"/>
          <w:sz w:val="24"/>
          <w:szCs w:val="24"/>
        </w:rPr>
        <w:t xml:space="preserve"> </w:t>
      </w:r>
      <w:proofErr w:type="spellStart"/>
      <w:r w:rsidRPr="005D2CF2">
        <w:rPr>
          <w:rFonts w:ascii="Arial" w:hAnsi="Arial" w:cs="Arial"/>
          <w:sz w:val="24"/>
          <w:szCs w:val="24"/>
        </w:rPr>
        <w:t>nabave</w:t>
      </w:r>
      <w:proofErr w:type="spellEnd"/>
      <w:r w:rsidRPr="005D2CF2">
        <w:rPr>
          <w:rFonts w:ascii="Arial" w:hAnsi="Arial" w:cs="Arial"/>
          <w:sz w:val="24"/>
          <w:szCs w:val="24"/>
        </w:rPr>
        <w:t xml:space="preserve"> u </w:t>
      </w:r>
      <w:proofErr w:type="spellStart"/>
      <w:r w:rsidRPr="005D2CF2">
        <w:rPr>
          <w:rFonts w:ascii="Arial" w:hAnsi="Arial" w:cs="Arial"/>
          <w:sz w:val="24"/>
          <w:szCs w:val="24"/>
        </w:rPr>
        <w:t>skladu</w:t>
      </w:r>
      <w:proofErr w:type="spellEnd"/>
      <w:r w:rsidRPr="005D2CF2">
        <w:rPr>
          <w:rFonts w:ascii="Arial" w:hAnsi="Arial" w:cs="Arial"/>
          <w:sz w:val="24"/>
          <w:szCs w:val="24"/>
        </w:rPr>
        <w:t xml:space="preserve"> s </w:t>
      </w:r>
      <w:proofErr w:type="spellStart"/>
      <w:r w:rsidRPr="005D2CF2">
        <w:rPr>
          <w:rFonts w:ascii="Arial" w:hAnsi="Arial" w:cs="Arial"/>
          <w:sz w:val="24"/>
          <w:szCs w:val="24"/>
        </w:rPr>
        <w:t>odredbama</w:t>
      </w:r>
      <w:proofErr w:type="spellEnd"/>
      <w:r w:rsidRPr="005D2CF2">
        <w:rPr>
          <w:rFonts w:ascii="Arial" w:hAnsi="Arial" w:cs="Arial"/>
          <w:sz w:val="24"/>
          <w:szCs w:val="24"/>
        </w:rPr>
        <w:t xml:space="preserve"> ZJN 2016 u </w:t>
      </w:r>
      <w:proofErr w:type="spellStart"/>
      <w:r w:rsidRPr="005D2CF2">
        <w:rPr>
          <w:rFonts w:ascii="Arial" w:hAnsi="Arial" w:cs="Arial"/>
          <w:sz w:val="24"/>
          <w:szCs w:val="24"/>
        </w:rPr>
        <w:t>slučaju</w:t>
      </w:r>
      <w:proofErr w:type="spellEnd"/>
      <w:r w:rsidRPr="005D2CF2">
        <w:rPr>
          <w:rFonts w:ascii="Arial" w:hAnsi="Arial" w:cs="Arial"/>
          <w:sz w:val="24"/>
          <w:szCs w:val="24"/>
        </w:rPr>
        <w:t xml:space="preserve"> </w:t>
      </w:r>
      <w:proofErr w:type="spellStart"/>
      <w:r w:rsidRPr="005D2CF2">
        <w:rPr>
          <w:rFonts w:ascii="Arial" w:hAnsi="Arial" w:cs="Arial"/>
          <w:sz w:val="24"/>
          <w:szCs w:val="24"/>
        </w:rPr>
        <w:t>značajnih</w:t>
      </w:r>
      <w:proofErr w:type="spellEnd"/>
      <w:r w:rsidRPr="005D2CF2">
        <w:rPr>
          <w:rFonts w:ascii="Arial" w:hAnsi="Arial" w:cs="Arial"/>
          <w:sz w:val="24"/>
          <w:szCs w:val="24"/>
        </w:rPr>
        <w:t xml:space="preserve"> </w:t>
      </w:r>
      <w:proofErr w:type="spellStart"/>
      <w:r w:rsidRPr="005D2CF2">
        <w:rPr>
          <w:rFonts w:ascii="Arial" w:hAnsi="Arial" w:cs="Arial"/>
          <w:sz w:val="24"/>
          <w:szCs w:val="24"/>
        </w:rPr>
        <w:t>izmjena</w:t>
      </w:r>
      <w:proofErr w:type="spellEnd"/>
      <w:r w:rsidRPr="005D2CF2">
        <w:rPr>
          <w:rFonts w:ascii="Arial" w:hAnsi="Arial" w:cs="Arial"/>
          <w:sz w:val="24"/>
          <w:szCs w:val="24"/>
        </w:rPr>
        <w:t xml:space="preserve"> </w:t>
      </w:r>
      <w:proofErr w:type="spellStart"/>
      <w:r w:rsidRPr="005D2CF2">
        <w:rPr>
          <w:rFonts w:ascii="Arial" w:hAnsi="Arial" w:cs="Arial"/>
          <w:sz w:val="24"/>
          <w:szCs w:val="24"/>
        </w:rPr>
        <w:t>ugovora</w:t>
      </w:r>
      <w:proofErr w:type="spellEnd"/>
      <w:r w:rsidRPr="005D2CF2">
        <w:rPr>
          <w:rFonts w:ascii="Arial" w:hAnsi="Arial" w:cs="Arial"/>
          <w:sz w:val="24"/>
          <w:szCs w:val="24"/>
        </w:rPr>
        <w:t xml:space="preserve"> o </w:t>
      </w:r>
      <w:proofErr w:type="spellStart"/>
      <w:r w:rsidRPr="005D2CF2">
        <w:rPr>
          <w:rFonts w:ascii="Arial" w:hAnsi="Arial" w:cs="Arial"/>
          <w:sz w:val="24"/>
          <w:szCs w:val="24"/>
        </w:rPr>
        <w:t>javnoj</w:t>
      </w:r>
      <w:proofErr w:type="spellEnd"/>
      <w:r w:rsidRPr="005D2CF2">
        <w:rPr>
          <w:rFonts w:ascii="Arial" w:hAnsi="Arial" w:cs="Arial"/>
          <w:sz w:val="24"/>
          <w:szCs w:val="24"/>
        </w:rPr>
        <w:t xml:space="preserve"> </w:t>
      </w:r>
      <w:proofErr w:type="spellStart"/>
      <w:r w:rsidRPr="005D2CF2">
        <w:rPr>
          <w:rFonts w:ascii="Arial" w:hAnsi="Arial" w:cs="Arial"/>
          <w:sz w:val="24"/>
          <w:szCs w:val="24"/>
        </w:rPr>
        <w:t>nabavi</w:t>
      </w:r>
      <w:proofErr w:type="spellEnd"/>
      <w:r w:rsidRPr="005D2CF2">
        <w:rPr>
          <w:rFonts w:ascii="Arial" w:hAnsi="Arial" w:cs="Arial"/>
          <w:sz w:val="24"/>
          <w:szCs w:val="24"/>
        </w:rPr>
        <w:t xml:space="preserve"> </w:t>
      </w:r>
      <w:proofErr w:type="spellStart"/>
      <w:r w:rsidRPr="005D2CF2">
        <w:rPr>
          <w:rFonts w:ascii="Arial" w:hAnsi="Arial" w:cs="Arial"/>
          <w:sz w:val="24"/>
          <w:szCs w:val="24"/>
        </w:rPr>
        <w:t>tijekom</w:t>
      </w:r>
      <w:proofErr w:type="spellEnd"/>
      <w:r w:rsidRPr="005D2CF2">
        <w:rPr>
          <w:rFonts w:ascii="Arial" w:hAnsi="Arial" w:cs="Arial"/>
          <w:sz w:val="24"/>
          <w:szCs w:val="24"/>
        </w:rPr>
        <w:t xml:space="preserve"> </w:t>
      </w:r>
      <w:proofErr w:type="spellStart"/>
      <w:r w:rsidRPr="005D2CF2">
        <w:rPr>
          <w:rFonts w:ascii="Arial" w:hAnsi="Arial" w:cs="Arial"/>
          <w:sz w:val="24"/>
          <w:szCs w:val="24"/>
        </w:rPr>
        <w:t>njegova</w:t>
      </w:r>
      <w:proofErr w:type="spellEnd"/>
      <w:r w:rsidRPr="005D2CF2">
        <w:rPr>
          <w:rFonts w:ascii="Arial" w:hAnsi="Arial" w:cs="Arial"/>
          <w:sz w:val="24"/>
          <w:szCs w:val="24"/>
        </w:rPr>
        <w:t xml:space="preserve"> </w:t>
      </w:r>
      <w:proofErr w:type="spellStart"/>
      <w:r w:rsidRPr="005D2CF2">
        <w:rPr>
          <w:rFonts w:ascii="Arial" w:hAnsi="Arial" w:cs="Arial"/>
          <w:sz w:val="24"/>
          <w:szCs w:val="24"/>
        </w:rPr>
        <w:t>trajanja</w:t>
      </w:r>
      <w:proofErr w:type="spellEnd"/>
      <w:r w:rsidRPr="005D2CF2">
        <w:rPr>
          <w:rFonts w:ascii="Arial" w:hAnsi="Arial" w:cs="Arial"/>
          <w:sz w:val="24"/>
          <w:szCs w:val="24"/>
        </w:rPr>
        <w:t>.</w:t>
      </w:r>
    </w:p>
    <w:p w14:paraId="630CC3E1" w14:textId="77777777" w:rsidR="004C4734" w:rsidRPr="005D2CF2" w:rsidRDefault="004C4734" w:rsidP="004C4734">
      <w:pPr>
        <w:spacing w:line="360" w:lineRule="auto"/>
        <w:rPr>
          <w:rFonts w:ascii="Arial" w:eastAsia="Calibri" w:hAnsi="Arial" w:cs="Arial"/>
          <w:sz w:val="24"/>
          <w:szCs w:val="24"/>
        </w:rPr>
      </w:pPr>
    </w:p>
    <w:p w14:paraId="7BC37829" w14:textId="311781B9" w:rsidR="004C4734" w:rsidRPr="005D2CF2" w:rsidRDefault="004C4734" w:rsidP="004C4734">
      <w:pPr>
        <w:spacing w:line="360" w:lineRule="auto"/>
        <w:jc w:val="center"/>
        <w:rPr>
          <w:rFonts w:ascii="Arial" w:eastAsia="Calibri" w:hAnsi="Arial" w:cs="Arial"/>
          <w:sz w:val="24"/>
          <w:szCs w:val="24"/>
        </w:rPr>
      </w:pPr>
      <w:proofErr w:type="spellStart"/>
      <w:r w:rsidRPr="005D2CF2">
        <w:rPr>
          <w:rFonts w:ascii="Arial" w:eastAsia="Calibri" w:hAnsi="Arial" w:cs="Arial"/>
          <w:sz w:val="24"/>
          <w:szCs w:val="24"/>
        </w:rPr>
        <w:t>Članak</w:t>
      </w:r>
      <w:proofErr w:type="spellEnd"/>
      <w:r w:rsidRPr="005D2CF2">
        <w:rPr>
          <w:rFonts w:ascii="Arial" w:eastAsia="Calibri" w:hAnsi="Arial" w:cs="Arial"/>
          <w:sz w:val="24"/>
          <w:szCs w:val="24"/>
        </w:rPr>
        <w:t xml:space="preserve"> 24.</w:t>
      </w:r>
    </w:p>
    <w:p w14:paraId="14E5AC8A" w14:textId="77777777" w:rsidR="004C4734" w:rsidRPr="005D2CF2" w:rsidRDefault="004C4734" w:rsidP="002B1B44">
      <w:pPr>
        <w:spacing w:line="360" w:lineRule="auto"/>
        <w:jc w:val="both"/>
        <w:rPr>
          <w:rFonts w:ascii="Arial" w:eastAsia="Calibri" w:hAnsi="Arial" w:cs="Arial"/>
          <w:sz w:val="24"/>
          <w:szCs w:val="24"/>
        </w:rPr>
      </w:pPr>
      <w:proofErr w:type="spellStart"/>
      <w:r w:rsidRPr="005D2CF2">
        <w:rPr>
          <w:rFonts w:ascii="Arial" w:eastAsia="Calibri" w:hAnsi="Arial" w:cs="Arial"/>
          <w:sz w:val="24"/>
          <w:szCs w:val="24"/>
        </w:rPr>
        <w:t>Ugovor</w:t>
      </w:r>
      <w:proofErr w:type="spellEnd"/>
      <w:r w:rsidRPr="005D2CF2">
        <w:rPr>
          <w:rFonts w:ascii="Arial" w:eastAsia="Calibri" w:hAnsi="Arial" w:cs="Arial"/>
          <w:sz w:val="24"/>
          <w:szCs w:val="24"/>
        </w:rPr>
        <w:t xml:space="preserve"> o </w:t>
      </w:r>
      <w:proofErr w:type="spellStart"/>
      <w:r w:rsidRPr="005D2CF2">
        <w:rPr>
          <w:rFonts w:ascii="Arial" w:eastAsia="Calibri" w:hAnsi="Arial" w:cs="Arial"/>
          <w:sz w:val="24"/>
          <w:szCs w:val="24"/>
        </w:rPr>
        <w:t>javnoj</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nabavi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smije</w:t>
      </w:r>
      <w:proofErr w:type="spellEnd"/>
      <w:r w:rsidRPr="005D2CF2">
        <w:rPr>
          <w:rFonts w:ascii="Arial" w:eastAsia="Calibri" w:hAnsi="Arial" w:cs="Arial"/>
          <w:sz w:val="24"/>
          <w:szCs w:val="24"/>
        </w:rPr>
        <w:t xml:space="preserve"> se </w:t>
      </w:r>
      <w:proofErr w:type="spellStart"/>
      <w:r w:rsidRPr="005D2CF2">
        <w:rPr>
          <w:rFonts w:ascii="Arial" w:eastAsia="Calibri" w:hAnsi="Arial" w:cs="Arial"/>
          <w:sz w:val="24"/>
          <w:szCs w:val="24"/>
        </w:rPr>
        <w:t>izmijeniti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tijekom</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njegova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trajanja</w:t>
      </w:r>
      <w:proofErr w:type="spellEnd"/>
      <w:r w:rsidRPr="005D2CF2">
        <w:rPr>
          <w:rFonts w:ascii="Arial" w:eastAsia="Calibri" w:hAnsi="Arial" w:cs="Arial"/>
          <w:sz w:val="24"/>
          <w:szCs w:val="24"/>
        </w:rPr>
        <w:t xml:space="preserve"> bez </w:t>
      </w:r>
      <w:proofErr w:type="spellStart"/>
      <w:r w:rsidRPr="005D2CF2">
        <w:rPr>
          <w:rFonts w:ascii="Arial" w:eastAsia="Calibri" w:hAnsi="Arial" w:cs="Arial"/>
          <w:sz w:val="24"/>
          <w:szCs w:val="24"/>
        </w:rPr>
        <w:t>provođenja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novog</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postupka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javne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nabave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ako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izmjene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neovisno</w:t>
      </w:r>
      <w:proofErr w:type="spellEnd"/>
      <w:r w:rsidRPr="005D2CF2">
        <w:rPr>
          <w:rFonts w:ascii="Arial" w:eastAsia="Calibri" w:hAnsi="Arial" w:cs="Arial"/>
          <w:sz w:val="24"/>
          <w:szCs w:val="24"/>
        </w:rPr>
        <w:t xml:space="preserve"> o </w:t>
      </w:r>
      <w:proofErr w:type="spellStart"/>
      <w:r w:rsidRPr="005D2CF2">
        <w:rPr>
          <w:rFonts w:ascii="Arial" w:eastAsia="Calibri" w:hAnsi="Arial" w:cs="Arial"/>
          <w:sz w:val="24"/>
          <w:szCs w:val="24"/>
        </w:rPr>
        <w:t>njihovoj</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novčanoj</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vrijednosti</w:t>
      </w:r>
      <w:proofErr w:type="spellEnd"/>
      <w:r w:rsidRPr="005D2CF2">
        <w:rPr>
          <w:rFonts w:ascii="Arial" w:eastAsia="Calibri" w:hAnsi="Arial" w:cs="Arial"/>
          <w:sz w:val="24"/>
          <w:szCs w:val="24"/>
        </w:rPr>
        <w:t xml:space="preserve">, bile na </w:t>
      </w:r>
      <w:proofErr w:type="spellStart"/>
      <w:r w:rsidRPr="005D2CF2">
        <w:rPr>
          <w:rFonts w:ascii="Arial" w:eastAsia="Calibri" w:hAnsi="Arial" w:cs="Arial"/>
          <w:sz w:val="24"/>
          <w:szCs w:val="24"/>
        </w:rPr>
        <w:t>jasan</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precizan</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nedvosmislen</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način</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predviđene</w:t>
      </w:r>
      <w:proofErr w:type="spellEnd"/>
      <w:r w:rsidRPr="005D2CF2">
        <w:rPr>
          <w:rFonts w:ascii="Arial" w:eastAsia="Calibri" w:hAnsi="Arial" w:cs="Arial"/>
          <w:sz w:val="24"/>
          <w:szCs w:val="24"/>
        </w:rPr>
        <w:t xml:space="preserve"> u </w:t>
      </w:r>
      <w:proofErr w:type="spellStart"/>
      <w:r w:rsidRPr="005D2CF2">
        <w:rPr>
          <w:rFonts w:ascii="Arial" w:eastAsia="Calibri" w:hAnsi="Arial" w:cs="Arial"/>
          <w:sz w:val="24"/>
          <w:szCs w:val="24"/>
        </w:rPr>
        <w:t>dokumentaciji</w:t>
      </w:r>
      <w:proofErr w:type="spellEnd"/>
      <w:r w:rsidRPr="005D2CF2">
        <w:rPr>
          <w:rFonts w:ascii="Arial" w:eastAsia="Calibri" w:hAnsi="Arial" w:cs="Arial"/>
          <w:sz w:val="24"/>
          <w:szCs w:val="24"/>
        </w:rPr>
        <w:t xml:space="preserve"> o </w:t>
      </w:r>
      <w:proofErr w:type="spellStart"/>
      <w:r w:rsidRPr="005D2CF2">
        <w:rPr>
          <w:rFonts w:ascii="Arial" w:eastAsia="Calibri" w:hAnsi="Arial" w:cs="Arial"/>
          <w:sz w:val="24"/>
          <w:szCs w:val="24"/>
        </w:rPr>
        <w:t>nabavi</w:t>
      </w:r>
      <w:proofErr w:type="spellEnd"/>
      <w:r w:rsidRPr="005D2CF2">
        <w:rPr>
          <w:rFonts w:ascii="Arial" w:eastAsia="Calibri" w:hAnsi="Arial" w:cs="Arial"/>
          <w:sz w:val="24"/>
          <w:szCs w:val="24"/>
        </w:rPr>
        <w:t xml:space="preserve"> u </w:t>
      </w:r>
      <w:proofErr w:type="spellStart"/>
      <w:r w:rsidRPr="005D2CF2">
        <w:rPr>
          <w:rFonts w:ascii="Arial" w:eastAsia="Calibri" w:hAnsi="Arial" w:cs="Arial"/>
          <w:sz w:val="24"/>
          <w:szCs w:val="24"/>
        </w:rPr>
        <w:t>obliku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odredaba</w:t>
      </w:r>
      <w:proofErr w:type="spellEnd"/>
      <w:r w:rsidRPr="005D2CF2">
        <w:rPr>
          <w:rFonts w:ascii="Arial" w:eastAsia="Calibri" w:hAnsi="Arial" w:cs="Arial"/>
          <w:sz w:val="24"/>
          <w:szCs w:val="24"/>
        </w:rPr>
        <w:t xml:space="preserve"> o </w:t>
      </w:r>
      <w:proofErr w:type="spellStart"/>
      <w:r w:rsidRPr="005D2CF2">
        <w:rPr>
          <w:rFonts w:ascii="Arial" w:eastAsia="Calibri" w:hAnsi="Arial" w:cs="Arial"/>
          <w:sz w:val="24"/>
          <w:szCs w:val="24"/>
        </w:rPr>
        <w:t>izmjenama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ugovora</w:t>
      </w:r>
      <w:proofErr w:type="spellEnd"/>
      <w:r w:rsidRPr="005D2CF2">
        <w:rPr>
          <w:rFonts w:ascii="Arial" w:eastAsia="Calibri" w:hAnsi="Arial" w:cs="Arial"/>
          <w:sz w:val="24"/>
          <w:szCs w:val="24"/>
        </w:rPr>
        <w:t xml:space="preserve">, a </w:t>
      </w:r>
      <w:proofErr w:type="spellStart"/>
      <w:r w:rsidRPr="005D2CF2">
        <w:rPr>
          <w:rFonts w:ascii="Arial" w:eastAsia="Calibri" w:hAnsi="Arial" w:cs="Arial"/>
          <w:sz w:val="24"/>
          <w:szCs w:val="24"/>
        </w:rPr>
        <w:t>koje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mogu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uključivati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odredbe</w:t>
      </w:r>
      <w:proofErr w:type="spellEnd"/>
      <w:r w:rsidRPr="005D2CF2">
        <w:rPr>
          <w:rFonts w:ascii="Arial" w:eastAsia="Calibri" w:hAnsi="Arial" w:cs="Arial"/>
          <w:sz w:val="24"/>
          <w:szCs w:val="24"/>
        </w:rPr>
        <w:t xml:space="preserve"> o </w:t>
      </w:r>
      <w:proofErr w:type="spellStart"/>
      <w:r w:rsidRPr="005D2CF2">
        <w:rPr>
          <w:rFonts w:ascii="Arial" w:eastAsia="Calibri" w:hAnsi="Arial" w:cs="Arial"/>
          <w:sz w:val="24"/>
          <w:szCs w:val="24"/>
        </w:rPr>
        <w:t>promjeni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cijene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ili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opcija</w:t>
      </w:r>
      <w:proofErr w:type="spellEnd"/>
      <w:r w:rsidRPr="005D2CF2">
        <w:rPr>
          <w:rFonts w:ascii="Arial" w:eastAsia="Calibri" w:hAnsi="Arial" w:cs="Arial"/>
          <w:sz w:val="24"/>
          <w:szCs w:val="24"/>
        </w:rPr>
        <w:t>.</w:t>
      </w:r>
    </w:p>
    <w:p w14:paraId="4A18F67C" w14:textId="7B550331" w:rsidR="004C4734" w:rsidRDefault="004C4734" w:rsidP="004C4734">
      <w:pPr>
        <w:spacing w:line="360" w:lineRule="auto"/>
        <w:rPr>
          <w:rFonts w:ascii="Arial" w:eastAsia="Calibri" w:hAnsi="Arial" w:cs="Arial"/>
          <w:sz w:val="24"/>
          <w:szCs w:val="24"/>
        </w:rPr>
      </w:pPr>
    </w:p>
    <w:p w14:paraId="07686FD5" w14:textId="4C96E9C3" w:rsidR="00054ACA" w:rsidRDefault="00054ACA" w:rsidP="004C4734">
      <w:pPr>
        <w:spacing w:line="360" w:lineRule="auto"/>
        <w:rPr>
          <w:rFonts w:ascii="Arial" w:eastAsia="Calibri" w:hAnsi="Arial" w:cs="Arial"/>
          <w:sz w:val="24"/>
          <w:szCs w:val="24"/>
        </w:rPr>
      </w:pPr>
    </w:p>
    <w:p w14:paraId="5492BE32" w14:textId="77777777" w:rsidR="00054ACA" w:rsidRPr="005D2CF2" w:rsidRDefault="00054ACA" w:rsidP="004C4734">
      <w:pPr>
        <w:spacing w:line="360" w:lineRule="auto"/>
        <w:rPr>
          <w:rFonts w:ascii="Arial" w:eastAsia="Calibri" w:hAnsi="Arial" w:cs="Arial"/>
          <w:sz w:val="24"/>
          <w:szCs w:val="24"/>
        </w:rPr>
      </w:pPr>
    </w:p>
    <w:p w14:paraId="3AB4D068" w14:textId="2149E550" w:rsidR="004C4734" w:rsidRPr="005D2CF2" w:rsidRDefault="004C4734" w:rsidP="004C4734">
      <w:pPr>
        <w:spacing w:line="360" w:lineRule="auto"/>
        <w:jc w:val="center"/>
        <w:rPr>
          <w:rFonts w:ascii="Arial" w:eastAsia="Calibri" w:hAnsi="Arial" w:cs="Arial"/>
          <w:sz w:val="24"/>
          <w:szCs w:val="24"/>
        </w:rPr>
      </w:pPr>
      <w:proofErr w:type="spellStart"/>
      <w:r w:rsidRPr="005D2CF2">
        <w:rPr>
          <w:rFonts w:ascii="Arial" w:eastAsia="Calibri" w:hAnsi="Arial" w:cs="Arial"/>
          <w:sz w:val="24"/>
          <w:szCs w:val="24"/>
        </w:rPr>
        <w:t>Članak</w:t>
      </w:r>
      <w:proofErr w:type="spellEnd"/>
      <w:r w:rsidRPr="005D2CF2">
        <w:rPr>
          <w:rFonts w:ascii="Arial" w:eastAsia="Calibri" w:hAnsi="Arial" w:cs="Arial"/>
          <w:sz w:val="24"/>
          <w:szCs w:val="24"/>
        </w:rPr>
        <w:t xml:space="preserve"> 25.</w:t>
      </w:r>
    </w:p>
    <w:p w14:paraId="45AC0C0F" w14:textId="77777777" w:rsidR="004C4734" w:rsidRPr="005D2CF2" w:rsidRDefault="004C4734" w:rsidP="002B1B44">
      <w:pPr>
        <w:spacing w:line="360" w:lineRule="auto"/>
        <w:jc w:val="both"/>
        <w:rPr>
          <w:rFonts w:ascii="Arial" w:eastAsia="Calibri" w:hAnsi="Arial" w:cs="Arial"/>
          <w:sz w:val="24"/>
          <w:szCs w:val="24"/>
        </w:rPr>
      </w:pPr>
      <w:proofErr w:type="spellStart"/>
      <w:r w:rsidRPr="005D2CF2">
        <w:rPr>
          <w:rFonts w:ascii="Arial" w:eastAsia="Calibri" w:hAnsi="Arial" w:cs="Arial"/>
          <w:sz w:val="24"/>
          <w:szCs w:val="24"/>
        </w:rPr>
        <w:t>Ugovor</w:t>
      </w:r>
      <w:proofErr w:type="spellEnd"/>
      <w:r w:rsidRPr="005D2CF2">
        <w:rPr>
          <w:rFonts w:ascii="Arial" w:eastAsia="Calibri" w:hAnsi="Arial" w:cs="Arial"/>
          <w:sz w:val="24"/>
          <w:szCs w:val="24"/>
        </w:rPr>
        <w:t xml:space="preserve"> o </w:t>
      </w:r>
      <w:proofErr w:type="spellStart"/>
      <w:r w:rsidRPr="005D2CF2">
        <w:rPr>
          <w:rFonts w:ascii="Arial" w:eastAsia="Calibri" w:hAnsi="Arial" w:cs="Arial"/>
          <w:sz w:val="24"/>
          <w:szCs w:val="24"/>
        </w:rPr>
        <w:t>javnoj</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nabavi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smije</w:t>
      </w:r>
      <w:proofErr w:type="spellEnd"/>
      <w:r w:rsidRPr="005D2CF2">
        <w:rPr>
          <w:rFonts w:ascii="Arial" w:eastAsia="Calibri" w:hAnsi="Arial" w:cs="Arial"/>
          <w:sz w:val="24"/>
          <w:szCs w:val="24"/>
        </w:rPr>
        <w:t xml:space="preserve"> se </w:t>
      </w:r>
      <w:proofErr w:type="spellStart"/>
      <w:r w:rsidRPr="005D2CF2">
        <w:rPr>
          <w:rFonts w:ascii="Arial" w:eastAsia="Calibri" w:hAnsi="Arial" w:cs="Arial"/>
          <w:sz w:val="24"/>
          <w:szCs w:val="24"/>
        </w:rPr>
        <w:t>izmijeniti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tijekom</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njegova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trajanja</w:t>
      </w:r>
      <w:proofErr w:type="spellEnd"/>
      <w:r w:rsidRPr="005D2CF2">
        <w:rPr>
          <w:rFonts w:ascii="Arial" w:eastAsia="Calibri" w:hAnsi="Arial" w:cs="Arial"/>
          <w:sz w:val="24"/>
          <w:szCs w:val="24"/>
        </w:rPr>
        <w:t xml:space="preserve"> bez </w:t>
      </w:r>
      <w:proofErr w:type="spellStart"/>
      <w:r w:rsidRPr="005D2CF2">
        <w:rPr>
          <w:rFonts w:ascii="Arial" w:eastAsia="Calibri" w:hAnsi="Arial" w:cs="Arial"/>
          <w:sz w:val="24"/>
          <w:szCs w:val="24"/>
        </w:rPr>
        <w:t>provođenja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novog</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postupka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javne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nabave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radi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nabave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dodatnih</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radova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od</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prvotnog</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ugovaratelja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koji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su</w:t>
      </w:r>
      <w:proofErr w:type="spellEnd"/>
      <w:r w:rsidRPr="005D2CF2">
        <w:rPr>
          <w:rFonts w:ascii="Arial" w:eastAsia="Calibri" w:hAnsi="Arial" w:cs="Arial"/>
          <w:sz w:val="24"/>
          <w:szCs w:val="24"/>
        </w:rPr>
        <w:t xml:space="preserve"> se </w:t>
      </w:r>
      <w:proofErr w:type="spellStart"/>
      <w:r w:rsidRPr="005D2CF2">
        <w:rPr>
          <w:rFonts w:ascii="Arial" w:eastAsia="Calibri" w:hAnsi="Arial" w:cs="Arial"/>
          <w:sz w:val="24"/>
          <w:szCs w:val="24"/>
        </w:rPr>
        <w:t>pokazali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potrebnim</w:t>
      </w:r>
      <w:proofErr w:type="spellEnd"/>
      <w:r w:rsidRPr="005D2CF2">
        <w:rPr>
          <w:rFonts w:ascii="Arial" w:eastAsia="Calibri" w:hAnsi="Arial" w:cs="Arial"/>
          <w:sz w:val="24"/>
          <w:szCs w:val="24"/>
        </w:rPr>
        <w:t xml:space="preserve">, a </w:t>
      </w:r>
      <w:proofErr w:type="spellStart"/>
      <w:r w:rsidRPr="005D2CF2">
        <w:rPr>
          <w:rFonts w:ascii="Arial" w:eastAsia="Calibri" w:hAnsi="Arial" w:cs="Arial"/>
          <w:sz w:val="24"/>
          <w:szCs w:val="24"/>
        </w:rPr>
        <w:t>nisu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bili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uključeni</w:t>
      </w:r>
      <w:proofErr w:type="spellEnd"/>
      <w:r w:rsidRPr="005D2CF2">
        <w:rPr>
          <w:rFonts w:ascii="Arial" w:eastAsia="Calibri" w:hAnsi="Arial" w:cs="Arial"/>
          <w:sz w:val="24"/>
          <w:szCs w:val="24"/>
        </w:rPr>
        <w:t xml:space="preserve"> u </w:t>
      </w:r>
      <w:proofErr w:type="spellStart"/>
      <w:r w:rsidRPr="005D2CF2">
        <w:rPr>
          <w:rFonts w:ascii="Arial" w:eastAsia="Calibri" w:hAnsi="Arial" w:cs="Arial"/>
          <w:sz w:val="24"/>
          <w:szCs w:val="24"/>
        </w:rPr>
        <w:t>prvotnu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nabavu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ako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promjena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ugovaratelja</w:t>
      </w:r>
      <w:proofErr w:type="spellEnd"/>
      <w:r w:rsidRPr="005D2CF2">
        <w:rPr>
          <w:rFonts w:ascii="Arial" w:eastAsia="Calibri" w:hAnsi="Arial" w:cs="Arial"/>
          <w:sz w:val="24"/>
          <w:szCs w:val="24"/>
        </w:rPr>
        <w:t>:</w:t>
      </w:r>
    </w:p>
    <w:p w14:paraId="745772F6" w14:textId="77777777" w:rsidR="004C4734" w:rsidRPr="005D2CF2" w:rsidRDefault="004C4734" w:rsidP="002B1B44">
      <w:pPr>
        <w:spacing w:line="360" w:lineRule="auto"/>
        <w:jc w:val="both"/>
        <w:rPr>
          <w:rFonts w:ascii="Arial" w:eastAsia="Calibri" w:hAnsi="Arial" w:cs="Arial"/>
          <w:sz w:val="24"/>
          <w:szCs w:val="24"/>
        </w:rPr>
      </w:pPr>
      <w:r w:rsidRPr="005D2CF2">
        <w:rPr>
          <w:rFonts w:ascii="Arial" w:eastAsia="Calibri" w:hAnsi="Arial" w:cs="Arial"/>
          <w:sz w:val="24"/>
          <w:szCs w:val="24"/>
        </w:rPr>
        <w:t xml:space="preserve">1. </w:t>
      </w:r>
      <w:proofErr w:type="spellStart"/>
      <w:r w:rsidRPr="005D2CF2">
        <w:rPr>
          <w:rFonts w:ascii="Arial" w:eastAsia="Calibri" w:hAnsi="Arial" w:cs="Arial"/>
          <w:sz w:val="24"/>
          <w:szCs w:val="24"/>
        </w:rPr>
        <w:t>nije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moguća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zbog</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ekonomskih</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ili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tehničkih</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razloga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kao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što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zahtjevi</w:t>
      </w:r>
      <w:proofErr w:type="spellEnd"/>
      <w:r w:rsidRPr="005D2CF2">
        <w:rPr>
          <w:rFonts w:ascii="Arial" w:eastAsia="Calibri" w:hAnsi="Arial" w:cs="Arial"/>
          <w:sz w:val="24"/>
          <w:szCs w:val="24"/>
        </w:rPr>
        <w:t xml:space="preserve"> za </w:t>
      </w:r>
      <w:proofErr w:type="spellStart"/>
      <w:r w:rsidRPr="005D2CF2">
        <w:rPr>
          <w:rFonts w:ascii="Arial" w:eastAsia="Calibri" w:hAnsi="Arial" w:cs="Arial"/>
          <w:sz w:val="24"/>
          <w:szCs w:val="24"/>
        </w:rPr>
        <w:t>međuzamjenjivošću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interoperabilnošću</w:t>
      </w:r>
      <w:proofErr w:type="spellEnd"/>
      <w:r w:rsidRPr="005D2CF2">
        <w:rPr>
          <w:rFonts w:ascii="Arial" w:eastAsia="Calibri" w:hAnsi="Arial" w:cs="Arial"/>
          <w:sz w:val="24"/>
          <w:szCs w:val="24"/>
        </w:rPr>
        <w:t xml:space="preserve"> s </w:t>
      </w:r>
      <w:proofErr w:type="spellStart"/>
      <w:r w:rsidRPr="005D2CF2">
        <w:rPr>
          <w:rFonts w:ascii="Arial" w:eastAsia="Calibri" w:hAnsi="Arial" w:cs="Arial"/>
          <w:sz w:val="24"/>
          <w:szCs w:val="24"/>
        </w:rPr>
        <w:t>postojećom</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opremom</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uslugama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ili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instalacijama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koje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nabavljene</w:t>
      </w:r>
      <w:proofErr w:type="spellEnd"/>
      <w:r w:rsidRPr="005D2CF2">
        <w:rPr>
          <w:rFonts w:ascii="Arial" w:eastAsia="Calibri" w:hAnsi="Arial" w:cs="Arial"/>
          <w:sz w:val="24"/>
          <w:szCs w:val="24"/>
        </w:rPr>
        <w:t xml:space="preserve"> u </w:t>
      </w:r>
      <w:proofErr w:type="spellStart"/>
      <w:r w:rsidRPr="005D2CF2">
        <w:rPr>
          <w:rFonts w:ascii="Arial" w:eastAsia="Calibri" w:hAnsi="Arial" w:cs="Arial"/>
          <w:sz w:val="24"/>
          <w:szCs w:val="24"/>
        </w:rPr>
        <w:t>okviru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prvotne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nabave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w:t>
      </w:r>
      <w:proofErr w:type="spellEnd"/>
    </w:p>
    <w:p w14:paraId="59E24D90" w14:textId="77777777" w:rsidR="004C4734" w:rsidRPr="005D2CF2" w:rsidRDefault="004C4734" w:rsidP="002B1B44">
      <w:pPr>
        <w:spacing w:line="360" w:lineRule="auto"/>
        <w:jc w:val="both"/>
        <w:rPr>
          <w:rFonts w:ascii="Arial" w:eastAsia="Calibri" w:hAnsi="Arial" w:cs="Arial"/>
          <w:sz w:val="24"/>
          <w:szCs w:val="24"/>
        </w:rPr>
      </w:pPr>
      <w:r w:rsidRPr="005D2CF2">
        <w:rPr>
          <w:rFonts w:ascii="Arial" w:eastAsia="Calibri" w:hAnsi="Arial" w:cs="Arial"/>
          <w:sz w:val="24"/>
          <w:szCs w:val="24"/>
        </w:rPr>
        <w:t xml:space="preserve">2. </w:t>
      </w:r>
      <w:proofErr w:type="spellStart"/>
      <w:r w:rsidRPr="005D2CF2">
        <w:rPr>
          <w:rFonts w:ascii="Arial" w:eastAsia="Calibri" w:hAnsi="Arial" w:cs="Arial"/>
          <w:sz w:val="24"/>
          <w:szCs w:val="24"/>
        </w:rPr>
        <w:t>prouzročila</w:t>
      </w:r>
      <w:proofErr w:type="spellEnd"/>
      <w:r w:rsidRPr="005D2CF2">
        <w:rPr>
          <w:rFonts w:ascii="Arial" w:eastAsia="Calibri" w:hAnsi="Arial" w:cs="Arial"/>
          <w:sz w:val="24"/>
          <w:szCs w:val="24"/>
        </w:rPr>
        <w:t xml:space="preserve"> bi </w:t>
      </w:r>
      <w:proofErr w:type="spellStart"/>
      <w:r w:rsidRPr="005D2CF2">
        <w:rPr>
          <w:rFonts w:ascii="Arial" w:eastAsia="Calibri" w:hAnsi="Arial" w:cs="Arial"/>
          <w:sz w:val="24"/>
          <w:szCs w:val="24"/>
        </w:rPr>
        <w:t>značajne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poteškoće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ili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znatno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povećavanje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troškova</w:t>
      </w:r>
      <w:proofErr w:type="spellEnd"/>
      <w:r w:rsidRPr="005D2CF2">
        <w:rPr>
          <w:rFonts w:ascii="Arial" w:eastAsia="Calibri" w:hAnsi="Arial" w:cs="Arial"/>
          <w:sz w:val="24"/>
          <w:szCs w:val="24"/>
        </w:rPr>
        <w:t xml:space="preserve"> za </w:t>
      </w:r>
      <w:proofErr w:type="spellStart"/>
      <w:r w:rsidRPr="005D2CF2">
        <w:rPr>
          <w:rFonts w:ascii="Arial" w:eastAsia="Calibri" w:hAnsi="Arial" w:cs="Arial"/>
          <w:sz w:val="24"/>
          <w:szCs w:val="24"/>
        </w:rPr>
        <w:t>javnog</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naručitelja</w:t>
      </w:r>
      <w:proofErr w:type="spellEnd"/>
      <w:r w:rsidRPr="005D2CF2">
        <w:rPr>
          <w:rFonts w:ascii="Arial" w:eastAsia="Calibri" w:hAnsi="Arial" w:cs="Arial"/>
          <w:sz w:val="24"/>
          <w:szCs w:val="24"/>
        </w:rPr>
        <w:t>.</w:t>
      </w:r>
    </w:p>
    <w:p w14:paraId="59C67370" w14:textId="77777777" w:rsidR="004C4734" w:rsidRPr="005D2CF2" w:rsidRDefault="004C4734" w:rsidP="002B1B44">
      <w:pPr>
        <w:spacing w:line="360" w:lineRule="auto"/>
        <w:jc w:val="both"/>
        <w:rPr>
          <w:rFonts w:ascii="Arial" w:eastAsia="Calibri" w:hAnsi="Arial" w:cs="Arial"/>
          <w:sz w:val="24"/>
          <w:szCs w:val="24"/>
        </w:rPr>
      </w:pPr>
      <w:proofErr w:type="spellStart"/>
      <w:r w:rsidRPr="005D2CF2">
        <w:rPr>
          <w:rFonts w:ascii="Arial" w:eastAsia="Calibri" w:hAnsi="Arial" w:cs="Arial"/>
          <w:sz w:val="24"/>
          <w:szCs w:val="24"/>
        </w:rPr>
        <w:t>Svako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povećanje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cijene</w:t>
      </w:r>
      <w:proofErr w:type="spellEnd"/>
      <w:r w:rsidRPr="005D2CF2">
        <w:rPr>
          <w:rFonts w:ascii="Arial" w:eastAsia="Calibri" w:hAnsi="Arial" w:cs="Arial"/>
          <w:sz w:val="24"/>
          <w:szCs w:val="24"/>
        </w:rPr>
        <w:t xml:space="preserve"> ne </w:t>
      </w:r>
      <w:proofErr w:type="spellStart"/>
      <w:r w:rsidRPr="005D2CF2">
        <w:rPr>
          <w:rFonts w:ascii="Arial" w:eastAsia="Calibri" w:hAnsi="Arial" w:cs="Arial"/>
          <w:sz w:val="24"/>
          <w:szCs w:val="24"/>
        </w:rPr>
        <w:t>smije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biti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veće</w:t>
      </w:r>
      <w:proofErr w:type="spellEnd"/>
      <w:r w:rsidRPr="005D2CF2">
        <w:rPr>
          <w:rFonts w:ascii="Arial" w:eastAsia="Calibri" w:hAnsi="Arial" w:cs="Arial"/>
          <w:sz w:val="24"/>
          <w:szCs w:val="24"/>
        </w:rPr>
        <w:t xml:space="preserve"> od 30 % </w:t>
      </w:r>
      <w:proofErr w:type="spellStart"/>
      <w:r w:rsidRPr="005D2CF2">
        <w:rPr>
          <w:rFonts w:ascii="Arial" w:eastAsia="Calibri" w:hAnsi="Arial" w:cs="Arial"/>
          <w:sz w:val="24"/>
          <w:szCs w:val="24"/>
        </w:rPr>
        <w:t>vrijednosti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prvotnog</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ugovora</w:t>
      </w:r>
      <w:proofErr w:type="spellEnd"/>
      <w:r w:rsidRPr="005D2CF2">
        <w:rPr>
          <w:rFonts w:ascii="Arial" w:eastAsia="Calibri" w:hAnsi="Arial" w:cs="Arial"/>
          <w:sz w:val="24"/>
          <w:szCs w:val="24"/>
        </w:rPr>
        <w:t xml:space="preserve"> s time da </w:t>
      </w:r>
      <w:proofErr w:type="spellStart"/>
      <w:r w:rsidRPr="005D2CF2">
        <w:rPr>
          <w:rFonts w:ascii="Arial" w:eastAsia="Calibri" w:hAnsi="Arial" w:cs="Arial"/>
          <w:sz w:val="24"/>
          <w:szCs w:val="24"/>
        </w:rPr>
        <w:t>ako</w:t>
      </w:r>
      <w:proofErr w:type="spellEnd"/>
      <w:r w:rsidRPr="005D2CF2">
        <w:rPr>
          <w:rFonts w:ascii="Arial" w:eastAsia="Calibri" w:hAnsi="Arial" w:cs="Arial"/>
          <w:sz w:val="24"/>
          <w:szCs w:val="24"/>
        </w:rPr>
        <w:t xml:space="preserve"> je </w:t>
      </w:r>
      <w:proofErr w:type="spellStart"/>
      <w:r w:rsidRPr="005D2CF2">
        <w:rPr>
          <w:rFonts w:ascii="Arial" w:eastAsia="Calibri" w:hAnsi="Arial" w:cs="Arial"/>
          <w:sz w:val="24"/>
          <w:szCs w:val="24"/>
        </w:rPr>
        <w:t>učinjeno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nekoliko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uzastopnih</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izmjena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ograničenje</w:t>
      </w:r>
      <w:proofErr w:type="spellEnd"/>
      <w:r w:rsidRPr="005D2CF2">
        <w:rPr>
          <w:rFonts w:ascii="Arial" w:eastAsia="Calibri" w:hAnsi="Arial" w:cs="Arial"/>
          <w:sz w:val="24"/>
          <w:szCs w:val="24"/>
        </w:rPr>
        <w:t xml:space="preserve"> se </w:t>
      </w:r>
      <w:proofErr w:type="spellStart"/>
      <w:r w:rsidRPr="005D2CF2">
        <w:rPr>
          <w:rFonts w:ascii="Arial" w:eastAsia="Calibri" w:hAnsi="Arial" w:cs="Arial"/>
          <w:sz w:val="24"/>
          <w:szCs w:val="24"/>
        </w:rPr>
        <w:t>procjenjuje</w:t>
      </w:r>
      <w:proofErr w:type="spellEnd"/>
      <w:r w:rsidRPr="005D2CF2">
        <w:rPr>
          <w:rFonts w:ascii="Arial" w:eastAsia="Calibri" w:hAnsi="Arial" w:cs="Arial"/>
          <w:sz w:val="24"/>
          <w:szCs w:val="24"/>
        </w:rPr>
        <w:t xml:space="preserve"> na </w:t>
      </w:r>
      <w:proofErr w:type="spellStart"/>
      <w:r w:rsidRPr="005D2CF2">
        <w:rPr>
          <w:rFonts w:ascii="Arial" w:eastAsia="Calibri" w:hAnsi="Arial" w:cs="Arial"/>
          <w:sz w:val="24"/>
          <w:szCs w:val="24"/>
        </w:rPr>
        <w:t>temelju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neto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kumulativne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vrijednosti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svih</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uzastopnih</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izmjena</w:t>
      </w:r>
      <w:proofErr w:type="spellEnd"/>
      <w:r w:rsidRPr="005D2CF2">
        <w:rPr>
          <w:rFonts w:ascii="Arial" w:eastAsia="Calibri" w:hAnsi="Arial" w:cs="Arial"/>
          <w:sz w:val="24"/>
          <w:szCs w:val="24"/>
        </w:rPr>
        <w:t>.</w:t>
      </w:r>
    </w:p>
    <w:p w14:paraId="2D477FA2" w14:textId="77777777" w:rsidR="004C4734" w:rsidRPr="005D2CF2" w:rsidRDefault="004C4734" w:rsidP="002B1B44">
      <w:pPr>
        <w:spacing w:line="360" w:lineRule="auto"/>
        <w:jc w:val="both"/>
        <w:rPr>
          <w:rFonts w:ascii="Arial" w:eastAsia="Calibri" w:hAnsi="Arial" w:cs="Arial"/>
          <w:sz w:val="24"/>
          <w:szCs w:val="24"/>
        </w:rPr>
      </w:pPr>
      <w:proofErr w:type="spellStart"/>
      <w:r w:rsidRPr="005D2CF2">
        <w:rPr>
          <w:rFonts w:ascii="Arial" w:eastAsia="Calibri" w:hAnsi="Arial" w:cs="Arial"/>
          <w:sz w:val="24"/>
          <w:szCs w:val="24"/>
        </w:rPr>
        <w:t>Naručitelj</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će</w:t>
      </w:r>
      <w:proofErr w:type="spellEnd"/>
      <w:r w:rsidRPr="005D2CF2">
        <w:rPr>
          <w:rFonts w:ascii="Arial" w:eastAsia="Calibri" w:hAnsi="Arial" w:cs="Arial"/>
          <w:sz w:val="24"/>
          <w:szCs w:val="24"/>
        </w:rPr>
        <w:t xml:space="preserve"> za </w:t>
      </w:r>
      <w:proofErr w:type="spellStart"/>
      <w:r w:rsidRPr="005D2CF2">
        <w:rPr>
          <w:rFonts w:ascii="Arial" w:eastAsia="Calibri" w:hAnsi="Arial" w:cs="Arial"/>
          <w:sz w:val="24"/>
          <w:szCs w:val="24"/>
        </w:rPr>
        <w:t>svaku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izmjenu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ugovora</w:t>
      </w:r>
      <w:proofErr w:type="spellEnd"/>
      <w:r w:rsidRPr="005D2CF2">
        <w:rPr>
          <w:rFonts w:ascii="Arial" w:eastAsia="Calibri" w:hAnsi="Arial" w:cs="Arial"/>
          <w:sz w:val="24"/>
          <w:szCs w:val="24"/>
        </w:rPr>
        <w:t xml:space="preserve"> na </w:t>
      </w:r>
      <w:proofErr w:type="spellStart"/>
      <w:r w:rsidRPr="005D2CF2">
        <w:rPr>
          <w:rFonts w:ascii="Arial" w:eastAsia="Calibri" w:hAnsi="Arial" w:cs="Arial"/>
          <w:sz w:val="24"/>
          <w:szCs w:val="24"/>
        </w:rPr>
        <w:t>temelju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ovoga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članka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poslati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obavijest</w:t>
      </w:r>
      <w:proofErr w:type="spellEnd"/>
      <w:r w:rsidRPr="005D2CF2">
        <w:rPr>
          <w:rFonts w:ascii="Arial" w:eastAsia="Calibri" w:hAnsi="Arial" w:cs="Arial"/>
          <w:sz w:val="24"/>
          <w:szCs w:val="24"/>
        </w:rPr>
        <w:t xml:space="preserve"> o </w:t>
      </w:r>
      <w:proofErr w:type="spellStart"/>
      <w:r w:rsidRPr="005D2CF2">
        <w:rPr>
          <w:rFonts w:ascii="Arial" w:eastAsia="Calibri" w:hAnsi="Arial" w:cs="Arial"/>
          <w:sz w:val="24"/>
          <w:szCs w:val="24"/>
        </w:rPr>
        <w:t>izmjeni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koja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sadržava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podatke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iz</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Priloga</w:t>
      </w:r>
      <w:proofErr w:type="spellEnd"/>
      <w:r w:rsidRPr="005D2CF2">
        <w:rPr>
          <w:rFonts w:ascii="Arial" w:eastAsia="Calibri" w:hAnsi="Arial" w:cs="Arial"/>
          <w:sz w:val="24"/>
          <w:szCs w:val="24"/>
        </w:rPr>
        <w:t xml:space="preserve"> V. </w:t>
      </w:r>
      <w:proofErr w:type="spellStart"/>
      <w:r w:rsidRPr="005D2CF2">
        <w:rPr>
          <w:rFonts w:ascii="Arial" w:eastAsia="Calibri" w:hAnsi="Arial" w:cs="Arial"/>
          <w:sz w:val="24"/>
          <w:szCs w:val="24"/>
        </w:rPr>
        <w:t>dijela</w:t>
      </w:r>
      <w:proofErr w:type="spellEnd"/>
      <w:r w:rsidRPr="005D2CF2">
        <w:rPr>
          <w:rFonts w:ascii="Arial" w:eastAsia="Calibri" w:hAnsi="Arial" w:cs="Arial"/>
          <w:sz w:val="24"/>
          <w:szCs w:val="24"/>
        </w:rPr>
        <w:t xml:space="preserve"> G ZJN 2016 na </w:t>
      </w:r>
      <w:proofErr w:type="spellStart"/>
      <w:r w:rsidRPr="005D2CF2">
        <w:rPr>
          <w:rFonts w:ascii="Arial" w:eastAsia="Calibri" w:hAnsi="Arial" w:cs="Arial"/>
          <w:sz w:val="24"/>
          <w:szCs w:val="24"/>
        </w:rPr>
        <w:t>objavu</w:t>
      </w:r>
      <w:proofErr w:type="spellEnd"/>
      <w:r w:rsidRPr="005D2CF2">
        <w:rPr>
          <w:rFonts w:ascii="Arial" w:eastAsia="Calibri" w:hAnsi="Arial" w:cs="Arial"/>
          <w:sz w:val="24"/>
          <w:szCs w:val="24"/>
        </w:rPr>
        <w:t xml:space="preserve"> u </w:t>
      </w:r>
      <w:proofErr w:type="spellStart"/>
      <w:r w:rsidRPr="005D2CF2">
        <w:rPr>
          <w:rFonts w:ascii="Arial" w:eastAsia="Calibri" w:hAnsi="Arial" w:cs="Arial"/>
          <w:sz w:val="24"/>
          <w:szCs w:val="24"/>
        </w:rPr>
        <w:t>roku</w:t>
      </w:r>
      <w:proofErr w:type="spellEnd"/>
      <w:r w:rsidRPr="005D2CF2">
        <w:rPr>
          <w:rFonts w:ascii="Arial" w:eastAsia="Calibri" w:hAnsi="Arial" w:cs="Arial"/>
          <w:sz w:val="24"/>
          <w:szCs w:val="24"/>
        </w:rPr>
        <w:t xml:space="preserve"> od 30 dana od dana </w:t>
      </w:r>
      <w:proofErr w:type="spellStart"/>
      <w:r w:rsidRPr="005D2CF2">
        <w:rPr>
          <w:rFonts w:ascii="Arial" w:eastAsia="Calibri" w:hAnsi="Arial" w:cs="Arial"/>
          <w:sz w:val="24"/>
          <w:szCs w:val="24"/>
        </w:rPr>
        <w:t>izmjene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ugovora</w:t>
      </w:r>
      <w:proofErr w:type="spellEnd"/>
      <w:r w:rsidRPr="005D2CF2">
        <w:rPr>
          <w:rFonts w:ascii="Arial" w:eastAsia="Calibri" w:hAnsi="Arial" w:cs="Arial"/>
          <w:sz w:val="24"/>
          <w:szCs w:val="24"/>
        </w:rPr>
        <w:t>.</w:t>
      </w:r>
    </w:p>
    <w:p w14:paraId="2AF82B91" w14:textId="77777777" w:rsidR="004C4734" w:rsidRPr="005D2CF2" w:rsidRDefault="004C4734" w:rsidP="004C4734">
      <w:pPr>
        <w:spacing w:line="360" w:lineRule="auto"/>
        <w:jc w:val="center"/>
        <w:rPr>
          <w:rFonts w:ascii="Arial" w:eastAsia="Calibri" w:hAnsi="Arial" w:cs="Arial"/>
          <w:sz w:val="24"/>
          <w:szCs w:val="24"/>
        </w:rPr>
      </w:pPr>
    </w:p>
    <w:p w14:paraId="0DAC189E" w14:textId="2B322714" w:rsidR="004C4734" w:rsidRPr="005D2CF2" w:rsidRDefault="004C4734" w:rsidP="004C4734">
      <w:pPr>
        <w:spacing w:line="360" w:lineRule="auto"/>
        <w:jc w:val="center"/>
        <w:rPr>
          <w:rFonts w:ascii="Arial" w:eastAsia="Calibri" w:hAnsi="Arial" w:cs="Arial"/>
          <w:sz w:val="24"/>
          <w:szCs w:val="24"/>
        </w:rPr>
      </w:pPr>
      <w:proofErr w:type="spellStart"/>
      <w:r w:rsidRPr="005D2CF2">
        <w:rPr>
          <w:rFonts w:ascii="Arial" w:eastAsia="Calibri" w:hAnsi="Arial" w:cs="Arial"/>
          <w:sz w:val="24"/>
          <w:szCs w:val="24"/>
        </w:rPr>
        <w:t>Članak</w:t>
      </w:r>
      <w:proofErr w:type="spellEnd"/>
      <w:r w:rsidRPr="005D2CF2">
        <w:rPr>
          <w:rFonts w:ascii="Arial" w:eastAsia="Calibri" w:hAnsi="Arial" w:cs="Arial"/>
          <w:sz w:val="24"/>
          <w:szCs w:val="24"/>
        </w:rPr>
        <w:t xml:space="preserve"> 26.</w:t>
      </w:r>
    </w:p>
    <w:p w14:paraId="1E392F0E" w14:textId="77777777" w:rsidR="004C4734" w:rsidRPr="005D2CF2" w:rsidRDefault="004C4734" w:rsidP="002B1B44">
      <w:pPr>
        <w:spacing w:line="360" w:lineRule="auto"/>
        <w:jc w:val="both"/>
        <w:rPr>
          <w:rFonts w:ascii="Arial" w:eastAsia="Calibri" w:hAnsi="Arial" w:cs="Arial"/>
          <w:sz w:val="24"/>
          <w:szCs w:val="24"/>
        </w:rPr>
      </w:pPr>
      <w:proofErr w:type="spellStart"/>
      <w:r w:rsidRPr="005D2CF2">
        <w:rPr>
          <w:rFonts w:ascii="Arial" w:eastAsia="Calibri" w:hAnsi="Arial" w:cs="Arial"/>
          <w:sz w:val="24"/>
          <w:szCs w:val="24"/>
        </w:rPr>
        <w:t>Ugovor</w:t>
      </w:r>
      <w:proofErr w:type="spellEnd"/>
      <w:r w:rsidRPr="005D2CF2">
        <w:rPr>
          <w:rFonts w:ascii="Arial" w:eastAsia="Calibri" w:hAnsi="Arial" w:cs="Arial"/>
          <w:sz w:val="24"/>
          <w:szCs w:val="24"/>
        </w:rPr>
        <w:t xml:space="preserve"> o </w:t>
      </w:r>
      <w:proofErr w:type="spellStart"/>
      <w:r w:rsidRPr="005D2CF2">
        <w:rPr>
          <w:rFonts w:ascii="Arial" w:eastAsia="Calibri" w:hAnsi="Arial" w:cs="Arial"/>
          <w:sz w:val="24"/>
          <w:szCs w:val="24"/>
        </w:rPr>
        <w:t>javnoj</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nabavi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smije</w:t>
      </w:r>
      <w:proofErr w:type="spellEnd"/>
      <w:r w:rsidRPr="005D2CF2">
        <w:rPr>
          <w:rFonts w:ascii="Arial" w:eastAsia="Calibri" w:hAnsi="Arial" w:cs="Arial"/>
          <w:sz w:val="24"/>
          <w:szCs w:val="24"/>
        </w:rPr>
        <w:t xml:space="preserve"> se </w:t>
      </w:r>
      <w:proofErr w:type="spellStart"/>
      <w:r w:rsidRPr="005D2CF2">
        <w:rPr>
          <w:rFonts w:ascii="Arial" w:eastAsia="Calibri" w:hAnsi="Arial" w:cs="Arial"/>
          <w:sz w:val="24"/>
          <w:szCs w:val="24"/>
        </w:rPr>
        <w:t>izmijenit</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tijekom</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njegova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trajanja</w:t>
      </w:r>
      <w:proofErr w:type="spellEnd"/>
      <w:r w:rsidRPr="005D2CF2">
        <w:rPr>
          <w:rFonts w:ascii="Arial" w:eastAsia="Calibri" w:hAnsi="Arial" w:cs="Arial"/>
          <w:sz w:val="24"/>
          <w:szCs w:val="24"/>
        </w:rPr>
        <w:t xml:space="preserve"> bez </w:t>
      </w:r>
      <w:proofErr w:type="spellStart"/>
      <w:r w:rsidRPr="005D2CF2">
        <w:rPr>
          <w:rFonts w:ascii="Arial" w:eastAsia="Calibri" w:hAnsi="Arial" w:cs="Arial"/>
          <w:sz w:val="24"/>
          <w:szCs w:val="24"/>
        </w:rPr>
        <w:t>provođenja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novog</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postupka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javne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nabave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ako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kumulativno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ispunjeni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sljedeći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uvjeti</w:t>
      </w:r>
      <w:proofErr w:type="spellEnd"/>
      <w:r w:rsidRPr="005D2CF2">
        <w:rPr>
          <w:rFonts w:ascii="Arial" w:eastAsia="Calibri" w:hAnsi="Arial" w:cs="Arial"/>
          <w:sz w:val="24"/>
          <w:szCs w:val="24"/>
        </w:rPr>
        <w:t>:</w:t>
      </w:r>
    </w:p>
    <w:p w14:paraId="12CEF4C5" w14:textId="77777777" w:rsidR="004C4734" w:rsidRPr="005D2CF2" w:rsidRDefault="004C4734" w:rsidP="002B1B44">
      <w:pPr>
        <w:spacing w:line="360" w:lineRule="auto"/>
        <w:jc w:val="both"/>
        <w:rPr>
          <w:rFonts w:ascii="Arial" w:eastAsia="Calibri" w:hAnsi="Arial" w:cs="Arial"/>
          <w:sz w:val="24"/>
          <w:szCs w:val="24"/>
        </w:rPr>
      </w:pPr>
      <w:r w:rsidRPr="005D2CF2">
        <w:rPr>
          <w:rFonts w:ascii="Arial" w:eastAsia="Calibri" w:hAnsi="Arial" w:cs="Arial"/>
          <w:sz w:val="24"/>
          <w:szCs w:val="24"/>
        </w:rPr>
        <w:t xml:space="preserve">1. do </w:t>
      </w:r>
      <w:proofErr w:type="spellStart"/>
      <w:r w:rsidRPr="005D2CF2">
        <w:rPr>
          <w:rFonts w:ascii="Arial" w:eastAsia="Calibri" w:hAnsi="Arial" w:cs="Arial"/>
          <w:sz w:val="24"/>
          <w:szCs w:val="24"/>
        </w:rPr>
        <w:t>potrebe</w:t>
      </w:r>
      <w:proofErr w:type="spellEnd"/>
      <w:r w:rsidRPr="005D2CF2">
        <w:rPr>
          <w:rFonts w:ascii="Arial" w:eastAsia="Calibri" w:hAnsi="Arial" w:cs="Arial"/>
          <w:sz w:val="24"/>
          <w:szCs w:val="24"/>
        </w:rPr>
        <w:t xml:space="preserve"> za </w:t>
      </w:r>
      <w:proofErr w:type="spellStart"/>
      <w:r w:rsidRPr="005D2CF2">
        <w:rPr>
          <w:rFonts w:ascii="Arial" w:eastAsia="Calibri" w:hAnsi="Arial" w:cs="Arial"/>
          <w:sz w:val="24"/>
          <w:szCs w:val="24"/>
        </w:rPr>
        <w:t>izmjenom</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došlo</w:t>
      </w:r>
      <w:proofErr w:type="spellEnd"/>
      <w:r w:rsidRPr="005D2CF2">
        <w:rPr>
          <w:rFonts w:ascii="Arial" w:eastAsia="Calibri" w:hAnsi="Arial" w:cs="Arial"/>
          <w:sz w:val="24"/>
          <w:szCs w:val="24"/>
        </w:rPr>
        <w:t xml:space="preserve"> je </w:t>
      </w:r>
      <w:proofErr w:type="spellStart"/>
      <w:r w:rsidRPr="005D2CF2">
        <w:rPr>
          <w:rFonts w:ascii="Arial" w:eastAsia="Calibri" w:hAnsi="Arial" w:cs="Arial"/>
          <w:sz w:val="24"/>
          <w:szCs w:val="24"/>
        </w:rPr>
        <w:t>zbog</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okolnosti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koje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pažljiv</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javni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naručitelj</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nije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mogao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predvidjeti</w:t>
      </w:r>
      <w:proofErr w:type="spellEnd"/>
    </w:p>
    <w:p w14:paraId="2890E463" w14:textId="77777777" w:rsidR="004C4734" w:rsidRPr="005D2CF2" w:rsidRDefault="004C4734" w:rsidP="002B1B44">
      <w:pPr>
        <w:spacing w:line="360" w:lineRule="auto"/>
        <w:jc w:val="both"/>
        <w:rPr>
          <w:rFonts w:ascii="Arial" w:eastAsia="Calibri" w:hAnsi="Arial" w:cs="Arial"/>
          <w:sz w:val="24"/>
          <w:szCs w:val="24"/>
        </w:rPr>
      </w:pPr>
      <w:r w:rsidRPr="005D2CF2">
        <w:rPr>
          <w:rFonts w:ascii="Arial" w:eastAsia="Calibri" w:hAnsi="Arial" w:cs="Arial"/>
          <w:sz w:val="24"/>
          <w:szCs w:val="24"/>
        </w:rPr>
        <w:t xml:space="preserve">2. </w:t>
      </w:r>
      <w:proofErr w:type="spellStart"/>
      <w:r w:rsidRPr="005D2CF2">
        <w:rPr>
          <w:rFonts w:ascii="Arial" w:eastAsia="Calibri" w:hAnsi="Arial" w:cs="Arial"/>
          <w:sz w:val="24"/>
          <w:szCs w:val="24"/>
        </w:rPr>
        <w:t>izmjenom</w:t>
      </w:r>
      <w:proofErr w:type="spellEnd"/>
      <w:r w:rsidRPr="005D2CF2">
        <w:rPr>
          <w:rFonts w:ascii="Arial" w:eastAsia="Calibri" w:hAnsi="Arial" w:cs="Arial"/>
          <w:sz w:val="24"/>
          <w:szCs w:val="24"/>
        </w:rPr>
        <w:t xml:space="preserve"> se ne </w:t>
      </w:r>
      <w:proofErr w:type="spellStart"/>
      <w:r w:rsidRPr="005D2CF2">
        <w:rPr>
          <w:rFonts w:ascii="Arial" w:eastAsia="Calibri" w:hAnsi="Arial" w:cs="Arial"/>
          <w:sz w:val="24"/>
          <w:szCs w:val="24"/>
        </w:rPr>
        <w:t>mijenja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cjelokupna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priroda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ugovora</w:t>
      </w:r>
      <w:proofErr w:type="spellEnd"/>
    </w:p>
    <w:p w14:paraId="599673FE" w14:textId="77777777" w:rsidR="004C4734" w:rsidRPr="005D2CF2" w:rsidRDefault="004C4734" w:rsidP="002B1B44">
      <w:pPr>
        <w:spacing w:line="360" w:lineRule="auto"/>
        <w:jc w:val="both"/>
        <w:rPr>
          <w:rFonts w:ascii="Arial" w:eastAsia="Calibri" w:hAnsi="Arial" w:cs="Arial"/>
          <w:sz w:val="24"/>
          <w:szCs w:val="24"/>
        </w:rPr>
      </w:pPr>
      <w:r w:rsidRPr="005D2CF2">
        <w:rPr>
          <w:rFonts w:ascii="Arial" w:eastAsia="Calibri" w:hAnsi="Arial" w:cs="Arial"/>
          <w:sz w:val="24"/>
          <w:szCs w:val="24"/>
        </w:rPr>
        <w:t xml:space="preserve">3. </w:t>
      </w:r>
      <w:proofErr w:type="spellStart"/>
      <w:r w:rsidRPr="005D2CF2">
        <w:rPr>
          <w:rFonts w:ascii="Arial" w:eastAsia="Calibri" w:hAnsi="Arial" w:cs="Arial"/>
          <w:sz w:val="24"/>
          <w:szCs w:val="24"/>
        </w:rPr>
        <w:t>svako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povećanje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cijene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nije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veće</w:t>
      </w:r>
      <w:proofErr w:type="spellEnd"/>
      <w:r w:rsidRPr="005D2CF2">
        <w:rPr>
          <w:rFonts w:ascii="Arial" w:eastAsia="Calibri" w:hAnsi="Arial" w:cs="Arial"/>
          <w:sz w:val="24"/>
          <w:szCs w:val="24"/>
        </w:rPr>
        <w:t xml:space="preserve"> od 30 % </w:t>
      </w:r>
      <w:proofErr w:type="spellStart"/>
      <w:r w:rsidRPr="005D2CF2">
        <w:rPr>
          <w:rFonts w:ascii="Arial" w:eastAsia="Calibri" w:hAnsi="Arial" w:cs="Arial"/>
          <w:sz w:val="24"/>
          <w:szCs w:val="24"/>
        </w:rPr>
        <w:t>vrijednosti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prvotnog</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ugovora</w:t>
      </w:r>
      <w:proofErr w:type="spellEnd"/>
      <w:r w:rsidRPr="005D2CF2">
        <w:rPr>
          <w:rFonts w:ascii="Arial" w:eastAsia="Calibri" w:hAnsi="Arial" w:cs="Arial"/>
          <w:sz w:val="24"/>
          <w:szCs w:val="24"/>
        </w:rPr>
        <w:t xml:space="preserve"> s time da </w:t>
      </w:r>
      <w:proofErr w:type="spellStart"/>
      <w:r w:rsidRPr="005D2CF2">
        <w:rPr>
          <w:rFonts w:ascii="Arial" w:eastAsia="Calibri" w:hAnsi="Arial" w:cs="Arial"/>
          <w:sz w:val="24"/>
          <w:szCs w:val="24"/>
        </w:rPr>
        <w:t>ako</w:t>
      </w:r>
      <w:proofErr w:type="spellEnd"/>
      <w:r w:rsidRPr="005D2CF2">
        <w:rPr>
          <w:rFonts w:ascii="Arial" w:eastAsia="Calibri" w:hAnsi="Arial" w:cs="Arial"/>
          <w:sz w:val="24"/>
          <w:szCs w:val="24"/>
        </w:rPr>
        <w:t xml:space="preserve"> je </w:t>
      </w:r>
      <w:proofErr w:type="spellStart"/>
      <w:r w:rsidRPr="005D2CF2">
        <w:rPr>
          <w:rFonts w:ascii="Arial" w:eastAsia="Calibri" w:hAnsi="Arial" w:cs="Arial"/>
          <w:sz w:val="24"/>
          <w:szCs w:val="24"/>
        </w:rPr>
        <w:t>učinjeno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nekoliko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uzastopnih</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izmjena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ograničenje</w:t>
      </w:r>
      <w:proofErr w:type="spellEnd"/>
      <w:r w:rsidRPr="005D2CF2">
        <w:rPr>
          <w:rFonts w:ascii="Arial" w:eastAsia="Calibri" w:hAnsi="Arial" w:cs="Arial"/>
          <w:sz w:val="24"/>
          <w:szCs w:val="24"/>
        </w:rPr>
        <w:t xml:space="preserve"> se </w:t>
      </w:r>
      <w:proofErr w:type="spellStart"/>
      <w:r w:rsidRPr="005D2CF2">
        <w:rPr>
          <w:rFonts w:ascii="Arial" w:eastAsia="Calibri" w:hAnsi="Arial" w:cs="Arial"/>
          <w:sz w:val="24"/>
          <w:szCs w:val="24"/>
        </w:rPr>
        <w:t>procjenjuje</w:t>
      </w:r>
      <w:proofErr w:type="spellEnd"/>
      <w:r w:rsidRPr="005D2CF2">
        <w:rPr>
          <w:rFonts w:ascii="Arial" w:eastAsia="Calibri" w:hAnsi="Arial" w:cs="Arial"/>
          <w:sz w:val="24"/>
          <w:szCs w:val="24"/>
        </w:rPr>
        <w:t xml:space="preserve"> na </w:t>
      </w:r>
      <w:proofErr w:type="spellStart"/>
      <w:r w:rsidRPr="005D2CF2">
        <w:rPr>
          <w:rFonts w:ascii="Arial" w:eastAsia="Calibri" w:hAnsi="Arial" w:cs="Arial"/>
          <w:sz w:val="24"/>
          <w:szCs w:val="24"/>
        </w:rPr>
        <w:t>temelju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neto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kumulativne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vrijednosti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svih</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uzastopnih</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izmjena</w:t>
      </w:r>
      <w:proofErr w:type="spellEnd"/>
      <w:r w:rsidRPr="005D2CF2">
        <w:rPr>
          <w:rFonts w:ascii="Arial" w:eastAsia="Calibri" w:hAnsi="Arial" w:cs="Arial"/>
          <w:sz w:val="24"/>
          <w:szCs w:val="24"/>
        </w:rPr>
        <w:t>.</w:t>
      </w:r>
    </w:p>
    <w:p w14:paraId="7BECC2CB" w14:textId="77777777" w:rsidR="004C4734" w:rsidRPr="005D2CF2" w:rsidRDefault="004C4734" w:rsidP="002B1B44">
      <w:pPr>
        <w:spacing w:line="360" w:lineRule="auto"/>
        <w:jc w:val="both"/>
        <w:rPr>
          <w:rFonts w:ascii="Arial" w:eastAsia="Calibri" w:hAnsi="Arial" w:cs="Arial"/>
          <w:sz w:val="24"/>
          <w:szCs w:val="24"/>
        </w:rPr>
      </w:pPr>
      <w:proofErr w:type="spellStart"/>
      <w:r w:rsidRPr="005D2CF2">
        <w:rPr>
          <w:rFonts w:ascii="Arial" w:eastAsia="Calibri" w:hAnsi="Arial" w:cs="Arial"/>
          <w:sz w:val="24"/>
          <w:szCs w:val="24"/>
        </w:rPr>
        <w:t>Naručitelj</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će</w:t>
      </w:r>
      <w:proofErr w:type="spellEnd"/>
      <w:r w:rsidRPr="005D2CF2">
        <w:rPr>
          <w:rFonts w:ascii="Arial" w:eastAsia="Calibri" w:hAnsi="Arial" w:cs="Arial"/>
          <w:sz w:val="24"/>
          <w:szCs w:val="24"/>
        </w:rPr>
        <w:t xml:space="preserve"> za </w:t>
      </w:r>
      <w:proofErr w:type="spellStart"/>
      <w:r w:rsidRPr="005D2CF2">
        <w:rPr>
          <w:rFonts w:ascii="Arial" w:eastAsia="Calibri" w:hAnsi="Arial" w:cs="Arial"/>
          <w:sz w:val="24"/>
          <w:szCs w:val="24"/>
        </w:rPr>
        <w:t>svaku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izmjenu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ugovora</w:t>
      </w:r>
      <w:proofErr w:type="spellEnd"/>
      <w:r w:rsidRPr="005D2CF2">
        <w:rPr>
          <w:rFonts w:ascii="Arial" w:eastAsia="Calibri" w:hAnsi="Arial" w:cs="Arial"/>
          <w:sz w:val="24"/>
          <w:szCs w:val="24"/>
        </w:rPr>
        <w:t xml:space="preserve"> na </w:t>
      </w:r>
      <w:proofErr w:type="spellStart"/>
      <w:r w:rsidRPr="005D2CF2">
        <w:rPr>
          <w:rFonts w:ascii="Arial" w:eastAsia="Calibri" w:hAnsi="Arial" w:cs="Arial"/>
          <w:sz w:val="24"/>
          <w:szCs w:val="24"/>
        </w:rPr>
        <w:t>temelju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ovoga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članka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poslati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obavijest</w:t>
      </w:r>
      <w:proofErr w:type="spellEnd"/>
      <w:r w:rsidRPr="005D2CF2">
        <w:rPr>
          <w:rFonts w:ascii="Arial" w:eastAsia="Calibri" w:hAnsi="Arial" w:cs="Arial"/>
          <w:sz w:val="24"/>
          <w:szCs w:val="24"/>
        </w:rPr>
        <w:t xml:space="preserve"> o </w:t>
      </w:r>
      <w:proofErr w:type="spellStart"/>
      <w:r w:rsidRPr="005D2CF2">
        <w:rPr>
          <w:rFonts w:ascii="Arial" w:eastAsia="Calibri" w:hAnsi="Arial" w:cs="Arial"/>
          <w:sz w:val="24"/>
          <w:szCs w:val="24"/>
        </w:rPr>
        <w:t>izmjeni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koja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sadržava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podatke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iz</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Priloga</w:t>
      </w:r>
      <w:proofErr w:type="spellEnd"/>
      <w:r w:rsidRPr="005D2CF2">
        <w:rPr>
          <w:rFonts w:ascii="Arial" w:eastAsia="Calibri" w:hAnsi="Arial" w:cs="Arial"/>
          <w:sz w:val="24"/>
          <w:szCs w:val="24"/>
        </w:rPr>
        <w:t xml:space="preserve"> V. </w:t>
      </w:r>
      <w:proofErr w:type="spellStart"/>
      <w:r w:rsidRPr="005D2CF2">
        <w:rPr>
          <w:rFonts w:ascii="Arial" w:eastAsia="Calibri" w:hAnsi="Arial" w:cs="Arial"/>
          <w:sz w:val="24"/>
          <w:szCs w:val="24"/>
        </w:rPr>
        <w:t>dijela</w:t>
      </w:r>
      <w:proofErr w:type="spellEnd"/>
      <w:r w:rsidRPr="005D2CF2">
        <w:rPr>
          <w:rFonts w:ascii="Arial" w:eastAsia="Calibri" w:hAnsi="Arial" w:cs="Arial"/>
          <w:sz w:val="24"/>
          <w:szCs w:val="24"/>
        </w:rPr>
        <w:t xml:space="preserve"> G ZJN 2016 na </w:t>
      </w:r>
      <w:proofErr w:type="spellStart"/>
      <w:r w:rsidRPr="005D2CF2">
        <w:rPr>
          <w:rFonts w:ascii="Arial" w:eastAsia="Calibri" w:hAnsi="Arial" w:cs="Arial"/>
          <w:sz w:val="24"/>
          <w:szCs w:val="24"/>
        </w:rPr>
        <w:t>objavu</w:t>
      </w:r>
      <w:proofErr w:type="spellEnd"/>
      <w:r w:rsidRPr="005D2CF2">
        <w:rPr>
          <w:rFonts w:ascii="Arial" w:eastAsia="Calibri" w:hAnsi="Arial" w:cs="Arial"/>
          <w:sz w:val="24"/>
          <w:szCs w:val="24"/>
        </w:rPr>
        <w:t xml:space="preserve"> u </w:t>
      </w:r>
      <w:proofErr w:type="spellStart"/>
      <w:r w:rsidRPr="005D2CF2">
        <w:rPr>
          <w:rFonts w:ascii="Arial" w:eastAsia="Calibri" w:hAnsi="Arial" w:cs="Arial"/>
          <w:sz w:val="24"/>
          <w:szCs w:val="24"/>
        </w:rPr>
        <w:t>roku</w:t>
      </w:r>
      <w:proofErr w:type="spellEnd"/>
      <w:r w:rsidRPr="005D2CF2">
        <w:rPr>
          <w:rFonts w:ascii="Arial" w:eastAsia="Calibri" w:hAnsi="Arial" w:cs="Arial"/>
          <w:sz w:val="24"/>
          <w:szCs w:val="24"/>
        </w:rPr>
        <w:t xml:space="preserve"> od 30 dana od dana </w:t>
      </w:r>
      <w:proofErr w:type="spellStart"/>
      <w:r w:rsidRPr="005D2CF2">
        <w:rPr>
          <w:rFonts w:ascii="Arial" w:eastAsia="Calibri" w:hAnsi="Arial" w:cs="Arial"/>
          <w:sz w:val="24"/>
          <w:szCs w:val="24"/>
        </w:rPr>
        <w:t>izmjene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ugovora</w:t>
      </w:r>
      <w:proofErr w:type="spellEnd"/>
      <w:r w:rsidRPr="005D2CF2">
        <w:rPr>
          <w:rFonts w:ascii="Arial" w:eastAsia="Calibri" w:hAnsi="Arial" w:cs="Arial"/>
          <w:sz w:val="24"/>
          <w:szCs w:val="24"/>
        </w:rPr>
        <w:t>.</w:t>
      </w:r>
    </w:p>
    <w:p w14:paraId="44F9D8B0" w14:textId="1C9774A2" w:rsidR="004C4734" w:rsidRDefault="004C4734" w:rsidP="004C4734">
      <w:pPr>
        <w:spacing w:line="360" w:lineRule="auto"/>
        <w:jc w:val="center"/>
        <w:rPr>
          <w:rFonts w:ascii="Arial" w:eastAsia="Calibri" w:hAnsi="Arial" w:cs="Arial"/>
          <w:sz w:val="24"/>
          <w:szCs w:val="24"/>
        </w:rPr>
      </w:pPr>
    </w:p>
    <w:p w14:paraId="796236FA" w14:textId="47E403A4" w:rsidR="00054ACA" w:rsidRDefault="00054ACA" w:rsidP="004C4734">
      <w:pPr>
        <w:spacing w:line="360" w:lineRule="auto"/>
        <w:jc w:val="center"/>
        <w:rPr>
          <w:rFonts w:ascii="Arial" w:eastAsia="Calibri" w:hAnsi="Arial" w:cs="Arial"/>
          <w:sz w:val="24"/>
          <w:szCs w:val="24"/>
        </w:rPr>
      </w:pPr>
    </w:p>
    <w:p w14:paraId="116C76EF" w14:textId="0A88D736" w:rsidR="00054ACA" w:rsidRDefault="00054ACA" w:rsidP="004C4734">
      <w:pPr>
        <w:spacing w:line="360" w:lineRule="auto"/>
        <w:jc w:val="center"/>
        <w:rPr>
          <w:rFonts w:ascii="Arial" w:eastAsia="Calibri" w:hAnsi="Arial" w:cs="Arial"/>
          <w:sz w:val="24"/>
          <w:szCs w:val="24"/>
        </w:rPr>
      </w:pPr>
    </w:p>
    <w:p w14:paraId="7B1E0F90" w14:textId="77777777" w:rsidR="00054ACA" w:rsidRPr="005D2CF2" w:rsidRDefault="00054ACA" w:rsidP="004C4734">
      <w:pPr>
        <w:spacing w:line="360" w:lineRule="auto"/>
        <w:jc w:val="center"/>
        <w:rPr>
          <w:rFonts w:ascii="Arial" w:eastAsia="Calibri" w:hAnsi="Arial" w:cs="Arial"/>
          <w:sz w:val="24"/>
          <w:szCs w:val="24"/>
        </w:rPr>
      </w:pPr>
    </w:p>
    <w:p w14:paraId="3FFAA3FD" w14:textId="630C020B" w:rsidR="004C4734" w:rsidRPr="005D2CF2" w:rsidRDefault="004C4734" w:rsidP="004C4734">
      <w:pPr>
        <w:spacing w:line="360" w:lineRule="auto"/>
        <w:jc w:val="center"/>
        <w:rPr>
          <w:rFonts w:ascii="Arial" w:eastAsia="Calibri" w:hAnsi="Arial" w:cs="Arial"/>
          <w:sz w:val="24"/>
          <w:szCs w:val="24"/>
        </w:rPr>
      </w:pPr>
      <w:proofErr w:type="spellStart"/>
      <w:proofErr w:type="gramStart"/>
      <w:r w:rsidRPr="005D2CF2">
        <w:rPr>
          <w:rFonts w:ascii="Arial" w:eastAsia="Calibri" w:hAnsi="Arial" w:cs="Arial"/>
          <w:sz w:val="24"/>
          <w:szCs w:val="24"/>
        </w:rPr>
        <w:t>Članak</w:t>
      </w:r>
      <w:proofErr w:type="spellEnd"/>
      <w:r w:rsidRPr="005D2CF2">
        <w:rPr>
          <w:rFonts w:ascii="Arial" w:eastAsia="Calibri" w:hAnsi="Arial" w:cs="Arial"/>
          <w:sz w:val="24"/>
          <w:szCs w:val="24"/>
        </w:rPr>
        <w:t xml:space="preserve">  27</w:t>
      </w:r>
      <w:proofErr w:type="gramEnd"/>
      <w:r w:rsidRPr="005D2CF2">
        <w:rPr>
          <w:rFonts w:ascii="Arial" w:eastAsia="Calibri" w:hAnsi="Arial" w:cs="Arial"/>
          <w:sz w:val="24"/>
          <w:szCs w:val="24"/>
        </w:rPr>
        <w:t>.</w:t>
      </w:r>
    </w:p>
    <w:p w14:paraId="0D7208C4" w14:textId="77777777" w:rsidR="004C4734" w:rsidRPr="005D2CF2" w:rsidRDefault="004C4734" w:rsidP="002B1B44">
      <w:pPr>
        <w:spacing w:line="360" w:lineRule="auto"/>
        <w:jc w:val="both"/>
        <w:rPr>
          <w:rFonts w:ascii="Arial" w:eastAsia="Calibri" w:hAnsi="Arial" w:cs="Arial"/>
          <w:sz w:val="24"/>
          <w:szCs w:val="24"/>
        </w:rPr>
      </w:pPr>
      <w:proofErr w:type="spellStart"/>
      <w:r w:rsidRPr="005D2CF2">
        <w:rPr>
          <w:rFonts w:ascii="Arial" w:eastAsia="Calibri" w:hAnsi="Arial" w:cs="Arial"/>
          <w:sz w:val="24"/>
          <w:szCs w:val="24"/>
        </w:rPr>
        <w:t>Ugovor</w:t>
      </w:r>
      <w:proofErr w:type="spellEnd"/>
      <w:r w:rsidRPr="005D2CF2">
        <w:rPr>
          <w:rFonts w:ascii="Arial" w:eastAsia="Calibri" w:hAnsi="Arial" w:cs="Arial"/>
          <w:sz w:val="24"/>
          <w:szCs w:val="24"/>
        </w:rPr>
        <w:t xml:space="preserve"> o </w:t>
      </w:r>
      <w:proofErr w:type="spellStart"/>
      <w:r w:rsidRPr="005D2CF2">
        <w:rPr>
          <w:rFonts w:ascii="Arial" w:eastAsia="Calibri" w:hAnsi="Arial" w:cs="Arial"/>
          <w:sz w:val="24"/>
          <w:szCs w:val="24"/>
        </w:rPr>
        <w:t>javnoj</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nabavi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smije</w:t>
      </w:r>
      <w:proofErr w:type="spellEnd"/>
      <w:r w:rsidRPr="005D2CF2">
        <w:rPr>
          <w:rFonts w:ascii="Arial" w:eastAsia="Calibri" w:hAnsi="Arial" w:cs="Arial"/>
          <w:sz w:val="24"/>
          <w:szCs w:val="24"/>
        </w:rPr>
        <w:t xml:space="preserve"> se </w:t>
      </w:r>
      <w:proofErr w:type="spellStart"/>
      <w:r w:rsidRPr="005D2CF2">
        <w:rPr>
          <w:rFonts w:ascii="Arial" w:eastAsia="Calibri" w:hAnsi="Arial" w:cs="Arial"/>
          <w:sz w:val="24"/>
          <w:szCs w:val="24"/>
        </w:rPr>
        <w:t>izmijeniti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tijekom</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njegova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trajanja</w:t>
      </w:r>
      <w:proofErr w:type="spellEnd"/>
      <w:r w:rsidRPr="005D2CF2">
        <w:rPr>
          <w:rFonts w:ascii="Arial" w:eastAsia="Calibri" w:hAnsi="Arial" w:cs="Arial"/>
          <w:sz w:val="24"/>
          <w:szCs w:val="24"/>
        </w:rPr>
        <w:t xml:space="preserve"> bez </w:t>
      </w:r>
      <w:proofErr w:type="spellStart"/>
      <w:r w:rsidRPr="005D2CF2">
        <w:rPr>
          <w:rFonts w:ascii="Arial" w:eastAsia="Calibri" w:hAnsi="Arial" w:cs="Arial"/>
          <w:sz w:val="24"/>
          <w:szCs w:val="24"/>
        </w:rPr>
        <w:t>provođenja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novog</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postupka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javne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nabave</w:t>
      </w:r>
      <w:proofErr w:type="spellEnd"/>
      <w:r w:rsidRPr="005D2CF2">
        <w:rPr>
          <w:rFonts w:ascii="Arial" w:eastAsia="Calibri" w:hAnsi="Arial" w:cs="Arial"/>
          <w:sz w:val="24"/>
          <w:szCs w:val="24"/>
        </w:rPr>
        <w:t xml:space="preserve"> s </w:t>
      </w:r>
      <w:proofErr w:type="spellStart"/>
      <w:r w:rsidRPr="005D2CF2">
        <w:rPr>
          <w:rFonts w:ascii="Arial" w:eastAsia="Calibri" w:hAnsi="Arial" w:cs="Arial"/>
          <w:sz w:val="24"/>
          <w:szCs w:val="24"/>
        </w:rPr>
        <w:t>ciljem</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zamjene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prvotnog</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ugovaratelja</w:t>
      </w:r>
      <w:proofErr w:type="spellEnd"/>
      <w:r w:rsidRPr="005D2CF2">
        <w:rPr>
          <w:rFonts w:ascii="Arial" w:eastAsia="Calibri" w:hAnsi="Arial" w:cs="Arial"/>
          <w:sz w:val="24"/>
          <w:szCs w:val="24"/>
        </w:rPr>
        <w:t xml:space="preserve"> s </w:t>
      </w:r>
      <w:proofErr w:type="spellStart"/>
      <w:r w:rsidRPr="005D2CF2">
        <w:rPr>
          <w:rFonts w:ascii="Arial" w:eastAsia="Calibri" w:hAnsi="Arial" w:cs="Arial"/>
          <w:sz w:val="24"/>
          <w:szCs w:val="24"/>
        </w:rPr>
        <w:t>novim</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ugovarateljem</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koje</w:t>
      </w:r>
      <w:proofErr w:type="spellEnd"/>
      <w:r w:rsidRPr="005D2CF2">
        <w:rPr>
          <w:rFonts w:ascii="Arial" w:eastAsia="Calibri" w:hAnsi="Arial" w:cs="Arial"/>
          <w:sz w:val="24"/>
          <w:szCs w:val="24"/>
        </w:rPr>
        <w:t xml:space="preserve"> je </w:t>
      </w:r>
      <w:proofErr w:type="spellStart"/>
      <w:r w:rsidRPr="005D2CF2">
        <w:rPr>
          <w:rFonts w:ascii="Arial" w:eastAsia="Calibri" w:hAnsi="Arial" w:cs="Arial"/>
          <w:sz w:val="24"/>
          <w:szCs w:val="24"/>
        </w:rPr>
        <w:t>posljedica</w:t>
      </w:r>
      <w:proofErr w:type="spellEnd"/>
      <w:r w:rsidRPr="005D2CF2">
        <w:rPr>
          <w:rFonts w:ascii="Arial" w:eastAsia="Calibri" w:hAnsi="Arial" w:cs="Arial"/>
          <w:sz w:val="24"/>
          <w:szCs w:val="24"/>
        </w:rPr>
        <w:t>:</w:t>
      </w:r>
    </w:p>
    <w:p w14:paraId="6AC6F13C" w14:textId="77777777" w:rsidR="004C4734" w:rsidRPr="005D2CF2" w:rsidRDefault="004C4734" w:rsidP="002B1B44">
      <w:pPr>
        <w:spacing w:line="360" w:lineRule="auto"/>
        <w:jc w:val="both"/>
        <w:rPr>
          <w:rFonts w:ascii="Arial" w:eastAsia="Calibri" w:hAnsi="Arial" w:cs="Arial"/>
          <w:sz w:val="24"/>
          <w:szCs w:val="24"/>
        </w:rPr>
      </w:pPr>
      <w:r w:rsidRPr="005D2CF2">
        <w:rPr>
          <w:rFonts w:ascii="Arial" w:eastAsia="Calibri" w:hAnsi="Arial" w:cs="Arial"/>
          <w:sz w:val="24"/>
          <w:szCs w:val="24"/>
        </w:rPr>
        <w:t xml:space="preserve">1. </w:t>
      </w:r>
      <w:proofErr w:type="spellStart"/>
      <w:r w:rsidRPr="005D2CF2">
        <w:rPr>
          <w:rFonts w:ascii="Arial" w:eastAsia="Calibri" w:hAnsi="Arial" w:cs="Arial"/>
          <w:sz w:val="24"/>
          <w:szCs w:val="24"/>
        </w:rPr>
        <w:t>primjene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članka</w:t>
      </w:r>
      <w:proofErr w:type="spellEnd"/>
      <w:r w:rsidRPr="005D2CF2">
        <w:rPr>
          <w:rFonts w:ascii="Arial" w:eastAsia="Calibri" w:hAnsi="Arial" w:cs="Arial"/>
          <w:sz w:val="24"/>
          <w:szCs w:val="24"/>
        </w:rPr>
        <w:t xml:space="preserve"> 315. ZJN 2016</w:t>
      </w:r>
    </w:p>
    <w:p w14:paraId="6D21872D" w14:textId="77777777" w:rsidR="004C4734" w:rsidRPr="005D2CF2" w:rsidRDefault="004C4734" w:rsidP="002B1B44">
      <w:pPr>
        <w:spacing w:line="360" w:lineRule="auto"/>
        <w:jc w:val="both"/>
        <w:rPr>
          <w:rFonts w:ascii="Arial" w:eastAsia="Calibri" w:hAnsi="Arial" w:cs="Arial"/>
          <w:sz w:val="24"/>
          <w:szCs w:val="24"/>
        </w:rPr>
      </w:pPr>
      <w:r w:rsidRPr="005D2CF2">
        <w:rPr>
          <w:rFonts w:ascii="Arial" w:eastAsia="Calibri" w:hAnsi="Arial" w:cs="Arial"/>
          <w:sz w:val="24"/>
          <w:szCs w:val="24"/>
        </w:rPr>
        <w:t xml:space="preserve">2. </w:t>
      </w:r>
      <w:proofErr w:type="spellStart"/>
      <w:r w:rsidRPr="005D2CF2">
        <w:rPr>
          <w:rFonts w:ascii="Arial" w:eastAsia="Calibri" w:hAnsi="Arial" w:cs="Arial"/>
          <w:sz w:val="24"/>
          <w:szCs w:val="24"/>
        </w:rPr>
        <w:t>općeg</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ili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djelomičnog</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pravnog</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sljedništva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prvotnog</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ugovaratelja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nakon</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restrukturiranja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uključujući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preuzimanje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spajanje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stjecanje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ili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insolventnost</w:t>
      </w:r>
      <w:proofErr w:type="spellEnd"/>
      <w:r w:rsidRPr="005D2CF2">
        <w:rPr>
          <w:rFonts w:ascii="Arial" w:eastAsia="Calibri" w:hAnsi="Arial" w:cs="Arial"/>
          <w:sz w:val="24"/>
          <w:szCs w:val="24"/>
        </w:rPr>
        <w:t xml:space="preserve">, od </w:t>
      </w:r>
      <w:proofErr w:type="spellStart"/>
      <w:r w:rsidRPr="005D2CF2">
        <w:rPr>
          <w:rFonts w:ascii="Arial" w:eastAsia="Calibri" w:hAnsi="Arial" w:cs="Arial"/>
          <w:sz w:val="24"/>
          <w:szCs w:val="24"/>
        </w:rPr>
        <w:t>strane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drugog</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gospodarskog</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subjekta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koji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ispunjava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prvotno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utvrđene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kriterije</w:t>
      </w:r>
      <w:proofErr w:type="spellEnd"/>
      <w:r w:rsidRPr="005D2CF2">
        <w:rPr>
          <w:rFonts w:ascii="Arial" w:eastAsia="Calibri" w:hAnsi="Arial" w:cs="Arial"/>
          <w:sz w:val="24"/>
          <w:szCs w:val="24"/>
        </w:rPr>
        <w:t xml:space="preserve"> za </w:t>
      </w:r>
      <w:proofErr w:type="spellStart"/>
      <w:r w:rsidRPr="005D2CF2">
        <w:rPr>
          <w:rFonts w:ascii="Arial" w:eastAsia="Calibri" w:hAnsi="Arial" w:cs="Arial"/>
          <w:sz w:val="24"/>
          <w:szCs w:val="24"/>
        </w:rPr>
        <w:t>odabir</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gospodarskog</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subjekta</w:t>
      </w:r>
      <w:proofErr w:type="spellEnd"/>
      <w:r w:rsidRPr="005D2CF2">
        <w:rPr>
          <w:rFonts w:ascii="Arial" w:eastAsia="Calibri" w:hAnsi="Arial" w:cs="Arial"/>
          <w:sz w:val="24"/>
          <w:szCs w:val="24"/>
        </w:rPr>
        <w:t xml:space="preserve">, pod </w:t>
      </w:r>
      <w:proofErr w:type="spellStart"/>
      <w:r w:rsidRPr="005D2CF2">
        <w:rPr>
          <w:rFonts w:ascii="Arial" w:eastAsia="Calibri" w:hAnsi="Arial" w:cs="Arial"/>
          <w:sz w:val="24"/>
          <w:szCs w:val="24"/>
        </w:rPr>
        <w:t>uvjetom</w:t>
      </w:r>
      <w:proofErr w:type="spellEnd"/>
      <w:r w:rsidRPr="005D2CF2">
        <w:rPr>
          <w:rFonts w:ascii="Arial" w:eastAsia="Calibri" w:hAnsi="Arial" w:cs="Arial"/>
          <w:sz w:val="24"/>
          <w:szCs w:val="24"/>
        </w:rPr>
        <w:t xml:space="preserve"> da to ne </w:t>
      </w:r>
      <w:proofErr w:type="spellStart"/>
      <w:r w:rsidRPr="005D2CF2">
        <w:rPr>
          <w:rFonts w:ascii="Arial" w:eastAsia="Calibri" w:hAnsi="Arial" w:cs="Arial"/>
          <w:sz w:val="24"/>
          <w:szCs w:val="24"/>
        </w:rPr>
        <w:t>predstavlja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drugu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značajnu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izmjenu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ugovora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te</w:t>
      </w:r>
      <w:proofErr w:type="spellEnd"/>
      <w:r w:rsidRPr="005D2CF2">
        <w:rPr>
          <w:rFonts w:ascii="Arial" w:eastAsia="Calibri" w:hAnsi="Arial" w:cs="Arial"/>
          <w:sz w:val="24"/>
          <w:szCs w:val="24"/>
        </w:rPr>
        <w:t xml:space="preserve"> da </w:t>
      </w:r>
      <w:proofErr w:type="spellStart"/>
      <w:r w:rsidRPr="005D2CF2">
        <w:rPr>
          <w:rFonts w:ascii="Arial" w:eastAsia="Calibri" w:hAnsi="Arial" w:cs="Arial"/>
          <w:sz w:val="24"/>
          <w:szCs w:val="24"/>
        </w:rPr>
        <w:t>nema</w:t>
      </w:r>
      <w:proofErr w:type="spellEnd"/>
      <w:r w:rsidRPr="005D2CF2">
        <w:rPr>
          <w:rFonts w:ascii="Arial" w:eastAsia="Calibri" w:hAnsi="Arial" w:cs="Arial"/>
          <w:sz w:val="24"/>
          <w:szCs w:val="24"/>
        </w:rPr>
        <w:t xml:space="preserve"> za </w:t>
      </w:r>
      <w:proofErr w:type="spellStart"/>
      <w:r w:rsidRPr="005D2CF2">
        <w:rPr>
          <w:rFonts w:ascii="Arial" w:eastAsia="Calibri" w:hAnsi="Arial" w:cs="Arial"/>
          <w:sz w:val="24"/>
          <w:szCs w:val="24"/>
        </w:rPr>
        <w:t>cilj</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izbjegavanje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primjene</w:t>
      </w:r>
      <w:proofErr w:type="spellEnd"/>
      <w:r w:rsidRPr="005D2CF2">
        <w:rPr>
          <w:rFonts w:ascii="Arial" w:eastAsia="Calibri" w:hAnsi="Arial" w:cs="Arial"/>
          <w:sz w:val="24"/>
          <w:szCs w:val="24"/>
        </w:rPr>
        <w:t xml:space="preserve"> ZJN 2016</w:t>
      </w:r>
    </w:p>
    <w:p w14:paraId="3A4BB745" w14:textId="77777777" w:rsidR="004C4734" w:rsidRPr="005D2CF2" w:rsidRDefault="004C4734" w:rsidP="002B1B44">
      <w:pPr>
        <w:spacing w:line="360" w:lineRule="auto"/>
        <w:jc w:val="both"/>
        <w:rPr>
          <w:rFonts w:ascii="Arial" w:eastAsia="Calibri" w:hAnsi="Arial" w:cs="Arial"/>
          <w:sz w:val="24"/>
          <w:szCs w:val="24"/>
        </w:rPr>
      </w:pPr>
      <w:r w:rsidRPr="005D2CF2">
        <w:rPr>
          <w:rFonts w:ascii="Arial" w:eastAsia="Calibri" w:hAnsi="Arial" w:cs="Arial"/>
          <w:sz w:val="24"/>
          <w:szCs w:val="24"/>
        </w:rPr>
        <w:t xml:space="preserve">3. </w:t>
      </w:r>
      <w:proofErr w:type="spellStart"/>
      <w:r w:rsidRPr="005D2CF2">
        <w:rPr>
          <w:rFonts w:ascii="Arial" w:eastAsia="Calibri" w:hAnsi="Arial" w:cs="Arial"/>
          <w:sz w:val="24"/>
          <w:szCs w:val="24"/>
        </w:rPr>
        <w:t>obveze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neposrednog</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plaćanja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podugovarateljima</w:t>
      </w:r>
      <w:proofErr w:type="spellEnd"/>
      <w:r w:rsidRPr="005D2CF2">
        <w:rPr>
          <w:rFonts w:ascii="Arial" w:eastAsia="Calibri" w:hAnsi="Arial" w:cs="Arial"/>
          <w:sz w:val="24"/>
          <w:szCs w:val="24"/>
        </w:rPr>
        <w:t>.</w:t>
      </w:r>
    </w:p>
    <w:p w14:paraId="05C29787" w14:textId="77777777" w:rsidR="004C4734" w:rsidRPr="005D2CF2" w:rsidRDefault="004C4734" w:rsidP="004C4734">
      <w:pPr>
        <w:spacing w:line="360" w:lineRule="auto"/>
        <w:jc w:val="center"/>
        <w:rPr>
          <w:rFonts w:ascii="Arial" w:eastAsia="Calibri" w:hAnsi="Arial" w:cs="Arial"/>
          <w:sz w:val="24"/>
          <w:szCs w:val="24"/>
        </w:rPr>
      </w:pPr>
    </w:p>
    <w:p w14:paraId="153BD822" w14:textId="155894EE" w:rsidR="004C4734" w:rsidRPr="005D2CF2" w:rsidRDefault="004C4734" w:rsidP="004C4734">
      <w:pPr>
        <w:spacing w:line="360" w:lineRule="auto"/>
        <w:jc w:val="center"/>
        <w:rPr>
          <w:rFonts w:ascii="Arial" w:eastAsia="Calibri" w:hAnsi="Arial" w:cs="Arial"/>
          <w:sz w:val="24"/>
          <w:szCs w:val="24"/>
        </w:rPr>
      </w:pPr>
      <w:proofErr w:type="spellStart"/>
      <w:r w:rsidRPr="005D2CF2">
        <w:rPr>
          <w:rFonts w:ascii="Arial" w:eastAsia="Calibri" w:hAnsi="Arial" w:cs="Arial"/>
          <w:sz w:val="24"/>
          <w:szCs w:val="24"/>
        </w:rPr>
        <w:t>Članak</w:t>
      </w:r>
      <w:proofErr w:type="spellEnd"/>
      <w:r w:rsidRPr="005D2CF2">
        <w:rPr>
          <w:rFonts w:ascii="Arial" w:eastAsia="Calibri" w:hAnsi="Arial" w:cs="Arial"/>
          <w:sz w:val="24"/>
          <w:szCs w:val="24"/>
        </w:rPr>
        <w:t xml:space="preserve"> 28.</w:t>
      </w:r>
    </w:p>
    <w:p w14:paraId="33DF4BC5" w14:textId="77777777" w:rsidR="004C4734" w:rsidRPr="005D2CF2" w:rsidRDefault="004C4734" w:rsidP="002B1B44">
      <w:pPr>
        <w:spacing w:line="360" w:lineRule="auto"/>
        <w:jc w:val="both"/>
        <w:rPr>
          <w:rFonts w:ascii="Arial" w:eastAsia="Calibri" w:hAnsi="Arial" w:cs="Arial"/>
          <w:sz w:val="24"/>
          <w:szCs w:val="24"/>
        </w:rPr>
      </w:pPr>
      <w:proofErr w:type="spellStart"/>
      <w:r w:rsidRPr="005D2CF2">
        <w:rPr>
          <w:rFonts w:ascii="Arial" w:eastAsia="Calibri" w:hAnsi="Arial" w:cs="Arial"/>
          <w:sz w:val="24"/>
          <w:szCs w:val="24"/>
        </w:rPr>
        <w:t>Ugovor</w:t>
      </w:r>
      <w:proofErr w:type="spellEnd"/>
      <w:r w:rsidRPr="005D2CF2">
        <w:rPr>
          <w:rFonts w:ascii="Arial" w:eastAsia="Calibri" w:hAnsi="Arial" w:cs="Arial"/>
          <w:sz w:val="24"/>
          <w:szCs w:val="24"/>
        </w:rPr>
        <w:t xml:space="preserve"> o </w:t>
      </w:r>
      <w:proofErr w:type="spellStart"/>
      <w:r w:rsidRPr="005D2CF2">
        <w:rPr>
          <w:rFonts w:ascii="Arial" w:eastAsia="Calibri" w:hAnsi="Arial" w:cs="Arial"/>
          <w:sz w:val="24"/>
          <w:szCs w:val="24"/>
        </w:rPr>
        <w:t>javnoj</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nabavi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smije</w:t>
      </w:r>
      <w:proofErr w:type="spellEnd"/>
      <w:r w:rsidRPr="005D2CF2">
        <w:rPr>
          <w:rFonts w:ascii="Arial" w:eastAsia="Calibri" w:hAnsi="Arial" w:cs="Arial"/>
          <w:sz w:val="24"/>
          <w:szCs w:val="24"/>
        </w:rPr>
        <w:t xml:space="preserve"> se </w:t>
      </w:r>
      <w:proofErr w:type="spellStart"/>
      <w:r w:rsidRPr="005D2CF2">
        <w:rPr>
          <w:rFonts w:ascii="Arial" w:eastAsia="Calibri" w:hAnsi="Arial" w:cs="Arial"/>
          <w:sz w:val="24"/>
          <w:szCs w:val="24"/>
        </w:rPr>
        <w:t>izmijenit</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tijekom</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njegova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trajanja</w:t>
      </w:r>
      <w:proofErr w:type="spellEnd"/>
      <w:r w:rsidRPr="005D2CF2">
        <w:rPr>
          <w:rFonts w:ascii="Arial" w:eastAsia="Calibri" w:hAnsi="Arial" w:cs="Arial"/>
          <w:sz w:val="24"/>
          <w:szCs w:val="24"/>
        </w:rPr>
        <w:t xml:space="preserve"> bez </w:t>
      </w:r>
      <w:proofErr w:type="spellStart"/>
      <w:r w:rsidRPr="005D2CF2">
        <w:rPr>
          <w:rFonts w:ascii="Arial" w:eastAsia="Calibri" w:hAnsi="Arial" w:cs="Arial"/>
          <w:sz w:val="24"/>
          <w:szCs w:val="24"/>
        </w:rPr>
        <w:t>provođenja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novog</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postupka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javne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nabave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ako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izmjene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neovisno</w:t>
      </w:r>
      <w:proofErr w:type="spellEnd"/>
      <w:r w:rsidRPr="005D2CF2">
        <w:rPr>
          <w:rFonts w:ascii="Arial" w:eastAsia="Calibri" w:hAnsi="Arial" w:cs="Arial"/>
          <w:sz w:val="24"/>
          <w:szCs w:val="24"/>
        </w:rPr>
        <w:t xml:space="preserve"> o </w:t>
      </w:r>
      <w:proofErr w:type="spellStart"/>
      <w:r w:rsidRPr="005D2CF2">
        <w:rPr>
          <w:rFonts w:ascii="Arial" w:eastAsia="Calibri" w:hAnsi="Arial" w:cs="Arial"/>
          <w:sz w:val="24"/>
          <w:szCs w:val="24"/>
        </w:rPr>
        <w:t>njihovoj</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vrijednosti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nisu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značajne</w:t>
      </w:r>
      <w:proofErr w:type="spellEnd"/>
      <w:r w:rsidRPr="005D2CF2">
        <w:rPr>
          <w:rFonts w:ascii="Arial" w:eastAsia="Calibri" w:hAnsi="Arial" w:cs="Arial"/>
          <w:sz w:val="24"/>
          <w:szCs w:val="24"/>
        </w:rPr>
        <w:t xml:space="preserve"> u </w:t>
      </w:r>
      <w:proofErr w:type="spellStart"/>
      <w:r w:rsidRPr="005D2CF2">
        <w:rPr>
          <w:rFonts w:ascii="Arial" w:eastAsia="Calibri" w:hAnsi="Arial" w:cs="Arial"/>
          <w:sz w:val="24"/>
          <w:szCs w:val="24"/>
        </w:rPr>
        <w:t>smislu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članka</w:t>
      </w:r>
      <w:proofErr w:type="spellEnd"/>
      <w:r w:rsidRPr="005D2CF2">
        <w:rPr>
          <w:rFonts w:ascii="Arial" w:eastAsia="Calibri" w:hAnsi="Arial" w:cs="Arial"/>
          <w:sz w:val="24"/>
          <w:szCs w:val="24"/>
        </w:rPr>
        <w:t xml:space="preserve"> 321. ZJN 2016.</w:t>
      </w:r>
    </w:p>
    <w:p w14:paraId="186A9FFB" w14:textId="77777777" w:rsidR="004C4734" w:rsidRPr="005D2CF2" w:rsidRDefault="004C4734" w:rsidP="004C4734">
      <w:pPr>
        <w:spacing w:line="360" w:lineRule="auto"/>
        <w:jc w:val="center"/>
        <w:rPr>
          <w:rFonts w:ascii="Arial" w:eastAsia="Calibri" w:hAnsi="Arial" w:cs="Arial"/>
          <w:sz w:val="24"/>
          <w:szCs w:val="24"/>
        </w:rPr>
      </w:pPr>
    </w:p>
    <w:p w14:paraId="4D882ABD" w14:textId="68F0CBBC" w:rsidR="004C4734" w:rsidRPr="005D2CF2" w:rsidRDefault="004C4734" w:rsidP="004C4734">
      <w:pPr>
        <w:spacing w:line="360" w:lineRule="auto"/>
        <w:jc w:val="center"/>
        <w:rPr>
          <w:rFonts w:ascii="Arial" w:eastAsia="Calibri" w:hAnsi="Arial" w:cs="Arial"/>
          <w:sz w:val="24"/>
          <w:szCs w:val="24"/>
        </w:rPr>
      </w:pPr>
      <w:proofErr w:type="spellStart"/>
      <w:r w:rsidRPr="005D2CF2">
        <w:rPr>
          <w:rFonts w:ascii="Arial" w:eastAsia="Calibri" w:hAnsi="Arial" w:cs="Arial"/>
          <w:sz w:val="24"/>
          <w:szCs w:val="24"/>
        </w:rPr>
        <w:t>Članak</w:t>
      </w:r>
      <w:proofErr w:type="spellEnd"/>
      <w:r w:rsidRPr="005D2CF2">
        <w:rPr>
          <w:rFonts w:ascii="Arial" w:eastAsia="Calibri" w:hAnsi="Arial" w:cs="Arial"/>
          <w:sz w:val="24"/>
          <w:szCs w:val="24"/>
        </w:rPr>
        <w:t xml:space="preserve"> 29.</w:t>
      </w:r>
    </w:p>
    <w:p w14:paraId="7BDC643B" w14:textId="77777777" w:rsidR="004C4734" w:rsidRPr="005D2CF2" w:rsidRDefault="004C4734" w:rsidP="002B1B44">
      <w:pPr>
        <w:spacing w:line="360" w:lineRule="auto"/>
        <w:jc w:val="both"/>
        <w:rPr>
          <w:rFonts w:ascii="Arial" w:eastAsia="Calibri" w:hAnsi="Arial" w:cs="Arial"/>
          <w:sz w:val="24"/>
          <w:szCs w:val="24"/>
        </w:rPr>
      </w:pPr>
      <w:proofErr w:type="spellStart"/>
      <w:r w:rsidRPr="005D2CF2">
        <w:rPr>
          <w:rFonts w:ascii="Arial" w:eastAsia="Calibri" w:hAnsi="Arial" w:cs="Arial"/>
          <w:sz w:val="24"/>
          <w:szCs w:val="24"/>
        </w:rPr>
        <w:t>Ugovor</w:t>
      </w:r>
      <w:proofErr w:type="spellEnd"/>
      <w:r w:rsidRPr="005D2CF2">
        <w:rPr>
          <w:rFonts w:ascii="Arial" w:eastAsia="Calibri" w:hAnsi="Arial" w:cs="Arial"/>
          <w:sz w:val="24"/>
          <w:szCs w:val="24"/>
        </w:rPr>
        <w:t xml:space="preserve"> o </w:t>
      </w:r>
      <w:proofErr w:type="spellStart"/>
      <w:r w:rsidRPr="005D2CF2">
        <w:rPr>
          <w:rFonts w:ascii="Arial" w:eastAsia="Calibri" w:hAnsi="Arial" w:cs="Arial"/>
          <w:sz w:val="24"/>
          <w:szCs w:val="24"/>
        </w:rPr>
        <w:t>javnoj</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nabavi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smije</w:t>
      </w:r>
      <w:proofErr w:type="spellEnd"/>
      <w:r w:rsidRPr="005D2CF2">
        <w:rPr>
          <w:rFonts w:ascii="Arial" w:eastAsia="Calibri" w:hAnsi="Arial" w:cs="Arial"/>
          <w:sz w:val="24"/>
          <w:szCs w:val="24"/>
        </w:rPr>
        <w:t xml:space="preserve"> se </w:t>
      </w:r>
      <w:proofErr w:type="spellStart"/>
      <w:r w:rsidRPr="005D2CF2">
        <w:rPr>
          <w:rFonts w:ascii="Arial" w:eastAsia="Calibri" w:hAnsi="Arial" w:cs="Arial"/>
          <w:sz w:val="24"/>
          <w:szCs w:val="24"/>
        </w:rPr>
        <w:t>izmijeniti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tijekom</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njegova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trajanja</w:t>
      </w:r>
      <w:proofErr w:type="spellEnd"/>
      <w:r w:rsidRPr="005D2CF2">
        <w:rPr>
          <w:rFonts w:ascii="Arial" w:eastAsia="Calibri" w:hAnsi="Arial" w:cs="Arial"/>
          <w:sz w:val="24"/>
          <w:szCs w:val="24"/>
        </w:rPr>
        <w:t xml:space="preserve"> bez </w:t>
      </w:r>
      <w:proofErr w:type="spellStart"/>
      <w:r w:rsidRPr="005D2CF2">
        <w:rPr>
          <w:rFonts w:ascii="Arial" w:eastAsia="Calibri" w:hAnsi="Arial" w:cs="Arial"/>
          <w:sz w:val="24"/>
          <w:szCs w:val="24"/>
        </w:rPr>
        <w:t>provođenja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novog</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postupka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javne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nabave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ako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kumulativno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ispunjeni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sljedeći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uvjeti</w:t>
      </w:r>
      <w:proofErr w:type="spellEnd"/>
      <w:r w:rsidRPr="005D2CF2">
        <w:rPr>
          <w:rFonts w:ascii="Arial" w:eastAsia="Calibri" w:hAnsi="Arial" w:cs="Arial"/>
          <w:sz w:val="24"/>
          <w:szCs w:val="24"/>
        </w:rPr>
        <w:t>:</w:t>
      </w:r>
    </w:p>
    <w:p w14:paraId="50FE27E4" w14:textId="77777777" w:rsidR="004C4734" w:rsidRPr="005D2CF2" w:rsidRDefault="004C4734" w:rsidP="002B1B44">
      <w:pPr>
        <w:spacing w:line="360" w:lineRule="auto"/>
        <w:jc w:val="both"/>
        <w:rPr>
          <w:rFonts w:ascii="Arial" w:eastAsia="Calibri" w:hAnsi="Arial" w:cs="Arial"/>
          <w:sz w:val="24"/>
          <w:szCs w:val="24"/>
        </w:rPr>
      </w:pPr>
      <w:r w:rsidRPr="005D2CF2">
        <w:rPr>
          <w:rFonts w:ascii="Arial" w:eastAsia="Calibri" w:hAnsi="Arial" w:cs="Arial"/>
          <w:sz w:val="24"/>
          <w:szCs w:val="24"/>
        </w:rPr>
        <w:t xml:space="preserve">1. </w:t>
      </w:r>
      <w:proofErr w:type="spellStart"/>
      <w:r w:rsidRPr="005D2CF2">
        <w:rPr>
          <w:rFonts w:ascii="Arial" w:eastAsia="Calibri" w:hAnsi="Arial" w:cs="Arial"/>
          <w:sz w:val="24"/>
          <w:szCs w:val="24"/>
        </w:rPr>
        <w:t>vrijednost</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izmjene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manja</w:t>
      </w:r>
      <w:proofErr w:type="spellEnd"/>
      <w:r w:rsidRPr="005D2CF2">
        <w:rPr>
          <w:rFonts w:ascii="Arial" w:eastAsia="Calibri" w:hAnsi="Arial" w:cs="Arial"/>
          <w:sz w:val="24"/>
          <w:szCs w:val="24"/>
        </w:rPr>
        <w:t xml:space="preserve"> je od </w:t>
      </w:r>
      <w:proofErr w:type="spellStart"/>
      <w:r w:rsidRPr="005D2CF2">
        <w:rPr>
          <w:rFonts w:ascii="Arial" w:eastAsia="Calibri" w:hAnsi="Arial" w:cs="Arial"/>
          <w:sz w:val="24"/>
          <w:szCs w:val="24"/>
        </w:rPr>
        <w:t>europskih</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pragova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iz</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članka</w:t>
      </w:r>
      <w:proofErr w:type="spellEnd"/>
      <w:r w:rsidRPr="005D2CF2">
        <w:rPr>
          <w:rFonts w:ascii="Arial" w:eastAsia="Calibri" w:hAnsi="Arial" w:cs="Arial"/>
          <w:sz w:val="24"/>
          <w:szCs w:val="24"/>
        </w:rPr>
        <w:t xml:space="preserve"> 13. ZJN 2016</w:t>
      </w:r>
    </w:p>
    <w:p w14:paraId="414D246E" w14:textId="77777777" w:rsidR="004C4734" w:rsidRPr="005D2CF2" w:rsidRDefault="004C4734" w:rsidP="002B1B44">
      <w:pPr>
        <w:spacing w:line="360" w:lineRule="auto"/>
        <w:jc w:val="both"/>
        <w:rPr>
          <w:rFonts w:ascii="Arial" w:eastAsia="Calibri" w:hAnsi="Arial" w:cs="Arial"/>
          <w:sz w:val="24"/>
          <w:szCs w:val="24"/>
        </w:rPr>
      </w:pPr>
      <w:r w:rsidRPr="005D2CF2">
        <w:rPr>
          <w:rFonts w:ascii="Arial" w:eastAsia="Calibri" w:hAnsi="Arial" w:cs="Arial"/>
          <w:sz w:val="24"/>
          <w:szCs w:val="24"/>
        </w:rPr>
        <w:t xml:space="preserve">2. </w:t>
      </w:r>
      <w:proofErr w:type="spellStart"/>
      <w:r w:rsidRPr="005D2CF2">
        <w:rPr>
          <w:rFonts w:ascii="Arial" w:eastAsia="Calibri" w:hAnsi="Arial" w:cs="Arial"/>
          <w:sz w:val="24"/>
          <w:szCs w:val="24"/>
        </w:rPr>
        <w:t>vrijednost</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izmjene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manja</w:t>
      </w:r>
      <w:proofErr w:type="spellEnd"/>
      <w:r w:rsidRPr="005D2CF2">
        <w:rPr>
          <w:rFonts w:ascii="Arial" w:eastAsia="Calibri" w:hAnsi="Arial" w:cs="Arial"/>
          <w:sz w:val="24"/>
          <w:szCs w:val="24"/>
        </w:rPr>
        <w:t xml:space="preserve"> je od 10 % </w:t>
      </w:r>
      <w:proofErr w:type="spellStart"/>
      <w:r w:rsidRPr="005D2CF2">
        <w:rPr>
          <w:rFonts w:ascii="Arial" w:eastAsia="Calibri" w:hAnsi="Arial" w:cs="Arial"/>
          <w:sz w:val="24"/>
          <w:szCs w:val="24"/>
        </w:rPr>
        <w:t>prvotne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vrijednosti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ugovora</w:t>
      </w:r>
      <w:proofErr w:type="spellEnd"/>
      <w:r w:rsidRPr="005D2CF2">
        <w:rPr>
          <w:rFonts w:ascii="Arial" w:eastAsia="Calibri" w:hAnsi="Arial" w:cs="Arial"/>
          <w:sz w:val="24"/>
          <w:szCs w:val="24"/>
        </w:rPr>
        <w:t xml:space="preserve"> o </w:t>
      </w:r>
      <w:proofErr w:type="spellStart"/>
      <w:r w:rsidRPr="005D2CF2">
        <w:rPr>
          <w:rFonts w:ascii="Arial" w:eastAsia="Calibri" w:hAnsi="Arial" w:cs="Arial"/>
          <w:sz w:val="24"/>
          <w:szCs w:val="24"/>
        </w:rPr>
        <w:t>javnoj</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nabavi</w:t>
      </w:r>
      <w:proofErr w:type="spellEnd"/>
      <w:r w:rsidRPr="005D2CF2">
        <w:rPr>
          <w:rFonts w:ascii="Arial" w:eastAsia="Calibri" w:hAnsi="Arial" w:cs="Arial"/>
          <w:sz w:val="24"/>
          <w:szCs w:val="24"/>
        </w:rPr>
        <w:t xml:space="preserve"> robe </w:t>
      </w:r>
      <w:proofErr w:type="spellStart"/>
      <w:r w:rsidRPr="005D2CF2">
        <w:rPr>
          <w:rFonts w:ascii="Arial" w:eastAsia="Calibri" w:hAnsi="Arial" w:cs="Arial"/>
          <w:sz w:val="24"/>
          <w:szCs w:val="24"/>
        </w:rPr>
        <w:t>ili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usluga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odnosno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manja</w:t>
      </w:r>
      <w:proofErr w:type="spellEnd"/>
      <w:r w:rsidRPr="005D2CF2">
        <w:rPr>
          <w:rFonts w:ascii="Arial" w:eastAsia="Calibri" w:hAnsi="Arial" w:cs="Arial"/>
          <w:sz w:val="24"/>
          <w:szCs w:val="24"/>
        </w:rPr>
        <w:t xml:space="preserve"> je od 15 % </w:t>
      </w:r>
      <w:proofErr w:type="spellStart"/>
      <w:r w:rsidRPr="005D2CF2">
        <w:rPr>
          <w:rFonts w:ascii="Arial" w:eastAsia="Calibri" w:hAnsi="Arial" w:cs="Arial"/>
          <w:sz w:val="24"/>
          <w:szCs w:val="24"/>
        </w:rPr>
        <w:t>prvotne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vrijednosti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ugovora</w:t>
      </w:r>
      <w:proofErr w:type="spellEnd"/>
      <w:r w:rsidRPr="005D2CF2">
        <w:rPr>
          <w:rFonts w:ascii="Arial" w:eastAsia="Calibri" w:hAnsi="Arial" w:cs="Arial"/>
          <w:sz w:val="24"/>
          <w:szCs w:val="24"/>
        </w:rPr>
        <w:t xml:space="preserve"> o </w:t>
      </w:r>
      <w:proofErr w:type="spellStart"/>
      <w:r w:rsidRPr="005D2CF2">
        <w:rPr>
          <w:rFonts w:ascii="Arial" w:eastAsia="Calibri" w:hAnsi="Arial" w:cs="Arial"/>
          <w:sz w:val="24"/>
          <w:szCs w:val="24"/>
        </w:rPr>
        <w:t>javnoj</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nabavi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radova</w:t>
      </w:r>
      <w:proofErr w:type="spellEnd"/>
    </w:p>
    <w:p w14:paraId="477B5831" w14:textId="77777777" w:rsidR="004C4734" w:rsidRPr="005D2CF2" w:rsidRDefault="004C4734" w:rsidP="002B1B44">
      <w:pPr>
        <w:spacing w:line="360" w:lineRule="auto"/>
        <w:jc w:val="both"/>
        <w:rPr>
          <w:rFonts w:ascii="Arial" w:eastAsia="Calibri" w:hAnsi="Arial" w:cs="Arial"/>
          <w:sz w:val="24"/>
          <w:szCs w:val="24"/>
        </w:rPr>
      </w:pPr>
      <w:r w:rsidRPr="005D2CF2">
        <w:rPr>
          <w:rFonts w:ascii="Arial" w:eastAsia="Calibri" w:hAnsi="Arial" w:cs="Arial"/>
          <w:sz w:val="24"/>
          <w:szCs w:val="24"/>
        </w:rPr>
        <w:t xml:space="preserve">3. </w:t>
      </w:r>
      <w:proofErr w:type="spellStart"/>
      <w:r w:rsidRPr="005D2CF2">
        <w:rPr>
          <w:rFonts w:ascii="Arial" w:eastAsia="Calibri" w:hAnsi="Arial" w:cs="Arial"/>
          <w:sz w:val="24"/>
          <w:szCs w:val="24"/>
        </w:rPr>
        <w:t>izmjena</w:t>
      </w:r>
      <w:proofErr w:type="spellEnd"/>
      <w:r w:rsidRPr="005D2CF2">
        <w:rPr>
          <w:rFonts w:ascii="Arial" w:eastAsia="Calibri" w:hAnsi="Arial" w:cs="Arial"/>
          <w:sz w:val="24"/>
          <w:szCs w:val="24"/>
        </w:rPr>
        <w:t xml:space="preserve"> ne </w:t>
      </w:r>
      <w:proofErr w:type="spellStart"/>
      <w:r w:rsidRPr="005D2CF2">
        <w:rPr>
          <w:rFonts w:ascii="Arial" w:eastAsia="Calibri" w:hAnsi="Arial" w:cs="Arial"/>
          <w:sz w:val="24"/>
          <w:szCs w:val="24"/>
        </w:rPr>
        <w:t>mijenja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cjelokupnu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prirodu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ugovora</w:t>
      </w:r>
      <w:proofErr w:type="spellEnd"/>
      <w:r w:rsidRPr="005D2CF2">
        <w:rPr>
          <w:rFonts w:ascii="Arial" w:eastAsia="Calibri" w:hAnsi="Arial" w:cs="Arial"/>
          <w:sz w:val="24"/>
          <w:szCs w:val="24"/>
        </w:rPr>
        <w:t>.</w:t>
      </w:r>
    </w:p>
    <w:p w14:paraId="61F32D89" w14:textId="77777777" w:rsidR="004C4734" w:rsidRPr="005D2CF2" w:rsidRDefault="004C4734" w:rsidP="002B1B44">
      <w:pPr>
        <w:spacing w:line="360" w:lineRule="auto"/>
        <w:jc w:val="both"/>
        <w:rPr>
          <w:rFonts w:ascii="Arial" w:eastAsia="Calibri" w:hAnsi="Arial" w:cs="Arial"/>
          <w:sz w:val="24"/>
          <w:szCs w:val="24"/>
        </w:rPr>
      </w:pPr>
      <w:proofErr w:type="spellStart"/>
      <w:r w:rsidRPr="005D2CF2">
        <w:rPr>
          <w:rFonts w:ascii="Arial" w:eastAsia="Calibri" w:hAnsi="Arial" w:cs="Arial"/>
          <w:sz w:val="24"/>
          <w:szCs w:val="24"/>
        </w:rPr>
        <w:t>Ako</w:t>
      </w:r>
      <w:proofErr w:type="spellEnd"/>
      <w:r w:rsidRPr="005D2CF2">
        <w:rPr>
          <w:rFonts w:ascii="Arial" w:eastAsia="Calibri" w:hAnsi="Arial" w:cs="Arial"/>
          <w:sz w:val="24"/>
          <w:szCs w:val="24"/>
        </w:rPr>
        <w:t xml:space="preserve"> je </w:t>
      </w:r>
      <w:proofErr w:type="spellStart"/>
      <w:r w:rsidRPr="005D2CF2">
        <w:rPr>
          <w:rFonts w:ascii="Arial" w:eastAsia="Calibri" w:hAnsi="Arial" w:cs="Arial"/>
          <w:sz w:val="24"/>
          <w:szCs w:val="24"/>
        </w:rPr>
        <w:t>učinjeno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nekoliko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uzastopnih</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izmjena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ograničenje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vrijednosti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iz</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točke</w:t>
      </w:r>
      <w:proofErr w:type="spellEnd"/>
      <w:r w:rsidRPr="005D2CF2">
        <w:rPr>
          <w:rFonts w:ascii="Arial" w:eastAsia="Calibri" w:hAnsi="Arial" w:cs="Arial"/>
          <w:sz w:val="24"/>
          <w:szCs w:val="24"/>
        </w:rPr>
        <w:t xml:space="preserve"> 2. </w:t>
      </w:r>
      <w:proofErr w:type="spellStart"/>
      <w:r w:rsidRPr="005D2CF2">
        <w:rPr>
          <w:rFonts w:ascii="Arial" w:eastAsia="Calibri" w:hAnsi="Arial" w:cs="Arial"/>
          <w:sz w:val="24"/>
          <w:szCs w:val="24"/>
        </w:rPr>
        <w:t>ovoga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članka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procjenjuje</w:t>
      </w:r>
      <w:proofErr w:type="spellEnd"/>
      <w:r w:rsidRPr="005D2CF2">
        <w:rPr>
          <w:rFonts w:ascii="Arial" w:eastAsia="Calibri" w:hAnsi="Arial" w:cs="Arial"/>
          <w:sz w:val="24"/>
          <w:szCs w:val="24"/>
        </w:rPr>
        <w:t xml:space="preserve"> se na </w:t>
      </w:r>
      <w:proofErr w:type="spellStart"/>
      <w:r w:rsidRPr="005D2CF2">
        <w:rPr>
          <w:rFonts w:ascii="Arial" w:eastAsia="Calibri" w:hAnsi="Arial" w:cs="Arial"/>
          <w:sz w:val="24"/>
          <w:szCs w:val="24"/>
        </w:rPr>
        <w:t>temelju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neto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kumulativne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vrijednosti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svih</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uzastopnih</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izmjena</w:t>
      </w:r>
      <w:proofErr w:type="spellEnd"/>
      <w:r w:rsidRPr="005D2CF2">
        <w:rPr>
          <w:rFonts w:ascii="Arial" w:eastAsia="Calibri" w:hAnsi="Arial" w:cs="Arial"/>
          <w:sz w:val="24"/>
          <w:szCs w:val="24"/>
        </w:rPr>
        <w:t>.</w:t>
      </w:r>
    </w:p>
    <w:p w14:paraId="4926C386" w14:textId="77777777" w:rsidR="004C4734" w:rsidRPr="005D2CF2" w:rsidRDefault="004C4734" w:rsidP="004C4734">
      <w:pPr>
        <w:spacing w:line="360" w:lineRule="auto"/>
        <w:rPr>
          <w:rFonts w:ascii="Arial" w:eastAsia="Calibri" w:hAnsi="Arial" w:cs="Arial"/>
          <w:sz w:val="24"/>
          <w:szCs w:val="24"/>
        </w:rPr>
      </w:pPr>
    </w:p>
    <w:p w14:paraId="6F27D4F4" w14:textId="77777777" w:rsidR="004C4734" w:rsidRPr="005D2CF2" w:rsidRDefault="004C4734" w:rsidP="004C4734">
      <w:pPr>
        <w:spacing w:line="360" w:lineRule="auto"/>
        <w:rPr>
          <w:rFonts w:ascii="Arial" w:eastAsia="Calibri" w:hAnsi="Arial" w:cs="Arial"/>
          <w:sz w:val="24"/>
          <w:szCs w:val="24"/>
        </w:rPr>
      </w:pPr>
    </w:p>
    <w:p w14:paraId="66217658" w14:textId="350FC4BC" w:rsidR="004C4734" w:rsidRPr="005D2CF2" w:rsidRDefault="004C4734" w:rsidP="004C4734">
      <w:pPr>
        <w:spacing w:line="360" w:lineRule="auto"/>
        <w:jc w:val="center"/>
        <w:rPr>
          <w:rFonts w:ascii="Arial" w:eastAsia="Calibri" w:hAnsi="Arial" w:cs="Arial"/>
          <w:sz w:val="24"/>
          <w:szCs w:val="24"/>
        </w:rPr>
      </w:pPr>
      <w:proofErr w:type="spellStart"/>
      <w:r w:rsidRPr="005D2CF2">
        <w:rPr>
          <w:rFonts w:ascii="Arial" w:eastAsia="Calibri" w:hAnsi="Arial" w:cs="Arial"/>
          <w:sz w:val="24"/>
          <w:szCs w:val="24"/>
        </w:rPr>
        <w:t>Članak</w:t>
      </w:r>
      <w:proofErr w:type="spellEnd"/>
      <w:r w:rsidRPr="005D2CF2">
        <w:rPr>
          <w:rFonts w:ascii="Arial" w:eastAsia="Calibri" w:hAnsi="Arial" w:cs="Arial"/>
          <w:sz w:val="24"/>
          <w:szCs w:val="24"/>
        </w:rPr>
        <w:t xml:space="preserve"> 30.</w:t>
      </w:r>
    </w:p>
    <w:p w14:paraId="2CC608C7" w14:textId="77777777" w:rsidR="004C4734" w:rsidRPr="005D2CF2" w:rsidRDefault="004C4734" w:rsidP="004C4734">
      <w:pPr>
        <w:spacing w:line="360" w:lineRule="auto"/>
        <w:rPr>
          <w:rFonts w:ascii="Arial" w:eastAsia="Calibri" w:hAnsi="Arial" w:cs="Arial"/>
          <w:sz w:val="24"/>
          <w:szCs w:val="24"/>
        </w:rPr>
      </w:pPr>
      <w:proofErr w:type="spellStart"/>
      <w:r w:rsidRPr="005D2CF2">
        <w:rPr>
          <w:rFonts w:ascii="Arial" w:eastAsia="Calibri" w:hAnsi="Arial" w:cs="Arial"/>
          <w:sz w:val="24"/>
          <w:szCs w:val="24"/>
        </w:rPr>
        <w:t>Izmjena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ugovora</w:t>
      </w:r>
      <w:proofErr w:type="spellEnd"/>
      <w:r w:rsidRPr="005D2CF2">
        <w:rPr>
          <w:rFonts w:ascii="Arial" w:eastAsia="Calibri" w:hAnsi="Arial" w:cs="Arial"/>
          <w:sz w:val="24"/>
          <w:szCs w:val="24"/>
        </w:rPr>
        <w:t xml:space="preserve"> o </w:t>
      </w:r>
      <w:proofErr w:type="spellStart"/>
      <w:r w:rsidRPr="005D2CF2">
        <w:rPr>
          <w:rFonts w:ascii="Arial" w:eastAsia="Calibri" w:hAnsi="Arial" w:cs="Arial"/>
          <w:sz w:val="24"/>
          <w:szCs w:val="24"/>
        </w:rPr>
        <w:t>javnoj</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nabavi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tijekom</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njegova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trajanja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smatra</w:t>
      </w:r>
      <w:proofErr w:type="spellEnd"/>
      <w:r w:rsidRPr="005D2CF2">
        <w:rPr>
          <w:rFonts w:ascii="Arial" w:eastAsia="Calibri" w:hAnsi="Arial" w:cs="Arial"/>
          <w:sz w:val="24"/>
          <w:szCs w:val="24"/>
        </w:rPr>
        <w:t xml:space="preserve"> se </w:t>
      </w:r>
      <w:proofErr w:type="spellStart"/>
      <w:r w:rsidRPr="005D2CF2">
        <w:rPr>
          <w:rFonts w:ascii="Arial" w:eastAsia="Calibri" w:hAnsi="Arial" w:cs="Arial"/>
          <w:sz w:val="24"/>
          <w:szCs w:val="24"/>
        </w:rPr>
        <w:t>značajnom</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ako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njome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ugovor</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postaje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značajno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različit</w:t>
      </w:r>
      <w:proofErr w:type="spellEnd"/>
      <w:r w:rsidRPr="005D2CF2">
        <w:rPr>
          <w:rFonts w:ascii="Arial" w:eastAsia="Calibri" w:hAnsi="Arial" w:cs="Arial"/>
          <w:sz w:val="24"/>
          <w:szCs w:val="24"/>
        </w:rPr>
        <w:t xml:space="preserve"> po </w:t>
      </w:r>
      <w:proofErr w:type="spellStart"/>
      <w:r w:rsidRPr="005D2CF2">
        <w:rPr>
          <w:rFonts w:ascii="Arial" w:eastAsia="Calibri" w:hAnsi="Arial" w:cs="Arial"/>
          <w:sz w:val="24"/>
          <w:szCs w:val="24"/>
        </w:rPr>
        <w:t>svojoj</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naravi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od</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prvotno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zaključenog</w:t>
      </w:r>
      <w:proofErr w:type="spellEnd"/>
      <w:r w:rsidRPr="005D2CF2">
        <w:rPr>
          <w:rFonts w:ascii="Arial" w:eastAsia="Calibri" w:hAnsi="Arial" w:cs="Arial"/>
          <w:sz w:val="24"/>
          <w:szCs w:val="24"/>
        </w:rPr>
        <w:t>.</w:t>
      </w:r>
    </w:p>
    <w:p w14:paraId="444B88F8" w14:textId="77777777" w:rsidR="004C4734" w:rsidRPr="005D2CF2" w:rsidRDefault="004C4734" w:rsidP="004C4734">
      <w:pPr>
        <w:spacing w:line="360" w:lineRule="auto"/>
        <w:rPr>
          <w:rFonts w:ascii="Arial" w:eastAsia="Calibri" w:hAnsi="Arial" w:cs="Arial"/>
          <w:sz w:val="24"/>
          <w:szCs w:val="24"/>
        </w:rPr>
      </w:pPr>
      <w:proofErr w:type="spellStart"/>
      <w:r w:rsidRPr="005D2CF2">
        <w:rPr>
          <w:rFonts w:ascii="Arial" w:eastAsia="Calibri" w:hAnsi="Arial" w:cs="Arial"/>
          <w:sz w:val="24"/>
          <w:szCs w:val="24"/>
        </w:rPr>
        <w:lastRenderedPageBreak/>
        <w:t>Izmjena</w:t>
      </w:r>
      <w:proofErr w:type="spellEnd"/>
      <w:r w:rsidRPr="005D2CF2">
        <w:rPr>
          <w:rFonts w:ascii="Arial" w:eastAsia="Calibri" w:hAnsi="Arial" w:cs="Arial"/>
          <w:sz w:val="24"/>
          <w:szCs w:val="24"/>
        </w:rPr>
        <w:t xml:space="preserve"> se u </w:t>
      </w:r>
      <w:proofErr w:type="spellStart"/>
      <w:r w:rsidRPr="005D2CF2">
        <w:rPr>
          <w:rFonts w:ascii="Arial" w:eastAsia="Calibri" w:hAnsi="Arial" w:cs="Arial"/>
          <w:sz w:val="24"/>
          <w:szCs w:val="24"/>
        </w:rPr>
        <w:t>svakom</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slučaju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smatra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značajnom</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ako</w:t>
      </w:r>
      <w:proofErr w:type="spellEnd"/>
      <w:r w:rsidRPr="005D2CF2">
        <w:rPr>
          <w:rFonts w:ascii="Arial" w:eastAsia="Calibri" w:hAnsi="Arial" w:cs="Arial"/>
          <w:sz w:val="24"/>
          <w:szCs w:val="24"/>
        </w:rPr>
        <w:t xml:space="preserve"> je </w:t>
      </w:r>
      <w:proofErr w:type="spellStart"/>
      <w:r w:rsidRPr="005D2CF2">
        <w:rPr>
          <w:rFonts w:ascii="Arial" w:eastAsia="Calibri" w:hAnsi="Arial" w:cs="Arial"/>
          <w:sz w:val="24"/>
          <w:szCs w:val="24"/>
        </w:rPr>
        <w:t>ispunjen</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jedan</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ili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više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sljedećih</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uvjeta</w:t>
      </w:r>
      <w:proofErr w:type="spellEnd"/>
      <w:r w:rsidRPr="005D2CF2">
        <w:rPr>
          <w:rFonts w:ascii="Arial" w:eastAsia="Calibri" w:hAnsi="Arial" w:cs="Arial"/>
          <w:sz w:val="24"/>
          <w:szCs w:val="24"/>
        </w:rPr>
        <w:t>:</w:t>
      </w:r>
    </w:p>
    <w:p w14:paraId="20D2614C" w14:textId="77777777" w:rsidR="004C4734" w:rsidRPr="005D2CF2" w:rsidRDefault="004C4734" w:rsidP="004C4734">
      <w:pPr>
        <w:spacing w:line="360" w:lineRule="auto"/>
        <w:rPr>
          <w:rFonts w:ascii="Arial" w:eastAsia="Calibri" w:hAnsi="Arial" w:cs="Arial"/>
          <w:sz w:val="24"/>
          <w:szCs w:val="24"/>
        </w:rPr>
      </w:pPr>
      <w:r w:rsidRPr="005D2CF2">
        <w:rPr>
          <w:rFonts w:ascii="Arial" w:eastAsia="Calibri" w:hAnsi="Arial" w:cs="Arial"/>
          <w:sz w:val="24"/>
          <w:szCs w:val="24"/>
        </w:rPr>
        <w:t xml:space="preserve">1. </w:t>
      </w:r>
      <w:proofErr w:type="spellStart"/>
      <w:r w:rsidRPr="005D2CF2">
        <w:rPr>
          <w:rFonts w:ascii="Arial" w:eastAsia="Calibri" w:hAnsi="Arial" w:cs="Arial"/>
          <w:sz w:val="24"/>
          <w:szCs w:val="24"/>
        </w:rPr>
        <w:t>izmjenom</w:t>
      </w:r>
      <w:proofErr w:type="spellEnd"/>
      <w:r w:rsidRPr="005D2CF2">
        <w:rPr>
          <w:rFonts w:ascii="Arial" w:eastAsia="Calibri" w:hAnsi="Arial" w:cs="Arial"/>
          <w:sz w:val="24"/>
          <w:szCs w:val="24"/>
        </w:rPr>
        <w:t xml:space="preserve"> se </w:t>
      </w:r>
      <w:proofErr w:type="spellStart"/>
      <w:r w:rsidRPr="005D2CF2">
        <w:rPr>
          <w:rFonts w:ascii="Arial" w:eastAsia="Calibri" w:hAnsi="Arial" w:cs="Arial"/>
          <w:sz w:val="24"/>
          <w:szCs w:val="24"/>
        </w:rPr>
        <w:t>unose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uvjeti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koji</w:t>
      </w:r>
      <w:proofErr w:type="spellEnd"/>
      <w:r w:rsidRPr="005D2CF2">
        <w:rPr>
          <w:rFonts w:ascii="Arial" w:eastAsia="Calibri" w:hAnsi="Arial" w:cs="Arial"/>
          <w:sz w:val="24"/>
          <w:szCs w:val="24"/>
        </w:rPr>
        <w:t xml:space="preserve"> bi, da </w:t>
      </w:r>
      <w:proofErr w:type="spellStart"/>
      <w:r w:rsidRPr="005D2CF2">
        <w:rPr>
          <w:rFonts w:ascii="Arial" w:eastAsia="Calibri" w:hAnsi="Arial" w:cs="Arial"/>
          <w:sz w:val="24"/>
          <w:szCs w:val="24"/>
        </w:rPr>
        <w:t>su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bili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dio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prvotnog</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postupka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nabave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dopustili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prihvaćanje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drugih</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natjecatelja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od</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onih</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koji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su</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prvotno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odabrani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ili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prihvaćanje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ponude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različite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od</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ponude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koja</w:t>
      </w:r>
      <w:proofErr w:type="spellEnd"/>
      <w:r w:rsidRPr="005D2CF2">
        <w:rPr>
          <w:rFonts w:ascii="Arial" w:eastAsia="Calibri" w:hAnsi="Arial" w:cs="Arial"/>
          <w:sz w:val="24"/>
          <w:szCs w:val="24"/>
        </w:rPr>
        <w:t xml:space="preserve"> je </w:t>
      </w:r>
      <w:proofErr w:type="spellStart"/>
      <w:r w:rsidRPr="005D2CF2">
        <w:rPr>
          <w:rFonts w:ascii="Arial" w:eastAsia="Calibri" w:hAnsi="Arial" w:cs="Arial"/>
          <w:sz w:val="24"/>
          <w:szCs w:val="24"/>
        </w:rPr>
        <w:t>izvorno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prihvaćena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ili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privlačenje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dodatnih</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sudionika</w:t>
      </w:r>
      <w:proofErr w:type="spellEnd"/>
      <w:r w:rsidRPr="005D2CF2">
        <w:rPr>
          <w:rFonts w:ascii="Arial" w:eastAsia="Calibri" w:hAnsi="Arial" w:cs="Arial"/>
          <w:sz w:val="24"/>
          <w:szCs w:val="24"/>
        </w:rPr>
        <w:t xml:space="preserve"> u </w:t>
      </w:r>
      <w:proofErr w:type="spellStart"/>
      <w:r w:rsidRPr="005D2CF2">
        <w:rPr>
          <w:rFonts w:ascii="Arial" w:eastAsia="Calibri" w:hAnsi="Arial" w:cs="Arial"/>
          <w:sz w:val="24"/>
          <w:szCs w:val="24"/>
        </w:rPr>
        <w:t>postupak</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javne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nabave</w:t>
      </w:r>
      <w:proofErr w:type="spellEnd"/>
    </w:p>
    <w:p w14:paraId="41EB53DC" w14:textId="77777777" w:rsidR="004C4734" w:rsidRPr="005D2CF2" w:rsidRDefault="004C4734" w:rsidP="004C4734">
      <w:pPr>
        <w:spacing w:line="360" w:lineRule="auto"/>
        <w:rPr>
          <w:rFonts w:ascii="Arial" w:eastAsia="Calibri" w:hAnsi="Arial" w:cs="Arial"/>
          <w:sz w:val="24"/>
          <w:szCs w:val="24"/>
        </w:rPr>
      </w:pPr>
      <w:r w:rsidRPr="005D2CF2">
        <w:rPr>
          <w:rFonts w:ascii="Arial" w:eastAsia="Calibri" w:hAnsi="Arial" w:cs="Arial"/>
          <w:sz w:val="24"/>
          <w:szCs w:val="24"/>
        </w:rPr>
        <w:t xml:space="preserve">2. </w:t>
      </w:r>
      <w:proofErr w:type="spellStart"/>
      <w:r w:rsidRPr="005D2CF2">
        <w:rPr>
          <w:rFonts w:ascii="Arial" w:eastAsia="Calibri" w:hAnsi="Arial" w:cs="Arial"/>
          <w:sz w:val="24"/>
          <w:szCs w:val="24"/>
        </w:rPr>
        <w:t>izmjenom</w:t>
      </w:r>
      <w:proofErr w:type="spellEnd"/>
      <w:r w:rsidRPr="005D2CF2">
        <w:rPr>
          <w:rFonts w:ascii="Arial" w:eastAsia="Calibri" w:hAnsi="Arial" w:cs="Arial"/>
          <w:sz w:val="24"/>
          <w:szCs w:val="24"/>
        </w:rPr>
        <w:t xml:space="preserve"> se </w:t>
      </w:r>
      <w:proofErr w:type="spellStart"/>
      <w:r w:rsidRPr="005D2CF2">
        <w:rPr>
          <w:rFonts w:ascii="Arial" w:eastAsia="Calibri" w:hAnsi="Arial" w:cs="Arial"/>
          <w:sz w:val="24"/>
          <w:szCs w:val="24"/>
        </w:rPr>
        <w:t>mijenja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ekonomska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ravnoteža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ugovora</w:t>
      </w:r>
      <w:proofErr w:type="spellEnd"/>
      <w:r w:rsidRPr="005D2CF2">
        <w:rPr>
          <w:rFonts w:ascii="Arial" w:eastAsia="Calibri" w:hAnsi="Arial" w:cs="Arial"/>
          <w:sz w:val="24"/>
          <w:szCs w:val="24"/>
        </w:rPr>
        <w:t xml:space="preserve"> u </w:t>
      </w:r>
      <w:proofErr w:type="spellStart"/>
      <w:r w:rsidRPr="005D2CF2">
        <w:rPr>
          <w:rFonts w:ascii="Arial" w:eastAsia="Calibri" w:hAnsi="Arial" w:cs="Arial"/>
          <w:sz w:val="24"/>
          <w:szCs w:val="24"/>
        </w:rPr>
        <w:t>korist</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ugovaratelja</w:t>
      </w:r>
      <w:proofErr w:type="spellEnd"/>
      <w:r w:rsidRPr="005D2CF2">
        <w:rPr>
          <w:rFonts w:ascii="Arial" w:eastAsia="Calibri" w:hAnsi="Arial" w:cs="Arial"/>
          <w:sz w:val="24"/>
          <w:szCs w:val="24"/>
        </w:rPr>
        <w:t xml:space="preserve"> na </w:t>
      </w:r>
      <w:proofErr w:type="spellStart"/>
      <w:r w:rsidRPr="005D2CF2">
        <w:rPr>
          <w:rFonts w:ascii="Arial" w:eastAsia="Calibri" w:hAnsi="Arial" w:cs="Arial"/>
          <w:sz w:val="24"/>
          <w:szCs w:val="24"/>
        </w:rPr>
        <w:t>način</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koji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nije</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predviđen</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prvotnim</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ugovorom</w:t>
      </w:r>
      <w:proofErr w:type="spellEnd"/>
    </w:p>
    <w:p w14:paraId="7BFD020C" w14:textId="77777777" w:rsidR="004C4734" w:rsidRPr="005D2CF2" w:rsidRDefault="004C4734" w:rsidP="004C4734">
      <w:pPr>
        <w:spacing w:line="360" w:lineRule="auto"/>
        <w:rPr>
          <w:rFonts w:ascii="Arial" w:eastAsia="Calibri" w:hAnsi="Arial" w:cs="Arial"/>
          <w:sz w:val="24"/>
          <w:szCs w:val="24"/>
        </w:rPr>
      </w:pPr>
      <w:r w:rsidRPr="005D2CF2">
        <w:rPr>
          <w:rFonts w:ascii="Arial" w:eastAsia="Calibri" w:hAnsi="Arial" w:cs="Arial"/>
          <w:sz w:val="24"/>
          <w:szCs w:val="24"/>
        </w:rPr>
        <w:t xml:space="preserve">3. </w:t>
      </w:r>
      <w:proofErr w:type="spellStart"/>
      <w:r w:rsidRPr="005D2CF2">
        <w:rPr>
          <w:rFonts w:ascii="Arial" w:eastAsia="Calibri" w:hAnsi="Arial" w:cs="Arial"/>
          <w:sz w:val="24"/>
          <w:szCs w:val="24"/>
        </w:rPr>
        <w:t>izmjenom</w:t>
      </w:r>
      <w:proofErr w:type="spellEnd"/>
      <w:r w:rsidRPr="005D2CF2">
        <w:rPr>
          <w:rFonts w:ascii="Arial" w:eastAsia="Calibri" w:hAnsi="Arial" w:cs="Arial"/>
          <w:sz w:val="24"/>
          <w:szCs w:val="24"/>
        </w:rPr>
        <w:t xml:space="preserve"> se </w:t>
      </w:r>
      <w:proofErr w:type="spellStart"/>
      <w:r w:rsidRPr="005D2CF2">
        <w:rPr>
          <w:rFonts w:ascii="Arial" w:eastAsia="Calibri" w:hAnsi="Arial" w:cs="Arial"/>
          <w:sz w:val="24"/>
          <w:szCs w:val="24"/>
        </w:rPr>
        <w:t>značajno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povećava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opseg</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ugovora</w:t>
      </w:r>
      <w:proofErr w:type="spellEnd"/>
    </w:p>
    <w:p w14:paraId="2A2C084B" w14:textId="750E2B5A" w:rsidR="004C4734" w:rsidRPr="005D2CF2" w:rsidRDefault="004C4734" w:rsidP="001A3DC3">
      <w:pPr>
        <w:spacing w:line="360" w:lineRule="auto"/>
        <w:rPr>
          <w:rFonts w:ascii="Arial" w:eastAsia="Calibri" w:hAnsi="Arial" w:cs="Arial"/>
          <w:sz w:val="24"/>
          <w:szCs w:val="24"/>
        </w:rPr>
      </w:pPr>
      <w:r w:rsidRPr="005D2CF2">
        <w:rPr>
          <w:rFonts w:ascii="Arial" w:eastAsia="Calibri" w:hAnsi="Arial" w:cs="Arial"/>
          <w:sz w:val="24"/>
          <w:szCs w:val="24"/>
        </w:rPr>
        <w:t xml:space="preserve">4. </w:t>
      </w:r>
      <w:proofErr w:type="spellStart"/>
      <w:r w:rsidRPr="005D2CF2">
        <w:rPr>
          <w:rFonts w:ascii="Arial" w:eastAsia="Calibri" w:hAnsi="Arial" w:cs="Arial"/>
          <w:sz w:val="24"/>
          <w:szCs w:val="24"/>
        </w:rPr>
        <w:t>ako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novi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ugovaratelj</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zamijeni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onoga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kojemu</w:t>
      </w:r>
      <w:proofErr w:type="spellEnd"/>
      <w:r w:rsidRPr="005D2CF2">
        <w:rPr>
          <w:rFonts w:ascii="Arial" w:eastAsia="Calibri" w:hAnsi="Arial" w:cs="Arial"/>
          <w:sz w:val="24"/>
          <w:szCs w:val="24"/>
        </w:rPr>
        <w:t xml:space="preserve"> je </w:t>
      </w:r>
      <w:proofErr w:type="spellStart"/>
      <w:r w:rsidRPr="005D2CF2">
        <w:rPr>
          <w:rFonts w:ascii="Arial" w:eastAsia="Calibri" w:hAnsi="Arial" w:cs="Arial"/>
          <w:sz w:val="24"/>
          <w:szCs w:val="24"/>
        </w:rPr>
        <w:t>prvotno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javni</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naručitelj</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dodijelio</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ugovor</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osim</w:t>
      </w:r>
      <w:proofErr w:type="spellEnd"/>
      <w:r w:rsidRPr="005D2CF2">
        <w:rPr>
          <w:rFonts w:ascii="Arial" w:eastAsia="Calibri" w:hAnsi="Arial" w:cs="Arial"/>
          <w:sz w:val="24"/>
          <w:szCs w:val="24"/>
        </w:rPr>
        <w:t xml:space="preserve"> u </w:t>
      </w:r>
      <w:proofErr w:type="spellStart"/>
      <w:r w:rsidRPr="005D2CF2">
        <w:rPr>
          <w:rFonts w:ascii="Arial" w:eastAsia="Calibri" w:hAnsi="Arial" w:cs="Arial"/>
          <w:sz w:val="24"/>
          <w:szCs w:val="24"/>
        </w:rPr>
        <w:t>slučajevima</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iz</w:t>
      </w:r>
      <w:proofErr w:type="spellEnd"/>
      <w:r w:rsidRPr="005D2CF2">
        <w:rPr>
          <w:rFonts w:ascii="Arial" w:eastAsia="Calibri" w:hAnsi="Arial" w:cs="Arial"/>
          <w:sz w:val="24"/>
          <w:szCs w:val="24"/>
        </w:rPr>
        <w:t xml:space="preserve"> </w:t>
      </w:r>
      <w:proofErr w:type="spellStart"/>
      <w:r w:rsidRPr="005D2CF2">
        <w:rPr>
          <w:rFonts w:ascii="Arial" w:eastAsia="Calibri" w:hAnsi="Arial" w:cs="Arial"/>
          <w:sz w:val="24"/>
          <w:szCs w:val="24"/>
        </w:rPr>
        <w:t>članka</w:t>
      </w:r>
      <w:proofErr w:type="spellEnd"/>
      <w:r w:rsidRPr="005D2CF2">
        <w:rPr>
          <w:rFonts w:ascii="Arial" w:eastAsia="Calibri" w:hAnsi="Arial" w:cs="Arial"/>
          <w:sz w:val="24"/>
          <w:szCs w:val="24"/>
        </w:rPr>
        <w:t xml:space="preserve"> 318. ZJN 2016.</w:t>
      </w:r>
    </w:p>
    <w:p w14:paraId="3BA20C2A" w14:textId="77777777" w:rsidR="001A3DC3" w:rsidRPr="005D2CF2" w:rsidRDefault="001A3DC3" w:rsidP="001A3DC3">
      <w:pPr>
        <w:spacing w:line="360" w:lineRule="auto"/>
        <w:rPr>
          <w:rFonts w:ascii="Arial" w:eastAsia="Calibri" w:hAnsi="Arial" w:cs="Arial"/>
          <w:sz w:val="24"/>
          <w:szCs w:val="24"/>
        </w:rPr>
      </w:pPr>
    </w:p>
    <w:p w14:paraId="7647006E" w14:textId="08C46178" w:rsidR="004C4734" w:rsidRDefault="004C4734" w:rsidP="004C4734">
      <w:pPr>
        <w:jc w:val="center"/>
        <w:rPr>
          <w:rFonts w:ascii="Arial" w:hAnsi="Arial" w:cs="Arial"/>
          <w:sz w:val="24"/>
          <w:szCs w:val="24"/>
        </w:rPr>
      </w:pPr>
      <w:proofErr w:type="spellStart"/>
      <w:r w:rsidRPr="005D2CF2">
        <w:rPr>
          <w:rFonts w:ascii="Arial" w:hAnsi="Arial" w:cs="Arial"/>
          <w:sz w:val="24"/>
          <w:szCs w:val="24"/>
        </w:rPr>
        <w:t>Članak</w:t>
      </w:r>
      <w:proofErr w:type="spellEnd"/>
      <w:r w:rsidRPr="005D2CF2">
        <w:rPr>
          <w:rFonts w:ascii="Arial" w:hAnsi="Arial" w:cs="Arial"/>
          <w:sz w:val="24"/>
          <w:szCs w:val="24"/>
        </w:rPr>
        <w:t xml:space="preserve"> 34.</w:t>
      </w:r>
    </w:p>
    <w:p w14:paraId="70DBEC4B" w14:textId="77777777" w:rsidR="00205333" w:rsidRPr="005D2CF2" w:rsidRDefault="00205333" w:rsidP="004C4734">
      <w:pPr>
        <w:jc w:val="center"/>
        <w:rPr>
          <w:rFonts w:ascii="Arial" w:hAnsi="Arial" w:cs="Arial"/>
          <w:sz w:val="24"/>
          <w:szCs w:val="24"/>
        </w:rPr>
      </w:pPr>
    </w:p>
    <w:p w14:paraId="1CE87E57" w14:textId="77777777" w:rsidR="004C4734" w:rsidRPr="007365DA" w:rsidRDefault="004C4734" w:rsidP="00205333">
      <w:pPr>
        <w:jc w:val="both"/>
        <w:rPr>
          <w:rFonts w:ascii="Arial" w:hAnsi="Arial" w:cs="Arial"/>
          <w:color w:val="auto"/>
          <w:sz w:val="24"/>
          <w:szCs w:val="24"/>
        </w:rPr>
      </w:pPr>
      <w:proofErr w:type="spellStart"/>
      <w:r w:rsidRPr="007365DA">
        <w:rPr>
          <w:rFonts w:ascii="Arial" w:hAnsi="Arial" w:cs="Arial"/>
          <w:color w:val="auto"/>
          <w:sz w:val="24"/>
          <w:szCs w:val="24"/>
        </w:rPr>
        <w:t>Ako</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Izvođač</w:t>
      </w:r>
      <w:proofErr w:type="spellEnd"/>
      <w:r w:rsidRPr="007365DA">
        <w:rPr>
          <w:rFonts w:ascii="Arial" w:hAnsi="Arial" w:cs="Arial"/>
          <w:color w:val="auto"/>
          <w:sz w:val="24"/>
          <w:szCs w:val="24"/>
        </w:rPr>
        <w:t xml:space="preserve"> ne </w:t>
      </w:r>
      <w:proofErr w:type="spellStart"/>
      <w:r w:rsidRPr="007365DA">
        <w:rPr>
          <w:rFonts w:ascii="Arial" w:hAnsi="Arial" w:cs="Arial"/>
          <w:color w:val="auto"/>
          <w:sz w:val="24"/>
          <w:szCs w:val="24"/>
        </w:rPr>
        <w:t>ispuni</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bilo</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koju</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obvezu</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iz</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ovog</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Ugovora</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Naručitelj</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ima</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pravo</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tražiti</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ispunjenje</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te</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obveze</w:t>
      </w:r>
      <w:proofErr w:type="spellEnd"/>
      <w:r w:rsidRPr="007365DA">
        <w:rPr>
          <w:rFonts w:ascii="Arial" w:hAnsi="Arial" w:cs="Arial"/>
          <w:color w:val="auto"/>
          <w:sz w:val="24"/>
          <w:szCs w:val="24"/>
        </w:rPr>
        <w:t xml:space="preserve"> u </w:t>
      </w:r>
      <w:proofErr w:type="spellStart"/>
      <w:r w:rsidRPr="007365DA">
        <w:rPr>
          <w:rFonts w:ascii="Arial" w:hAnsi="Arial" w:cs="Arial"/>
          <w:color w:val="auto"/>
          <w:sz w:val="24"/>
          <w:szCs w:val="24"/>
        </w:rPr>
        <w:t>primjerenom</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roku</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ili</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svojom</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voljom</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raskinuti</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Ugovor</w:t>
      </w:r>
      <w:proofErr w:type="spellEnd"/>
      <w:r w:rsidRPr="007365DA">
        <w:rPr>
          <w:rFonts w:ascii="Arial" w:hAnsi="Arial" w:cs="Arial"/>
          <w:color w:val="auto"/>
          <w:sz w:val="24"/>
          <w:szCs w:val="24"/>
        </w:rPr>
        <w:t>.</w:t>
      </w:r>
    </w:p>
    <w:p w14:paraId="1E43852E" w14:textId="77777777" w:rsidR="004C4734" w:rsidRPr="007365DA" w:rsidRDefault="004C4734" w:rsidP="00205333">
      <w:pPr>
        <w:jc w:val="both"/>
        <w:rPr>
          <w:rFonts w:ascii="Arial" w:hAnsi="Arial" w:cs="Arial"/>
          <w:color w:val="auto"/>
          <w:sz w:val="24"/>
          <w:szCs w:val="24"/>
        </w:rPr>
      </w:pPr>
      <w:proofErr w:type="spellStart"/>
      <w:r w:rsidRPr="007365DA">
        <w:rPr>
          <w:rFonts w:ascii="Arial" w:hAnsi="Arial" w:cs="Arial"/>
          <w:color w:val="auto"/>
          <w:sz w:val="24"/>
          <w:szCs w:val="24"/>
        </w:rPr>
        <w:t>Naručitelj</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ima</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pravo</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raskinuti</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Ugovor</w:t>
      </w:r>
      <w:proofErr w:type="spellEnd"/>
      <w:r w:rsidRPr="007365DA">
        <w:rPr>
          <w:rFonts w:ascii="Arial" w:hAnsi="Arial" w:cs="Arial"/>
          <w:color w:val="auto"/>
          <w:sz w:val="24"/>
          <w:szCs w:val="24"/>
        </w:rPr>
        <w:t>:</w:t>
      </w:r>
    </w:p>
    <w:p w14:paraId="1F590AAF" w14:textId="66B354AD" w:rsidR="004C4734" w:rsidRPr="007365DA" w:rsidRDefault="004C4734" w:rsidP="00205333">
      <w:pPr>
        <w:pStyle w:val="Odlomakpopisa"/>
        <w:numPr>
          <w:ilvl w:val="0"/>
          <w:numId w:val="21"/>
        </w:numPr>
        <w:spacing w:before="120" w:after="120" w:line="220" w:lineRule="atLeast"/>
        <w:jc w:val="both"/>
        <w:rPr>
          <w:rFonts w:ascii="Arial" w:hAnsi="Arial" w:cs="Arial"/>
          <w:color w:val="auto"/>
          <w:sz w:val="24"/>
          <w:szCs w:val="24"/>
        </w:rPr>
      </w:pPr>
      <w:r w:rsidRPr="007365DA">
        <w:rPr>
          <w:rFonts w:ascii="Arial" w:hAnsi="Arial" w:cs="Arial"/>
          <w:color w:val="auto"/>
          <w:sz w:val="24"/>
          <w:szCs w:val="24"/>
        </w:rPr>
        <w:t xml:space="preserve">u </w:t>
      </w:r>
      <w:proofErr w:type="spellStart"/>
      <w:r w:rsidRPr="007365DA">
        <w:rPr>
          <w:rFonts w:ascii="Arial" w:hAnsi="Arial" w:cs="Arial"/>
          <w:color w:val="auto"/>
          <w:sz w:val="24"/>
          <w:szCs w:val="24"/>
        </w:rPr>
        <w:t>slučaju</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iz</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stavka</w:t>
      </w:r>
      <w:proofErr w:type="spellEnd"/>
      <w:r w:rsidRPr="007365DA">
        <w:rPr>
          <w:rFonts w:ascii="Arial" w:hAnsi="Arial" w:cs="Arial"/>
          <w:color w:val="auto"/>
          <w:sz w:val="24"/>
          <w:szCs w:val="24"/>
        </w:rPr>
        <w:t xml:space="preserve"> 1</w:t>
      </w:r>
      <w:r w:rsidR="00205333" w:rsidRPr="007365DA">
        <w:rPr>
          <w:rFonts w:ascii="Arial" w:hAnsi="Arial" w:cs="Arial"/>
          <w:color w:val="auto"/>
          <w:sz w:val="24"/>
          <w:szCs w:val="24"/>
        </w:rPr>
        <w:t>.</w:t>
      </w:r>
      <w:r w:rsidRPr="007365DA">
        <w:rPr>
          <w:rFonts w:ascii="Arial" w:hAnsi="Arial" w:cs="Arial"/>
          <w:color w:val="auto"/>
          <w:sz w:val="24"/>
          <w:szCs w:val="24"/>
        </w:rPr>
        <w:t xml:space="preserve"> </w:t>
      </w:r>
      <w:proofErr w:type="spellStart"/>
      <w:r w:rsidRPr="007365DA">
        <w:rPr>
          <w:rFonts w:ascii="Arial" w:hAnsi="Arial" w:cs="Arial"/>
          <w:color w:val="auto"/>
          <w:sz w:val="24"/>
          <w:szCs w:val="24"/>
        </w:rPr>
        <w:t>ovog</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članka</w:t>
      </w:r>
      <w:proofErr w:type="spellEnd"/>
      <w:r w:rsidRPr="007365DA">
        <w:rPr>
          <w:rFonts w:ascii="Arial" w:hAnsi="Arial" w:cs="Arial"/>
          <w:color w:val="auto"/>
          <w:sz w:val="24"/>
          <w:szCs w:val="24"/>
        </w:rPr>
        <w:t>;</w:t>
      </w:r>
    </w:p>
    <w:p w14:paraId="35FB8E4D" w14:textId="77777777" w:rsidR="004C4734" w:rsidRPr="007365DA" w:rsidRDefault="004C4734" w:rsidP="00205333">
      <w:pPr>
        <w:pStyle w:val="Odlomakpopisa"/>
        <w:numPr>
          <w:ilvl w:val="0"/>
          <w:numId w:val="21"/>
        </w:numPr>
        <w:spacing w:before="120" w:after="120" w:line="220" w:lineRule="atLeast"/>
        <w:jc w:val="both"/>
        <w:rPr>
          <w:rFonts w:ascii="Arial" w:hAnsi="Arial" w:cs="Arial"/>
          <w:color w:val="auto"/>
          <w:sz w:val="24"/>
          <w:szCs w:val="24"/>
        </w:rPr>
      </w:pPr>
      <w:proofErr w:type="spellStart"/>
      <w:r w:rsidRPr="007365DA">
        <w:rPr>
          <w:rFonts w:ascii="Arial" w:hAnsi="Arial" w:cs="Arial"/>
          <w:color w:val="auto"/>
          <w:sz w:val="24"/>
          <w:szCs w:val="24"/>
        </w:rPr>
        <w:t>ako</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Izvođač</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postane</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nesolventan</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ili</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padne</w:t>
      </w:r>
      <w:proofErr w:type="spellEnd"/>
      <w:r w:rsidRPr="007365DA">
        <w:rPr>
          <w:rFonts w:ascii="Arial" w:hAnsi="Arial" w:cs="Arial"/>
          <w:color w:val="auto"/>
          <w:sz w:val="24"/>
          <w:szCs w:val="24"/>
        </w:rPr>
        <w:t xml:space="preserve"> pod </w:t>
      </w:r>
      <w:proofErr w:type="spellStart"/>
      <w:r w:rsidRPr="007365DA">
        <w:rPr>
          <w:rFonts w:ascii="Arial" w:hAnsi="Arial" w:cs="Arial"/>
          <w:color w:val="auto"/>
          <w:sz w:val="24"/>
          <w:szCs w:val="24"/>
        </w:rPr>
        <w:t>stečaj</w:t>
      </w:r>
      <w:proofErr w:type="spellEnd"/>
      <w:r w:rsidRPr="007365DA">
        <w:rPr>
          <w:rFonts w:ascii="Arial" w:hAnsi="Arial" w:cs="Arial"/>
          <w:color w:val="auto"/>
          <w:sz w:val="24"/>
          <w:szCs w:val="24"/>
        </w:rPr>
        <w:t>;</w:t>
      </w:r>
    </w:p>
    <w:p w14:paraId="0E8EF8B1" w14:textId="77777777" w:rsidR="004C4734" w:rsidRPr="007365DA" w:rsidRDefault="004C4734" w:rsidP="00205333">
      <w:pPr>
        <w:pStyle w:val="Odlomakpopisa"/>
        <w:numPr>
          <w:ilvl w:val="0"/>
          <w:numId w:val="21"/>
        </w:numPr>
        <w:spacing w:before="120" w:after="120" w:line="220" w:lineRule="atLeast"/>
        <w:jc w:val="both"/>
        <w:rPr>
          <w:rFonts w:ascii="Arial" w:hAnsi="Arial" w:cs="Arial"/>
          <w:color w:val="auto"/>
          <w:sz w:val="24"/>
          <w:szCs w:val="24"/>
        </w:rPr>
      </w:pPr>
      <w:proofErr w:type="spellStart"/>
      <w:r w:rsidRPr="007365DA">
        <w:rPr>
          <w:rFonts w:ascii="Arial" w:hAnsi="Arial" w:cs="Arial"/>
          <w:color w:val="auto"/>
          <w:sz w:val="24"/>
          <w:szCs w:val="24"/>
        </w:rPr>
        <w:t>ako</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Izvođač</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svojevoljno</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i</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iz</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bilo</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kojeg</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neopravdanog</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razloga</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odluči</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raskinuti</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Ugovor</w:t>
      </w:r>
      <w:proofErr w:type="spellEnd"/>
      <w:r w:rsidRPr="007365DA">
        <w:rPr>
          <w:rFonts w:ascii="Arial" w:hAnsi="Arial" w:cs="Arial"/>
          <w:color w:val="auto"/>
          <w:sz w:val="24"/>
          <w:szCs w:val="24"/>
        </w:rPr>
        <w:t>;</w:t>
      </w:r>
    </w:p>
    <w:p w14:paraId="1DE7542D" w14:textId="77777777" w:rsidR="004C4734" w:rsidRPr="007365DA" w:rsidRDefault="004C4734" w:rsidP="00205333">
      <w:pPr>
        <w:pStyle w:val="Odlomakpopisa"/>
        <w:numPr>
          <w:ilvl w:val="0"/>
          <w:numId w:val="21"/>
        </w:numPr>
        <w:spacing w:before="120" w:after="120" w:line="220" w:lineRule="atLeast"/>
        <w:jc w:val="both"/>
        <w:rPr>
          <w:rFonts w:ascii="Arial" w:hAnsi="Arial" w:cs="Arial"/>
          <w:color w:val="auto"/>
          <w:sz w:val="24"/>
          <w:szCs w:val="24"/>
        </w:rPr>
      </w:pPr>
      <w:r w:rsidRPr="007365DA">
        <w:rPr>
          <w:rFonts w:ascii="Arial" w:hAnsi="Arial" w:cs="Arial"/>
          <w:color w:val="auto"/>
          <w:sz w:val="24"/>
          <w:szCs w:val="24"/>
        </w:rPr>
        <w:t xml:space="preserve">u </w:t>
      </w:r>
      <w:proofErr w:type="spellStart"/>
      <w:r w:rsidRPr="007365DA">
        <w:rPr>
          <w:rFonts w:ascii="Arial" w:hAnsi="Arial" w:cs="Arial"/>
          <w:color w:val="auto"/>
          <w:sz w:val="24"/>
          <w:szCs w:val="24"/>
        </w:rPr>
        <w:t>slučaju</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kašnjenja</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većeg</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od</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perioda</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pokrivenog</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maksimalnom</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ugovornom</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kaznom</w:t>
      </w:r>
      <w:proofErr w:type="spellEnd"/>
      <w:r w:rsidRPr="007365DA">
        <w:rPr>
          <w:rFonts w:ascii="Arial" w:hAnsi="Arial" w:cs="Arial"/>
          <w:color w:val="auto"/>
          <w:sz w:val="24"/>
          <w:szCs w:val="24"/>
        </w:rPr>
        <w:t xml:space="preserve">. </w:t>
      </w:r>
    </w:p>
    <w:p w14:paraId="4E950CD3" w14:textId="77777777" w:rsidR="004C4734" w:rsidRPr="007365DA" w:rsidRDefault="004C4734" w:rsidP="00205333">
      <w:pPr>
        <w:jc w:val="both"/>
        <w:rPr>
          <w:rFonts w:ascii="Arial" w:hAnsi="Arial" w:cs="Arial"/>
          <w:color w:val="auto"/>
          <w:sz w:val="24"/>
          <w:szCs w:val="24"/>
        </w:rPr>
      </w:pPr>
      <w:r w:rsidRPr="007365DA">
        <w:rPr>
          <w:rFonts w:ascii="Arial" w:hAnsi="Arial" w:cs="Arial"/>
          <w:color w:val="auto"/>
          <w:sz w:val="24"/>
          <w:szCs w:val="24"/>
        </w:rPr>
        <w:t xml:space="preserve">U </w:t>
      </w:r>
      <w:proofErr w:type="spellStart"/>
      <w:r w:rsidRPr="007365DA">
        <w:rPr>
          <w:rFonts w:ascii="Arial" w:hAnsi="Arial" w:cs="Arial"/>
          <w:color w:val="auto"/>
          <w:sz w:val="24"/>
          <w:szCs w:val="24"/>
        </w:rPr>
        <w:t>slučaju</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raskida</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Ugovora</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krivnjom</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Izvođača</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Naručitelj</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ima</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pravo</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aktivirati</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jamstvo</w:t>
      </w:r>
      <w:proofErr w:type="spellEnd"/>
      <w:r w:rsidRPr="007365DA">
        <w:rPr>
          <w:rFonts w:ascii="Arial" w:hAnsi="Arial" w:cs="Arial"/>
          <w:color w:val="auto"/>
          <w:sz w:val="24"/>
          <w:szCs w:val="24"/>
        </w:rPr>
        <w:t xml:space="preserve"> za </w:t>
      </w:r>
      <w:proofErr w:type="spellStart"/>
      <w:r w:rsidRPr="007365DA">
        <w:rPr>
          <w:rFonts w:ascii="Arial" w:hAnsi="Arial" w:cs="Arial"/>
          <w:color w:val="auto"/>
          <w:sz w:val="24"/>
          <w:szCs w:val="24"/>
        </w:rPr>
        <w:t>uredno</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ispunjenje</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ugovora</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i</w:t>
      </w:r>
      <w:proofErr w:type="spellEnd"/>
      <w:r w:rsidRPr="007365DA">
        <w:rPr>
          <w:rFonts w:ascii="Arial" w:hAnsi="Arial" w:cs="Arial"/>
          <w:color w:val="auto"/>
          <w:sz w:val="24"/>
          <w:szCs w:val="24"/>
        </w:rPr>
        <w:t xml:space="preserve"> na </w:t>
      </w:r>
      <w:proofErr w:type="spellStart"/>
      <w:r w:rsidRPr="007365DA">
        <w:rPr>
          <w:rFonts w:ascii="Arial" w:hAnsi="Arial" w:cs="Arial"/>
          <w:color w:val="auto"/>
          <w:sz w:val="24"/>
          <w:szCs w:val="24"/>
        </w:rPr>
        <w:t>naknadu</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štete</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sukladno</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odredbama</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Zakona</w:t>
      </w:r>
      <w:proofErr w:type="spellEnd"/>
      <w:r w:rsidRPr="007365DA">
        <w:rPr>
          <w:rFonts w:ascii="Arial" w:hAnsi="Arial" w:cs="Arial"/>
          <w:color w:val="auto"/>
          <w:sz w:val="24"/>
          <w:szCs w:val="24"/>
        </w:rPr>
        <w:t xml:space="preserve"> o </w:t>
      </w:r>
      <w:proofErr w:type="spellStart"/>
      <w:r w:rsidRPr="007365DA">
        <w:rPr>
          <w:rFonts w:ascii="Arial" w:hAnsi="Arial" w:cs="Arial"/>
          <w:color w:val="auto"/>
          <w:sz w:val="24"/>
          <w:szCs w:val="24"/>
        </w:rPr>
        <w:t>obveznim</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odnosima</w:t>
      </w:r>
      <w:proofErr w:type="spellEnd"/>
      <w:r w:rsidRPr="007365DA">
        <w:rPr>
          <w:rFonts w:ascii="Arial" w:hAnsi="Arial" w:cs="Arial"/>
          <w:color w:val="auto"/>
          <w:sz w:val="24"/>
          <w:szCs w:val="24"/>
        </w:rPr>
        <w:t>.</w:t>
      </w:r>
    </w:p>
    <w:p w14:paraId="4719E99F" w14:textId="77777777" w:rsidR="004C4734" w:rsidRPr="007365DA" w:rsidRDefault="004C4734" w:rsidP="00205333">
      <w:pPr>
        <w:jc w:val="both"/>
        <w:rPr>
          <w:rFonts w:ascii="Arial" w:hAnsi="Arial" w:cs="Arial"/>
          <w:color w:val="auto"/>
          <w:sz w:val="24"/>
          <w:szCs w:val="24"/>
        </w:rPr>
      </w:pPr>
      <w:proofErr w:type="spellStart"/>
      <w:r w:rsidRPr="007365DA">
        <w:rPr>
          <w:rFonts w:ascii="Arial" w:hAnsi="Arial" w:cs="Arial"/>
          <w:color w:val="auto"/>
          <w:sz w:val="24"/>
          <w:szCs w:val="24"/>
        </w:rPr>
        <w:t>Raskid</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Ugovora</w:t>
      </w:r>
      <w:proofErr w:type="spellEnd"/>
      <w:r w:rsidRPr="007365DA">
        <w:rPr>
          <w:rFonts w:ascii="Arial" w:hAnsi="Arial" w:cs="Arial"/>
          <w:color w:val="auto"/>
          <w:sz w:val="24"/>
          <w:szCs w:val="24"/>
        </w:rPr>
        <w:t xml:space="preserve"> mora se </w:t>
      </w:r>
      <w:proofErr w:type="spellStart"/>
      <w:r w:rsidRPr="007365DA">
        <w:rPr>
          <w:rFonts w:ascii="Arial" w:hAnsi="Arial" w:cs="Arial"/>
          <w:color w:val="auto"/>
          <w:sz w:val="24"/>
          <w:szCs w:val="24"/>
        </w:rPr>
        <w:t>izvesti</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pisanim</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putem</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prema</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drugoj</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ugovornoj</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strani</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uz</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obavezno</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pozivanje</w:t>
      </w:r>
      <w:proofErr w:type="spellEnd"/>
      <w:r w:rsidRPr="007365DA">
        <w:rPr>
          <w:rFonts w:ascii="Arial" w:hAnsi="Arial" w:cs="Arial"/>
          <w:color w:val="auto"/>
          <w:sz w:val="24"/>
          <w:szCs w:val="24"/>
        </w:rPr>
        <w:t xml:space="preserve"> na </w:t>
      </w:r>
      <w:proofErr w:type="spellStart"/>
      <w:r w:rsidRPr="007365DA">
        <w:rPr>
          <w:rFonts w:ascii="Arial" w:hAnsi="Arial" w:cs="Arial"/>
          <w:color w:val="auto"/>
          <w:sz w:val="24"/>
          <w:szCs w:val="24"/>
        </w:rPr>
        <w:t>ugovorne</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odredbe</w:t>
      </w:r>
      <w:proofErr w:type="spellEnd"/>
      <w:r w:rsidRPr="007365DA">
        <w:rPr>
          <w:rFonts w:ascii="Arial" w:hAnsi="Arial" w:cs="Arial"/>
          <w:color w:val="auto"/>
          <w:sz w:val="24"/>
          <w:szCs w:val="24"/>
        </w:rPr>
        <w:t xml:space="preserve"> na </w:t>
      </w:r>
      <w:proofErr w:type="spellStart"/>
      <w:r w:rsidRPr="007365DA">
        <w:rPr>
          <w:rFonts w:ascii="Arial" w:hAnsi="Arial" w:cs="Arial"/>
          <w:color w:val="auto"/>
          <w:sz w:val="24"/>
          <w:szCs w:val="24"/>
        </w:rPr>
        <w:t>temelju</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kojih</w:t>
      </w:r>
      <w:proofErr w:type="spellEnd"/>
      <w:r w:rsidRPr="007365DA">
        <w:rPr>
          <w:rFonts w:ascii="Arial" w:hAnsi="Arial" w:cs="Arial"/>
          <w:color w:val="auto"/>
          <w:sz w:val="24"/>
          <w:szCs w:val="24"/>
        </w:rPr>
        <w:t xml:space="preserve"> se </w:t>
      </w:r>
      <w:proofErr w:type="spellStart"/>
      <w:r w:rsidRPr="007365DA">
        <w:rPr>
          <w:rFonts w:ascii="Arial" w:hAnsi="Arial" w:cs="Arial"/>
          <w:color w:val="auto"/>
          <w:sz w:val="24"/>
          <w:szCs w:val="24"/>
        </w:rPr>
        <w:t>vrši</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raskid</w:t>
      </w:r>
      <w:proofErr w:type="spellEnd"/>
      <w:r w:rsidRPr="007365DA">
        <w:rPr>
          <w:rFonts w:ascii="Arial" w:hAnsi="Arial" w:cs="Arial"/>
          <w:color w:val="auto"/>
          <w:sz w:val="24"/>
          <w:szCs w:val="24"/>
        </w:rPr>
        <w:t>.</w:t>
      </w:r>
    </w:p>
    <w:p w14:paraId="482452FA" w14:textId="77777777" w:rsidR="004C4734" w:rsidRPr="007365DA" w:rsidRDefault="004C4734" w:rsidP="00205333">
      <w:pPr>
        <w:jc w:val="both"/>
        <w:rPr>
          <w:rFonts w:ascii="Arial" w:hAnsi="Arial" w:cs="Arial"/>
          <w:color w:val="auto"/>
          <w:sz w:val="24"/>
          <w:szCs w:val="24"/>
        </w:rPr>
      </w:pPr>
      <w:proofErr w:type="spellStart"/>
      <w:r w:rsidRPr="007365DA">
        <w:rPr>
          <w:rFonts w:ascii="Arial" w:hAnsi="Arial" w:cs="Arial"/>
          <w:color w:val="auto"/>
          <w:sz w:val="24"/>
          <w:szCs w:val="24"/>
        </w:rPr>
        <w:t>Učinci</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raskida</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Ugovora</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stupaju</w:t>
      </w:r>
      <w:proofErr w:type="spellEnd"/>
      <w:r w:rsidRPr="007365DA">
        <w:rPr>
          <w:rFonts w:ascii="Arial" w:hAnsi="Arial" w:cs="Arial"/>
          <w:color w:val="auto"/>
          <w:sz w:val="24"/>
          <w:szCs w:val="24"/>
        </w:rPr>
        <w:t xml:space="preserve"> na </w:t>
      </w:r>
      <w:proofErr w:type="spellStart"/>
      <w:r w:rsidRPr="007365DA">
        <w:rPr>
          <w:rFonts w:ascii="Arial" w:hAnsi="Arial" w:cs="Arial"/>
          <w:color w:val="auto"/>
          <w:sz w:val="24"/>
          <w:szCs w:val="24"/>
        </w:rPr>
        <w:t>snagu</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sukladno</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odredbama</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Zakona</w:t>
      </w:r>
      <w:proofErr w:type="spellEnd"/>
      <w:r w:rsidRPr="007365DA">
        <w:rPr>
          <w:rFonts w:ascii="Arial" w:hAnsi="Arial" w:cs="Arial"/>
          <w:color w:val="auto"/>
          <w:sz w:val="24"/>
          <w:szCs w:val="24"/>
        </w:rPr>
        <w:t xml:space="preserve"> o </w:t>
      </w:r>
      <w:proofErr w:type="spellStart"/>
      <w:r w:rsidRPr="007365DA">
        <w:rPr>
          <w:rFonts w:ascii="Arial" w:hAnsi="Arial" w:cs="Arial"/>
          <w:color w:val="auto"/>
          <w:sz w:val="24"/>
          <w:szCs w:val="24"/>
        </w:rPr>
        <w:t>obveznim</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odnosima</w:t>
      </w:r>
      <w:proofErr w:type="spellEnd"/>
      <w:r w:rsidRPr="007365DA">
        <w:rPr>
          <w:rFonts w:ascii="Arial" w:hAnsi="Arial" w:cs="Arial"/>
          <w:color w:val="auto"/>
          <w:sz w:val="24"/>
          <w:szCs w:val="24"/>
        </w:rPr>
        <w:t xml:space="preserve">, a </w:t>
      </w:r>
      <w:proofErr w:type="spellStart"/>
      <w:r w:rsidRPr="007365DA">
        <w:rPr>
          <w:rFonts w:ascii="Arial" w:hAnsi="Arial" w:cs="Arial"/>
          <w:color w:val="auto"/>
          <w:sz w:val="24"/>
          <w:szCs w:val="24"/>
        </w:rPr>
        <w:t>nakon</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što</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Naručitelj</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dostavi</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Izvođaču</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odnosno</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Izvođač</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Naručitelju</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pisanu</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obavijest</w:t>
      </w:r>
      <w:proofErr w:type="spellEnd"/>
      <w:r w:rsidRPr="007365DA">
        <w:rPr>
          <w:rFonts w:ascii="Arial" w:hAnsi="Arial" w:cs="Arial"/>
          <w:color w:val="auto"/>
          <w:sz w:val="24"/>
          <w:szCs w:val="24"/>
        </w:rPr>
        <w:t xml:space="preserve"> o </w:t>
      </w:r>
      <w:proofErr w:type="spellStart"/>
      <w:r w:rsidRPr="007365DA">
        <w:rPr>
          <w:rFonts w:ascii="Arial" w:hAnsi="Arial" w:cs="Arial"/>
          <w:color w:val="auto"/>
          <w:sz w:val="24"/>
          <w:szCs w:val="24"/>
        </w:rPr>
        <w:t>raskidu</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ovog</w:t>
      </w:r>
      <w:proofErr w:type="spellEnd"/>
      <w:r w:rsidRPr="007365DA">
        <w:rPr>
          <w:rFonts w:ascii="Arial" w:hAnsi="Arial" w:cs="Arial"/>
          <w:color w:val="auto"/>
          <w:sz w:val="24"/>
          <w:szCs w:val="24"/>
        </w:rPr>
        <w:t xml:space="preserve"> </w:t>
      </w:r>
      <w:proofErr w:type="spellStart"/>
      <w:r w:rsidRPr="007365DA">
        <w:rPr>
          <w:rFonts w:ascii="Arial" w:hAnsi="Arial" w:cs="Arial"/>
          <w:color w:val="auto"/>
          <w:sz w:val="24"/>
          <w:szCs w:val="24"/>
        </w:rPr>
        <w:t>Ugovora</w:t>
      </w:r>
      <w:proofErr w:type="spellEnd"/>
      <w:r w:rsidRPr="007365DA">
        <w:rPr>
          <w:rFonts w:ascii="Arial" w:hAnsi="Arial" w:cs="Arial"/>
          <w:color w:val="auto"/>
          <w:sz w:val="24"/>
          <w:szCs w:val="24"/>
        </w:rPr>
        <w:t>.</w:t>
      </w:r>
    </w:p>
    <w:p w14:paraId="34900EF9" w14:textId="77777777" w:rsidR="004C4734" w:rsidRPr="002B1B44" w:rsidRDefault="004C4734" w:rsidP="00205333">
      <w:pPr>
        <w:jc w:val="both"/>
        <w:rPr>
          <w:rFonts w:ascii="Arial" w:hAnsi="Arial" w:cs="Arial"/>
          <w:color w:val="FF0000"/>
          <w:sz w:val="24"/>
          <w:szCs w:val="24"/>
        </w:rPr>
      </w:pPr>
    </w:p>
    <w:p w14:paraId="159B2B3E" w14:textId="77777777" w:rsidR="004C4734" w:rsidRPr="005D2CF2" w:rsidRDefault="004C4734" w:rsidP="00205333">
      <w:pPr>
        <w:jc w:val="both"/>
        <w:rPr>
          <w:rFonts w:ascii="Arial" w:hAnsi="Arial" w:cs="Arial"/>
          <w:sz w:val="24"/>
          <w:szCs w:val="24"/>
        </w:rPr>
      </w:pPr>
    </w:p>
    <w:p w14:paraId="7CD6B99E" w14:textId="77777777" w:rsidR="004C4734" w:rsidRPr="005D2CF2" w:rsidRDefault="004C4734" w:rsidP="004C4734">
      <w:pPr>
        <w:rPr>
          <w:rFonts w:ascii="Arial" w:hAnsi="Arial" w:cs="Arial"/>
          <w:sz w:val="24"/>
          <w:szCs w:val="24"/>
        </w:rPr>
      </w:pPr>
    </w:p>
    <w:p w14:paraId="1AAF22D0" w14:textId="6001235D" w:rsidR="00241EBD" w:rsidRPr="005D2CF2" w:rsidRDefault="002527AF">
      <w:pPr>
        <w:spacing w:line="360" w:lineRule="auto"/>
        <w:jc w:val="center"/>
        <w:rPr>
          <w:rFonts w:ascii="Arial" w:eastAsia="Arial" w:hAnsi="Arial" w:cs="Arial"/>
          <w:sz w:val="24"/>
          <w:szCs w:val="24"/>
        </w:rPr>
      </w:pPr>
      <w:proofErr w:type="spellStart"/>
      <w:r w:rsidRPr="005D2CF2">
        <w:rPr>
          <w:rFonts w:ascii="Arial" w:eastAsia="Arial" w:hAnsi="Arial" w:cs="Arial"/>
          <w:sz w:val="24"/>
          <w:szCs w:val="24"/>
        </w:rPr>
        <w:t>Članak</w:t>
      </w:r>
      <w:proofErr w:type="spellEnd"/>
      <w:r w:rsidRPr="005D2CF2">
        <w:rPr>
          <w:rFonts w:ascii="Arial" w:eastAsia="Arial" w:hAnsi="Arial" w:cs="Arial"/>
          <w:sz w:val="24"/>
          <w:szCs w:val="24"/>
        </w:rPr>
        <w:t xml:space="preserve"> </w:t>
      </w:r>
      <w:r w:rsidR="001A3DC3" w:rsidRPr="005D2CF2">
        <w:rPr>
          <w:rFonts w:ascii="Arial" w:eastAsia="Arial" w:hAnsi="Arial" w:cs="Arial"/>
          <w:sz w:val="24"/>
          <w:szCs w:val="24"/>
        </w:rPr>
        <w:t>35</w:t>
      </w:r>
      <w:r w:rsidRPr="005D2CF2">
        <w:rPr>
          <w:rFonts w:ascii="Arial" w:eastAsia="Arial" w:hAnsi="Arial" w:cs="Arial"/>
          <w:sz w:val="24"/>
          <w:szCs w:val="24"/>
        </w:rPr>
        <w:t>.</w:t>
      </w:r>
    </w:p>
    <w:p w14:paraId="72C0C6EF" w14:textId="77777777" w:rsidR="001A3DC3" w:rsidRPr="005D2CF2" w:rsidRDefault="001A3DC3" w:rsidP="001A3DC3">
      <w:pPr>
        <w:rPr>
          <w:rFonts w:ascii="Arial" w:hAnsi="Arial" w:cs="Arial"/>
          <w:color w:val="auto"/>
          <w:sz w:val="24"/>
          <w:szCs w:val="24"/>
        </w:rPr>
      </w:pPr>
      <w:r w:rsidRPr="005D2CF2">
        <w:rPr>
          <w:rFonts w:ascii="Arial" w:hAnsi="Arial" w:cs="Arial"/>
          <w:color w:val="auto"/>
          <w:sz w:val="24"/>
          <w:szCs w:val="24"/>
        </w:rPr>
        <w:t xml:space="preserve">U </w:t>
      </w:r>
      <w:proofErr w:type="spellStart"/>
      <w:r w:rsidRPr="005D2CF2">
        <w:rPr>
          <w:rFonts w:ascii="Arial" w:hAnsi="Arial" w:cs="Arial"/>
          <w:color w:val="auto"/>
          <w:sz w:val="24"/>
          <w:szCs w:val="24"/>
        </w:rPr>
        <w:t>slučaju</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potrebe</w:t>
      </w:r>
      <w:proofErr w:type="spellEnd"/>
      <w:r w:rsidRPr="005D2CF2">
        <w:rPr>
          <w:rFonts w:ascii="Arial" w:hAnsi="Arial" w:cs="Arial"/>
          <w:color w:val="auto"/>
          <w:sz w:val="24"/>
          <w:szCs w:val="24"/>
        </w:rPr>
        <w:t xml:space="preserve"> za </w:t>
      </w:r>
      <w:proofErr w:type="spellStart"/>
      <w:r w:rsidRPr="005D2CF2">
        <w:rPr>
          <w:rFonts w:ascii="Arial" w:hAnsi="Arial" w:cs="Arial"/>
          <w:color w:val="auto"/>
          <w:sz w:val="24"/>
          <w:szCs w:val="24"/>
        </w:rPr>
        <w:t>izvođenjem</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naknadnih</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i</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nepredviđenih</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radova</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Izvođač</w:t>
      </w:r>
      <w:proofErr w:type="spellEnd"/>
      <w:r w:rsidRPr="005D2CF2">
        <w:rPr>
          <w:rFonts w:ascii="Arial" w:hAnsi="Arial" w:cs="Arial"/>
          <w:color w:val="auto"/>
          <w:sz w:val="24"/>
          <w:szCs w:val="24"/>
        </w:rPr>
        <w:t xml:space="preserve"> za </w:t>
      </w:r>
      <w:proofErr w:type="spellStart"/>
      <w:r w:rsidRPr="005D2CF2">
        <w:rPr>
          <w:rFonts w:ascii="Arial" w:hAnsi="Arial" w:cs="Arial"/>
          <w:color w:val="auto"/>
          <w:sz w:val="24"/>
          <w:szCs w:val="24"/>
        </w:rPr>
        <w:t>iste</w:t>
      </w:r>
      <w:proofErr w:type="spellEnd"/>
      <w:r w:rsidRPr="005D2CF2">
        <w:rPr>
          <w:rFonts w:ascii="Arial" w:hAnsi="Arial" w:cs="Arial"/>
          <w:color w:val="auto"/>
          <w:sz w:val="24"/>
          <w:szCs w:val="24"/>
        </w:rPr>
        <w:t xml:space="preserve"> mora </w:t>
      </w:r>
      <w:proofErr w:type="spellStart"/>
      <w:r w:rsidRPr="005D2CF2">
        <w:rPr>
          <w:rFonts w:ascii="Arial" w:hAnsi="Arial" w:cs="Arial"/>
          <w:color w:val="auto"/>
          <w:sz w:val="24"/>
          <w:szCs w:val="24"/>
        </w:rPr>
        <w:t>ishoditi</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pisanu</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suglasnost</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nadzornog</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inženjera</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te</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potom</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podnijeti</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zahtjev</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Naručitelju</w:t>
      </w:r>
      <w:proofErr w:type="spellEnd"/>
      <w:r w:rsidRPr="005D2CF2">
        <w:rPr>
          <w:rFonts w:ascii="Arial" w:hAnsi="Arial" w:cs="Arial"/>
          <w:color w:val="auto"/>
          <w:sz w:val="24"/>
          <w:szCs w:val="24"/>
        </w:rPr>
        <w:t xml:space="preserve">. </w:t>
      </w:r>
    </w:p>
    <w:p w14:paraId="0FF2C5E5" w14:textId="2E9705A8" w:rsidR="001A3DC3" w:rsidRPr="005D2CF2" w:rsidRDefault="001A3DC3" w:rsidP="001A3DC3">
      <w:pPr>
        <w:rPr>
          <w:rFonts w:ascii="Arial" w:hAnsi="Arial" w:cs="Arial"/>
          <w:color w:val="auto"/>
          <w:sz w:val="24"/>
          <w:szCs w:val="24"/>
        </w:rPr>
      </w:pPr>
      <w:proofErr w:type="spellStart"/>
      <w:r w:rsidRPr="005D2CF2">
        <w:rPr>
          <w:rFonts w:ascii="Arial" w:hAnsi="Arial" w:cs="Arial"/>
          <w:color w:val="auto"/>
          <w:sz w:val="24"/>
          <w:szCs w:val="24"/>
        </w:rPr>
        <w:t>Naknadni</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i</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nepredviđeni</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radovi</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mogu</w:t>
      </w:r>
      <w:proofErr w:type="spellEnd"/>
      <w:r w:rsidRPr="005D2CF2">
        <w:rPr>
          <w:rFonts w:ascii="Arial" w:hAnsi="Arial" w:cs="Arial"/>
          <w:color w:val="auto"/>
          <w:sz w:val="24"/>
          <w:szCs w:val="24"/>
        </w:rPr>
        <w:t xml:space="preserve"> se </w:t>
      </w:r>
      <w:proofErr w:type="spellStart"/>
      <w:r w:rsidRPr="005D2CF2">
        <w:rPr>
          <w:rFonts w:ascii="Arial" w:hAnsi="Arial" w:cs="Arial"/>
          <w:color w:val="auto"/>
          <w:sz w:val="24"/>
          <w:szCs w:val="24"/>
        </w:rPr>
        <w:t>izvoditi</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samo</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nakon</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pisane</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suglasnosti</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Naručitelja</w:t>
      </w:r>
      <w:proofErr w:type="spellEnd"/>
      <w:r w:rsidRPr="005D2CF2">
        <w:rPr>
          <w:rFonts w:ascii="Arial" w:hAnsi="Arial" w:cs="Arial"/>
          <w:color w:val="auto"/>
          <w:sz w:val="24"/>
          <w:szCs w:val="24"/>
        </w:rPr>
        <w:t>.</w:t>
      </w:r>
    </w:p>
    <w:p w14:paraId="6F9EA39A" w14:textId="77777777" w:rsidR="001A3DC3" w:rsidRPr="005D2CF2" w:rsidRDefault="001A3DC3" w:rsidP="001A3DC3">
      <w:pPr>
        <w:rPr>
          <w:rFonts w:ascii="Arial" w:hAnsi="Arial" w:cs="Arial"/>
          <w:color w:val="auto"/>
          <w:sz w:val="24"/>
          <w:szCs w:val="24"/>
        </w:rPr>
      </w:pPr>
      <w:proofErr w:type="spellStart"/>
      <w:r w:rsidRPr="005D2CF2">
        <w:rPr>
          <w:rFonts w:ascii="Arial" w:hAnsi="Arial" w:cs="Arial"/>
          <w:color w:val="auto"/>
          <w:sz w:val="24"/>
          <w:szCs w:val="24"/>
        </w:rPr>
        <w:t>Analiza</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jediničnih</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cijena</w:t>
      </w:r>
      <w:proofErr w:type="spellEnd"/>
      <w:r w:rsidRPr="005D2CF2">
        <w:rPr>
          <w:rFonts w:ascii="Arial" w:hAnsi="Arial" w:cs="Arial"/>
          <w:color w:val="auto"/>
          <w:sz w:val="24"/>
          <w:szCs w:val="24"/>
        </w:rPr>
        <w:t xml:space="preserve"> za </w:t>
      </w:r>
      <w:proofErr w:type="spellStart"/>
      <w:r w:rsidRPr="005D2CF2">
        <w:rPr>
          <w:rFonts w:ascii="Arial" w:hAnsi="Arial" w:cs="Arial"/>
          <w:color w:val="auto"/>
          <w:sz w:val="24"/>
          <w:szCs w:val="24"/>
        </w:rPr>
        <w:t>naknadne</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i</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nepredviđene</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radove</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radit</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će</w:t>
      </w:r>
      <w:proofErr w:type="spellEnd"/>
      <w:r w:rsidRPr="005D2CF2">
        <w:rPr>
          <w:rFonts w:ascii="Arial" w:hAnsi="Arial" w:cs="Arial"/>
          <w:color w:val="auto"/>
          <w:sz w:val="24"/>
          <w:szCs w:val="24"/>
        </w:rPr>
        <w:t xml:space="preserve"> se na </w:t>
      </w:r>
      <w:proofErr w:type="spellStart"/>
      <w:r w:rsidRPr="005D2CF2">
        <w:rPr>
          <w:rFonts w:ascii="Arial" w:hAnsi="Arial" w:cs="Arial"/>
          <w:color w:val="auto"/>
          <w:sz w:val="24"/>
          <w:szCs w:val="24"/>
        </w:rPr>
        <w:t>temelju</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analize</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jediničnih</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cijena</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usporedivih</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stavki</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iz</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ugovornog</w:t>
      </w:r>
      <w:proofErr w:type="spellEnd"/>
      <w:r w:rsidRPr="005D2CF2">
        <w:rPr>
          <w:rFonts w:ascii="Arial" w:hAnsi="Arial" w:cs="Arial"/>
          <w:color w:val="auto"/>
          <w:sz w:val="24"/>
          <w:szCs w:val="24"/>
        </w:rPr>
        <w:t xml:space="preserve"> </w:t>
      </w:r>
      <w:proofErr w:type="spellStart"/>
      <w:r w:rsidRPr="005D2CF2">
        <w:rPr>
          <w:rFonts w:ascii="Arial" w:hAnsi="Arial" w:cs="Arial"/>
          <w:color w:val="auto"/>
          <w:sz w:val="24"/>
          <w:szCs w:val="24"/>
        </w:rPr>
        <w:t>Troškovnika</w:t>
      </w:r>
      <w:proofErr w:type="spellEnd"/>
      <w:r w:rsidRPr="005D2CF2">
        <w:rPr>
          <w:rFonts w:ascii="Arial" w:hAnsi="Arial" w:cs="Arial"/>
          <w:color w:val="auto"/>
          <w:sz w:val="24"/>
          <w:szCs w:val="24"/>
        </w:rPr>
        <w:t>.</w:t>
      </w:r>
    </w:p>
    <w:p w14:paraId="4BD75224" w14:textId="77777777" w:rsidR="00241EBD" w:rsidRPr="005D2CF2" w:rsidRDefault="00241EBD">
      <w:pPr>
        <w:spacing w:line="360" w:lineRule="auto"/>
        <w:rPr>
          <w:rFonts w:ascii="Arial" w:eastAsia="Arial" w:hAnsi="Arial" w:cs="Arial"/>
          <w:sz w:val="24"/>
          <w:szCs w:val="24"/>
        </w:rPr>
      </w:pPr>
    </w:p>
    <w:p w14:paraId="420C1CB9" w14:textId="77777777" w:rsidR="00241EBD" w:rsidRPr="005D2CF2" w:rsidRDefault="00241EBD">
      <w:pPr>
        <w:spacing w:line="276" w:lineRule="auto"/>
        <w:rPr>
          <w:rFonts w:ascii="Arial" w:eastAsia="Arial" w:hAnsi="Arial" w:cs="Arial"/>
          <w:sz w:val="24"/>
          <w:szCs w:val="24"/>
        </w:rPr>
      </w:pPr>
    </w:p>
    <w:p w14:paraId="65B6BA79" w14:textId="5AFAD15C" w:rsidR="00241EBD" w:rsidRPr="005D2CF2" w:rsidRDefault="002527AF">
      <w:pPr>
        <w:spacing w:line="276" w:lineRule="auto"/>
        <w:jc w:val="center"/>
        <w:rPr>
          <w:rFonts w:ascii="Arial" w:eastAsia="Arial" w:hAnsi="Arial" w:cs="Arial"/>
          <w:sz w:val="24"/>
          <w:szCs w:val="24"/>
        </w:rPr>
      </w:pPr>
      <w:proofErr w:type="spellStart"/>
      <w:r w:rsidRPr="005D2CF2">
        <w:rPr>
          <w:rFonts w:ascii="Arial" w:eastAsia="Arial" w:hAnsi="Arial" w:cs="Arial"/>
          <w:sz w:val="24"/>
          <w:szCs w:val="24"/>
        </w:rPr>
        <w:t>Članak</w:t>
      </w:r>
      <w:proofErr w:type="spellEnd"/>
      <w:r w:rsidRPr="005D2CF2">
        <w:rPr>
          <w:rFonts w:ascii="Arial" w:eastAsia="Arial" w:hAnsi="Arial" w:cs="Arial"/>
          <w:sz w:val="24"/>
          <w:szCs w:val="24"/>
        </w:rPr>
        <w:t xml:space="preserve"> </w:t>
      </w:r>
      <w:r w:rsidR="001A3DC3" w:rsidRPr="005D2CF2">
        <w:rPr>
          <w:rFonts w:ascii="Arial" w:eastAsia="Arial" w:hAnsi="Arial" w:cs="Arial"/>
          <w:sz w:val="24"/>
          <w:szCs w:val="24"/>
        </w:rPr>
        <w:t>36</w:t>
      </w:r>
      <w:r w:rsidRPr="005D2CF2">
        <w:rPr>
          <w:rFonts w:ascii="Arial" w:eastAsia="Arial" w:hAnsi="Arial" w:cs="Arial"/>
          <w:sz w:val="24"/>
          <w:szCs w:val="24"/>
        </w:rPr>
        <w:t>.</w:t>
      </w:r>
    </w:p>
    <w:p w14:paraId="3937EFD5" w14:textId="637705C7" w:rsidR="001E4B39" w:rsidRPr="005D2CF2" w:rsidRDefault="002527AF" w:rsidP="006F6E77">
      <w:pPr>
        <w:spacing w:line="276" w:lineRule="auto"/>
        <w:rPr>
          <w:rFonts w:ascii="Arial" w:eastAsia="Arial" w:hAnsi="Arial" w:cs="Arial"/>
          <w:sz w:val="24"/>
          <w:szCs w:val="24"/>
        </w:rPr>
      </w:pPr>
      <w:r w:rsidRPr="005D2CF2">
        <w:rPr>
          <w:rFonts w:ascii="Arial" w:eastAsia="Arial" w:hAnsi="Arial" w:cs="Arial"/>
          <w:sz w:val="24"/>
          <w:szCs w:val="24"/>
        </w:rPr>
        <w:t xml:space="preserve">Za </w:t>
      </w:r>
      <w:proofErr w:type="spellStart"/>
      <w:r w:rsidRPr="005D2CF2">
        <w:rPr>
          <w:rFonts w:ascii="Arial" w:eastAsia="Arial" w:hAnsi="Arial" w:cs="Arial"/>
          <w:sz w:val="24"/>
          <w:szCs w:val="24"/>
        </w:rPr>
        <w:t>sve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što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ovim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nije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posebno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predviđeno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primjenjivat</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će</w:t>
      </w:r>
      <w:proofErr w:type="spellEnd"/>
      <w:r w:rsidRPr="005D2CF2">
        <w:rPr>
          <w:rFonts w:ascii="Arial" w:eastAsia="Arial" w:hAnsi="Arial" w:cs="Arial"/>
          <w:sz w:val="24"/>
          <w:szCs w:val="24"/>
        </w:rPr>
        <w:t xml:space="preserve"> se </w:t>
      </w:r>
      <w:proofErr w:type="spellStart"/>
      <w:proofErr w:type="gramStart"/>
      <w:r w:rsidRPr="005D2CF2">
        <w:rPr>
          <w:rFonts w:ascii="Arial" w:eastAsia="Arial" w:hAnsi="Arial" w:cs="Arial"/>
          <w:sz w:val="24"/>
          <w:szCs w:val="24"/>
        </w:rPr>
        <w:t>odgovarajuće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odredbe</w:t>
      </w:r>
      <w:proofErr w:type="spellEnd"/>
      <w:proofErr w:type="gramEnd"/>
      <w:r w:rsidRPr="005D2CF2">
        <w:rPr>
          <w:rFonts w:ascii="Arial" w:eastAsia="Arial" w:hAnsi="Arial" w:cs="Arial"/>
          <w:sz w:val="24"/>
          <w:szCs w:val="24"/>
        </w:rPr>
        <w:t xml:space="preserve"> </w:t>
      </w:r>
      <w:proofErr w:type="spellStart"/>
      <w:r w:rsidRPr="005D2CF2">
        <w:rPr>
          <w:rFonts w:ascii="Arial" w:eastAsia="Arial" w:hAnsi="Arial" w:cs="Arial"/>
          <w:sz w:val="24"/>
          <w:szCs w:val="24"/>
        </w:rPr>
        <w:t>Zakona</w:t>
      </w:r>
      <w:proofErr w:type="spellEnd"/>
      <w:r w:rsidRPr="005D2CF2">
        <w:rPr>
          <w:rFonts w:ascii="Arial" w:eastAsia="Arial" w:hAnsi="Arial" w:cs="Arial"/>
          <w:sz w:val="24"/>
          <w:szCs w:val="24"/>
        </w:rPr>
        <w:t xml:space="preserve"> o  </w:t>
      </w:r>
      <w:proofErr w:type="spellStart"/>
      <w:r w:rsidRPr="005D2CF2">
        <w:rPr>
          <w:rFonts w:ascii="Arial" w:eastAsia="Arial" w:hAnsi="Arial" w:cs="Arial"/>
          <w:sz w:val="24"/>
          <w:szCs w:val="24"/>
        </w:rPr>
        <w:t>gradnji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Zakona</w:t>
      </w:r>
      <w:proofErr w:type="spellEnd"/>
      <w:r w:rsidRPr="005D2CF2">
        <w:rPr>
          <w:rFonts w:ascii="Arial" w:eastAsia="Arial" w:hAnsi="Arial" w:cs="Arial"/>
          <w:sz w:val="24"/>
          <w:szCs w:val="24"/>
        </w:rPr>
        <w:t xml:space="preserve">  o  </w:t>
      </w:r>
      <w:proofErr w:type="spellStart"/>
      <w:r w:rsidRPr="005D2CF2">
        <w:rPr>
          <w:rFonts w:ascii="Arial" w:eastAsia="Arial" w:hAnsi="Arial" w:cs="Arial"/>
          <w:sz w:val="24"/>
          <w:szCs w:val="24"/>
        </w:rPr>
        <w:t>građevnim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proizvodima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Zakona</w:t>
      </w:r>
      <w:proofErr w:type="spellEnd"/>
      <w:r w:rsidRPr="005D2CF2">
        <w:rPr>
          <w:rFonts w:ascii="Arial" w:eastAsia="Arial" w:hAnsi="Arial" w:cs="Arial"/>
          <w:sz w:val="24"/>
          <w:szCs w:val="24"/>
        </w:rPr>
        <w:t xml:space="preserve">  o  </w:t>
      </w:r>
      <w:proofErr w:type="spellStart"/>
      <w:r w:rsidRPr="005D2CF2">
        <w:rPr>
          <w:rFonts w:ascii="Arial" w:eastAsia="Arial" w:hAnsi="Arial" w:cs="Arial"/>
          <w:sz w:val="24"/>
          <w:szCs w:val="24"/>
        </w:rPr>
        <w:t>arhitektonskim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inženjerskim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poslovima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djelatnostima</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prostornom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uređenju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gradnji</w:t>
      </w:r>
      <w:proofErr w:type="spellEnd"/>
      <w:r w:rsidRPr="005D2CF2">
        <w:rPr>
          <w:rFonts w:ascii="Arial" w:eastAsia="Arial" w:hAnsi="Arial" w:cs="Arial"/>
          <w:sz w:val="24"/>
          <w:szCs w:val="24"/>
        </w:rPr>
        <w:t xml:space="preserve">, </w:t>
      </w:r>
      <w:r w:rsidR="001E4B39" w:rsidRPr="005D2CF2">
        <w:rPr>
          <w:rFonts w:ascii="Arial" w:eastAsia="Arial" w:hAnsi="Arial" w:cs="Arial"/>
          <w:sz w:val="24"/>
          <w:szCs w:val="24"/>
        </w:rPr>
        <w:t xml:space="preserve"> </w:t>
      </w:r>
      <w:proofErr w:type="spellStart"/>
      <w:r w:rsidRPr="005D2CF2">
        <w:rPr>
          <w:rFonts w:ascii="Arial" w:eastAsia="Arial" w:hAnsi="Arial" w:cs="Arial"/>
          <w:sz w:val="24"/>
          <w:szCs w:val="24"/>
        </w:rPr>
        <w:t>Zakona</w:t>
      </w:r>
      <w:proofErr w:type="spellEnd"/>
      <w:r w:rsidRPr="005D2CF2">
        <w:rPr>
          <w:rFonts w:ascii="Arial" w:eastAsia="Arial" w:hAnsi="Arial" w:cs="Arial"/>
          <w:sz w:val="24"/>
          <w:szCs w:val="24"/>
        </w:rPr>
        <w:t xml:space="preserve"> o </w:t>
      </w:r>
      <w:proofErr w:type="spellStart"/>
      <w:r w:rsidRPr="005D2CF2">
        <w:rPr>
          <w:rFonts w:ascii="Arial" w:eastAsia="Arial" w:hAnsi="Arial" w:cs="Arial"/>
          <w:sz w:val="24"/>
          <w:szCs w:val="24"/>
        </w:rPr>
        <w:t>obveznim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odnosima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Zakona</w:t>
      </w:r>
      <w:proofErr w:type="spellEnd"/>
      <w:r w:rsidRPr="005D2CF2">
        <w:rPr>
          <w:rFonts w:ascii="Arial" w:eastAsia="Arial" w:hAnsi="Arial" w:cs="Arial"/>
          <w:sz w:val="24"/>
          <w:szCs w:val="24"/>
        </w:rPr>
        <w:t xml:space="preserve"> o </w:t>
      </w:r>
      <w:proofErr w:type="spellStart"/>
      <w:r w:rsidRPr="005D2CF2">
        <w:rPr>
          <w:rFonts w:ascii="Arial" w:eastAsia="Arial" w:hAnsi="Arial" w:cs="Arial"/>
          <w:sz w:val="24"/>
          <w:szCs w:val="24"/>
        </w:rPr>
        <w:t>zaštiti</w:t>
      </w:r>
      <w:proofErr w:type="spellEnd"/>
      <w:r w:rsidRPr="005D2CF2">
        <w:rPr>
          <w:rFonts w:ascii="Arial" w:eastAsia="Arial" w:hAnsi="Arial" w:cs="Arial"/>
          <w:sz w:val="24"/>
          <w:szCs w:val="24"/>
        </w:rPr>
        <w:t xml:space="preserve"> na </w:t>
      </w:r>
      <w:proofErr w:type="spellStart"/>
      <w:r w:rsidRPr="005D2CF2">
        <w:rPr>
          <w:rFonts w:ascii="Arial" w:eastAsia="Arial" w:hAnsi="Arial" w:cs="Arial"/>
          <w:sz w:val="24"/>
          <w:szCs w:val="24"/>
        </w:rPr>
        <w:t>radu</w:t>
      </w:r>
      <w:proofErr w:type="spellEnd"/>
      <w:r w:rsidR="00AA7183" w:rsidRPr="005D2CF2">
        <w:rPr>
          <w:rFonts w:ascii="Arial" w:eastAsia="Arial" w:hAnsi="Arial" w:cs="Arial"/>
          <w:sz w:val="24"/>
          <w:szCs w:val="24"/>
        </w:rPr>
        <w:t xml:space="preserve"> </w:t>
      </w:r>
      <w:r w:rsidRPr="005D2CF2">
        <w:rPr>
          <w:rFonts w:ascii="Arial" w:eastAsia="Arial" w:hAnsi="Arial" w:cs="Arial"/>
          <w:sz w:val="24"/>
          <w:szCs w:val="24"/>
        </w:rPr>
        <w:t xml:space="preserve"> </w:t>
      </w:r>
      <w:proofErr w:type="spellStart"/>
      <w:r w:rsidRPr="005D2CF2">
        <w:rPr>
          <w:rFonts w:ascii="Arial" w:eastAsia="Arial" w:hAnsi="Arial" w:cs="Arial"/>
          <w:sz w:val="24"/>
          <w:szCs w:val="24"/>
        </w:rPr>
        <w:t>te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ostalih</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pozitivnih</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propisa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koji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reguliraju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materiju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građenja</w:t>
      </w:r>
      <w:proofErr w:type="spellEnd"/>
      <w:r w:rsidR="00AA7183" w:rsidRPr="005D2CF2">
        <w:rPr>
          <w:rFonts w:ascii="Arial" w:eastAsia="Arial" w:hAnsi="Arial" w:cs="Arial"/>
          <w:sz w:val="24"/>
          <w:szCs w:val="24"/>
        </w:rPr>
        <w:t>.</w:t>
      </w:r>
    </w:p>
    <w:p w14:paraId="68259B8D" w14:textId="77777777" w:rsidR="00AA7183" w:rsidRPr="005D2CF2" w:rsidRDefault="00AA7183" w:rsidP="006F6E77">
      <w:pPr>
        <w:spacing w:line="276" w:lineRule="auto"/>
        <w:rPr>
          <w:rFonts w:ascii="Arial" w:eastAsia="Arial" w:hAnsi="Arial" w:cs="Arial"/>
          <w:sz w:val="24"/>
          <w:szCs w:val="24"/>
        </w:rPr>
      </w:pPr>
    </w:p>
    <w:p w14:paraId="2490C9FD" w14:textId="1865E2AF" w:rsidR="00241EBD" w:rsidRPr="005D2CF2" w:rsidRDefault="002527AF">
      <w:pPr>
        <w:spacing w:line="360" w:lineRule="auto"/>
        <w:jc w:val="center"/>
        <w:rPr>
          <w:rFonts w:ascii="Arial" w:eastAsia="Arial" w:hAnsi="Arial" w:cs="Arial"/>
          <w:sz w:val="24"/>
          <w:szCs w:val="24"/>
        </w:rPr>
      </w:pPr>
      <w:proofErr w:type="spellStart"/>
      <w:r w:rsidRPr="005D2CF2">
        <w:rPr>
          <w:rFonts w:ascii="Arial" w:eastAsia="Arial" w:hAnsi="Arial" w:cs="Arial"/>
          <w:sz w:val="24"/>
          <w:szCs w:val="24"/>
        </w:rPr>
        <w:t>Članak</w:t>
      </w:r>
      <w:proofErr w:type="spellEnd"/>
      <w:r w:rsidRPr="005D2CF2">
        <w:rPr>
          <w:rFonts w:ascii="Arial" w:eastAsia="Arial" w:hAnsi="Arial" w:cs="Arial"/>
          <w:sz w:val="24"/>
          <w:szCs w:val="24"/>
        </w:rPr>
        <w:t xml:space="preserve"> </w:t>
      </w:r>
      <w:r w:rsidR="001A3DC3" w:rsidRPr="005D2CF2">
        <w:rPr>
          <w:rFonts w:ascii="Arial" w:eastAsia="Arial" w:hAnsi="Arial" w:cs="Arial"/>
          <w:sz w:val="24"/>
          <w:szCs w:val="24"/>
        </w:rPr>
        <w:t>37</w:t>
      </w:r>
      <w:r w:rsidRPr="005D2CF2">
        <w:rPr>
          <w:rFonts w:ascii="Arial" w:eastAsia="Arial" w:hAnsi="Arial" w:cs="Arial"/>
          <w:sz w:val="24"/>
          <w:szCs w:val="24"/>
        </w:rPr>
        <w:t>.</w:t>
      </w:r>
    </w:p>
    <w:p w14:paraId="61A1B1D2" w14:textId="77777777" w:rsidR="00241EBD" w:rsidRPr="005D2CF2" w:rsidRDefault="002527AF">
      <w:pPr>
        <w:spacing w:line="276" w:lineRule="auto"/>
        <w:rPr>
          <w:rFonts w:ascii="Arial" w:eastAsia="Arial" w:hAnsi="Arial" w:cs="Arial"/>
          <w:sz w:val="24"/>
          <w:szCs w:val="24"/>
        </w:rPr>
      </w:pPr>
      <w:proofErr w:type="spellStart"/>
      <w:r w:rsidRPr="005D2CF2">
        <w:rPr>
          <w:rFonts w:ascii="Arial" w:eastAsia="Arial" w:hAnsi="Arial" w:cs="Arial"/>
          <w:sz w:val="24"/>
          <w:szCs w:val="24"/>
        </w:rPr>
        <w:t>Ugovorne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strane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suglasne</w:t>
      </w:r>
      <w:proofErr w:type="spellEnd"/>
      <w:r w:rsidRPr="005D2CF2">
        <w:rPr>
          <w:rFonts w:ascii="Arial" w:eastAsia="Arial" w:hAnsi="Arial" w:cs="Arial"/>
          <w:sz w:val="24"/>
          <w:szCs w:val="24"/>
        </w:rPr>
        <w:t xml:space="preserve"> da </w:t>
      </w:r>
      <w:proofErr w:type="spellStart"/>
      <w:r w:rsidRPr="005D2CF2">
        <w:rPr>
          <w:rFonts w:ascii="Arial" w:eastAsia="Arial" w:hAnsi="Arial" w:cs="Arial"/>
          <w:sz w:val="24"/>
          <w:szCs w:val="24"/>
        </w:rPr>
        <w:t>će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sve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sporove</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vezi</w:t>
      </w:r>
      <w:proofErr w:type="spellEnd"/>
      <w:r w:rsidRPr="005D2CF2">
        <w:rPr>
          <w:rFonts w:ascii="Arial" w:eastAsia="Arial" w:hAnsi="Arial" w:cs="Arial"/>
          <w:sz w:val="24"/>
          <w:szCs w:val="24"/>
        </w:rPr>
        <w:t xml:space="preserve"> s </w:t>
      </w:r>
      <w:proofErr w:type="spellStart"/>
      <w:r w:rsidRPr="005D2CF2">
        <w:rPr>
          <w:rFonts w:ascii="Arial" w:eastAsia="Arial" w:hAnsi="Arial" w:cs="Arial"/>
          <w:sz w:val="24"/>
          <w:szCs w:val="24"/>
        </w:rPr>
        <w:t>provedbom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ovog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nastojati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rješavati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sporazumno</w:t>
      </w:r>
      <w:proofErr w:type="spellEnd"/>
      <w:r w:rsidRPr="005D2CF2">
        <w:rPr>
          <w:rFonts w:ascii="Arial" w:eastAsia="Arial" w:hAnsi="Arial" w:cs="Arial"/>
          <w:sz w:val="24"/>
          <w:szCs w:val="24"/>
        </w:rPr>
        <w:t xml:space="preserve">, a u </w:t>
      </w:r>
      <w:proofErr w:type="spellStart"/>
      <w:r w:rsidRPr="005D2CF2">
        <w:rPr>
          <w:rFonts w:ascii="Arial" w:eastAsia="Arial" w:hAnsi="Arial" w:cs="Arial"/>
          <w:sz w:val="24"/>
          <w:szCs w:val="24"/>
        </w:rPr>
        <w:t>protivnom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ugovaraju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rješavanje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spora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putem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stvarno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nadležnog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suda</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Zlataru</w:t>
      </w:r>
      <w:proofErr w:type="spellEnd"/>
      <w:r w:rsidRPr="005D2CF2">
        <w:rPr>
          <w:rFonts w:ascii="Arial" w:eastAsia="Arial" w:hAnsi="Arial" w:cs="Arial"/>
          <w:sz w:val="24"/>
          <w:szCs w:val="24"/>
        </w:rPr>
        <w:t>.</w:t>
      </w:r>
    </w:p>
    <w:p w14:paraId="132FA700" w14:textId="2F1F5A57" w:rsidR="00241EBD" w:rsidRPr="005D2CF2" w:rsidRDefault="002527AF">
      <w:pPr>
        <w:spacing w:line="276" w:lineRule="auto"/>
        <w:jc w:val="center"/>
        <w:rPr>
          <w:rFonts w:ascii="Arial" w:eastAsia="Arial" w:hAnsi="Arial" w:cs="Arial"/>
          <w:sz w:val="24"/>
          <w:szCs w:val="24"/>
        </w:rPr>
      </w:pPr>
      <w:proofErr w:type="spellStart"/>
      <w:proofErr w:type="gramStart"/>
      <w:r w:rsidRPr="005D2CF2">
        <w:rPr>
          <w:rFonts w:ascii="Arial" w:eastAsia="Arial" w:hAnsi="Arial" w:cs="Arial"/>
          <w:sz w:val="24"/>
          <w:szCs w:val="24"/>
        </w:rPr>
        <w:t>Članak</w:t>
      </w:r>
      <w:proofErr w:type="spellEnd"/>
      <w:r w:rsidRPr="005D2CF2">
        <w:rPr>
          <w:rFonts w:ascii="Arial" w:eastAsia="Arial" w:hAnsi="Arial" w:cs="Arial"/>
          <w:sz w:val="24"/>
          <w:szCs w:val="24"/>
        </w:rPr>
        <w:t xml:space="preserve">  </w:t>
      </w:r>
      <w:r w:rsidR="001A3DC3" w:rsidRPr="005D2CF2">
        <w:rPr>
          <w:rFonts w:ascii="Arial" w:eastAsia="Arial" w:hAnsi="Arial" w:cs="Arial"/>
          <w:sz w:val="24"/>
          <w:szCs w:val="24"/>
        </w:rPr>
        <w:t>38</w:t>
      </w:r>
      <w:proofErr w:type="gramEnd"/>
      <w:r w:rsidRPr="005D2CF2">
        <w:rPr>
          <w:rFonts w:ascii="Arial" w:eastAsia="Arial" w:hAnsi="Arial" w:cs="Arial"/>
          <w:sz w:val="24"/>
          <w:szCs w:val="24"/>
        </w:rPr>
        <w:t>.</w:t>
      </w:r>
    </w:p>
    <w:p w14:paraId="26265915" w14:textId="77777777" w:rsidR="00241EBD" w:rsidRPr="005D2CF2" w:rsidRDefault="002527AF">
      <w:pPr>
        <w:spacing w:line="276" w:lineRule="auto"/>
        <w:rPr>
          <w:rFonts w:ascii="Arial" w:eastAsia="Arial" w:hAnsi="Arial" w:cs="Arial"/>
          <w:sz w:val="24"/>
          <w:szCs w:val="24"/>
        </w:rPr>
      </w:pPr>
      <w:proofErr w:type="spellStart"/>
      <w:r w:rsidRPr="005D2CF2">
        <w:rPr>
          <w:rFonts w:ascii="Arial" w:eastAsia="Arial" w:hAnsi="Arial" w:cs="Arial"/>
          <w:sz w:val="24"/>
          <w:szCs w:val="24"/>
        </w:rPr>
        <w:t>Ovaj</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w:t>
      </w:r>
      <w:proofErr w:type="spellEnd"/>
      <w:r w:rsidRPr="005D2CF2">
        <w:rPr>
          <w:rFonts w:ascii="Arial" w:eastAsia="Arial" w:hAnsi="Arial" w:cs="Arial"/>
          <w:sz w:val="24"/>
          <w:szCs w:val="24"/>
        </w:rPr>
        <w:t xml:space="preserve"> stupa na </w:t>
      </w:r>
      <w:proofErr w:type="spellStart"/>
      <w:r w:rsidRPr="005D2CF2">
        <w:rPr>
          <w:rFonts w:ascii="Arial" w:eastAsia="Arial" w:hAnsi="Arial" w:cs="Arial"/>
          <w:sz w:val="24"/>
          <w:szCs w:val="24"/>
        </w:rPr>
        <w:t>snagu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danom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potpisa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osoba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ovlaštenih</w:t>
      </w:r>
      <w:proofErr w:type="spellEnd"/>
      <w:r w:rsidRPr="005D2CF2">
        <w:rPr>
          <w:rFonts w:ascii="Arial" w:eastAsia="Arial" w:hAnsi="Arial" w:cs="Arial"/>
          <w:sz w:val="24"/>
          <w:szCs w:val="24"/>
        </w:rPr>
        <w:t xml:space="preserve"> za </w:t>
      </w:r>
      <w:proofErr w:type="spellStart"/>
      <w:r w:rsidRPr="005D2CF2">
        <w:rPr>
          <w:rFonts w:ascii="Arial" w:eastAsia="Arial" w:hAnsi="Arial" w:cs="Arial"/>
          <w:sz w:val="24"/>
          <w:szCs w:val="24"/>
        </w:rPr>
        <w:t>zastupanje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Naručitelja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Izvođača</w:t>
      </w:r>
      <w:proofErr w:type="spellEnd"/>
      <w:r w:rsidRPr="005D2CF2">
        <w:rPr>
          <w:rFonts w:ascii="Arial" w:eastAsia="Arial" w:hAnsi="Arial" w:cs="Arial"/>
          <w:sz w:val="24"/>
          <w:szCs w:val="24"/>
        </w:rPr>
        <w:t>.</w:t>
      </w:r>
    </w:p>
    <w:p w14:paraId="2834494E" w14:textId="78BEBD1B" w:rsidR="00241EBD" w:rsidRPr="005D2CF2" w:rsidRDefault="002527AF">
      <w:pPr>
        <w:spacing w:line="276" w:lineRule="auto"/>
        <w:rPr>
          <w:rFonts w:ascii="Arial" w:eastAsia="Arial" w:hAnsi="Arial" w:cs="Arial"/>
          <w:sz w:val="24"/>
          <w:szCs w:val="24"/>
        </w:rPr>
      </w:pPr>
      <w:proofErr w:type="spellStart"/>
      <w:proofErr w:type="gramStart"/>
      <w:r w:rsidRPr="005D2CF2">
        <w:rPr>
          <w:rFonts w:ascii="Arial" w:eastAsia="Arial" w:hAnsi="Arial" w:cs="Arial"/>
          <w:sz w:val="24"/>
          <w:szCs w:val="24"/>
        </w:rPr>
        <w:t>Izmjene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proofErr w:type="gramEnd"/>
      <w:r w:rsidRPr="005D2CF2">
        <w:rPr>
          <w:rFonts w:ascii="Arial" w:eastAsia="Arial" w:hAnsi="Arial" w:cs="Arial"/>
          <w:sz w:val="24"/>
          <w:szCs w:val="24"/>
        </w:rPr>
        <w:t xml:space="preserve">  </w:t>
      </w:r>
      <w:proofErr w:type="spellStart"/>
      <w:r w:rsidRPr="005D2CF2">
        <w:rPr>
          <w:rFonts w:ascii="Arial" w:eastAsia="Arial" w:hAnsi="Arial" w:cs="Arial"/>
          <w:sz w:val="24"/>
          <w:szCs w:val="24"/>
        </w:rPr>
        <w:t>dopune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ovog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njegovih</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dodataka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važeće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samo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ako</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sačinjene</w:t>
      </w:r>
      <w:proofErr w:type="spellEnd"/>
      <w:r w:rsidRPr="005D2CF2">
        <w:rPr>
          <w:rFonts w:ascii="Arial" w:eastAsia="Arial" w:hAnsi="Arial" w:cs="Arial"/>
          <w:sz w:val="24"/>
          <w:szCs w:val="24"/>
        </w:rPr>
        <w:t xml:space="preserve">  u  </w:t>
      </w:r>
      <w:proofErr w:type="spellStart"/>
      <w:r w:rsidRPr="005D2CF2">
        <w:rPr>
          <w:rFonts w:ascii="Arial" w:eastAsia="Arial" w:hAnsi="Arial" w:cs="Arial"/>
          <w:sz w:val="24"/>
          <w:szCs w:val="24"/>
        </w:rPr>
        <w:t>pisanom</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obliku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te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potpisane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ovjerene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od</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obiju</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strana</w:t>
      </w:r>
      <w:proofErr w:type="spellEnd"/>
      <w:r w:rsidRPr="005D2CF2">
        <w:rPr>
          <w:rFonts w:ascii="Arial" w:eastAsia="Arial" w:hAnsi="Arial" w:cs="Arial"/>
          <w:sz w:val="24"/>
          <w:szCs w:val="24"/>
        </w:rPr>
        <w:t>.</w:t>
      </w:r>
    </w:p>
    <w:p w14:paraId="78ED0488" w14:textId="77777777" w:rsidR="00241EBD" w:rsidRPr="005D2CF2" w:rsidRDefault="00241EBD">
      <w:pPr>
        <w:spacing w:line="276" w:lineRule="auto"/>
        <w:rPr>
          <w:rFonts w:ascii="Arial" w:eastAsia="Arial" w:hAnsi="Arial" w:cs="Arial"/>
          <w:sz w:val="24"/>
          <w:szCs w:val="24"/>
        </w:rPr>
      </w:pPr>
    </w:p>
    <w:p w14:paraId="37D3D562" w14:textId="642CB338" w:rsidR="00241EBD" w:rsidRPr="005D2CF2" w:rsidRDefault="002527AF">
      <w:pPr>
        <w:spacing w:line="276" w:lineRule="auto"/>
        <w:rPr>
          <w:rFonts w:ascii="Arial" w:eastAsia="Arial" w:hAnsi="Arial" w:cs="Arial"/>
          <w:sz w:val="24"/>
          <w:szCs w:val="24"/>
        </w:rPr>
      </w:pPr>
      <w:r w:rsidRPr="005D2CF2">
        <w:rPr>
          <w:rFonts w:ascii="Arial" w:eastAsia="Arial" w:hAnsi="Arial" w:cs="Arial"/>
          <w:sz w:val="24"/>
          <w:szCs w:val="24"/>
        </w:rPr>
        <w:t xml:space="preserve">                                                              </w:t>
      </w:r>
      <w:proofErr w:type="spellStart"/>
      <w:r w:rsidRPr="005D2CF2">
        <w:rPr>
          <w:rFonts w:ascii="Arial" w:eastAsia="Arial" w:hAnsi="Arial" w:cs="Arial"/>
          <w:sz w:val="24"/>
          <w:szCs w:val="24"/>
        </w:rPr>
        <w:t>Članak</w:t>
      </w:r>
      <w:proofErr w:type="spellEnd"/>
      <w:r w:rsidRPr="005D2CF2">
        <w:rPr>
          <w:rFonts w:ascii="Arial" w:eastAsia="Arial" w:hAnsi="Arial" w:cs="Arial"/>
          <w:sz w:val="24"/>
          <w:szCs w:val="24"/>
        </w:rPr>
        <w:t xml:space="preserve"> </w:t>
      </w:r>
      <w:r w:rsidR="001A3DC3" w:rsidRPr="005D2CF2">
        <w:rPr>
          <w:rFonts w:ascii="Arial" w:eastAsia="Arial" w:hAnsi="Arial" w:cs="Arial"/>
          <w:sz w:val="24"/>
          <w:szCs w:val="24"/>
        </w:rPr>
        <w:t>39</w:t>
      </w:r>
      <w:r w:rsidRPr="005D2CF2">
        <w:rPr>
          <w:rFonts w:ascii="Arial" w:eastAsia="Arial" w:hAnsi="Arial" w:cs="Arial"/>
          <w:sz w:val="24"/>
          <w:szCs w:val="24"/>
        </w:rPr>
        <w:t>.</w:t>
      </w:r>
    </w:p>
    <w:p w14:paraId="54ADF3BB" w14:textId="77777777" w:rsidR="00241EBD" w:rsidRPr="005D2CF2" w:rsidRDefault="002527AF">
      <w:pPr>
        <w:spacing w:line="276" w:lineRule="auto"/>
        <w:rPr>
          <w:rFonts w:ascii="Arial" w:eastAsia="Arial" w:hAnsi="Arial" w:cs="Arial"/>
          <w:sz w:val="24"/>
          <w:szCs w:val="24"/>
        </w:rPr>
      </w:pPr>
      <w:r w:rsidRPr="005D2CF2">
        <w:rPr>
          <w:rFonts w:ascii="Arial" w:eastAsia="Arial" w:hAnsi="Arial" w:cs="Arial"/>
          <w:sz w:val="24"/>
          <w:szCs w:val="24"/>
        </w:rPr>
        <w:t xml:space="preserve">U </w:t>
      </w:r>
      <w:proofErr w:type="spellStart"/>
      <w:r w:rsidRPr="005D2CF2">
        <w:rPr>
          <w:rFonts w:ascii="Arial" w:eastAsia="Arial" w:hAnsi="Arial" w:cs="Arial"/>
          <w:sz w:val="24"/>
          <w:szCs w:val="24"/>
        </w:rPr>
        <w:t>znak</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prihvaćanja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prava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obveza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ovog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strane</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istog</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potpisuju</w:t>
      </w:r>
      <w:proofErr w:type="spellEnd"/>
      <w:r w:rsidRPr="005D2CF2">
        <w:rPr>
          <w:rFonts w:ascii="Arial" w:eastAsia="Arial" w:hAnsi="Arial" w:cs="Arial"/>
          <w:sz w:val="24"/>
          <w:szCs w:val="24"/>
        </w:rPr>
        <w:t>.</w:t>
      </w:r>
    </w:p>
    <w:p w14:paraId="306C32B0" w14:textId="77777777" w:rsidR="00241EBD" w:rsidRPr="005D2CF2" w:rsidRDefault="002527AF">
      <w:pPr>
        <w:spacing w:line="276" w:lineRule="auto"/>
        <w:rPr>
          <w:rFonts w:ascii="Arial" w:eastAsia="Arial" w:hAnsi="Arial" w:cs="Arial"/>
          <w:sz w:val="24"/>
          <w:szCs w:val="24"/>
        </w:rPr>
      </w:pPr>
      <w:r w:rsidRPr="005D2CF2">
        <w:rPr>
          <w:rFonts w:ascii="Arial" w:eastAsia="Arial" w:hAnsi="Arial" w:cs="Arial"/>
          <w:sz w:val="24"/>
          <w:szCs w:val="24"/>
        </w:rPr>
        <w:t xml:space="preserve">   </w:t>
      </w:r>
    </w:p>
    <w:p w14:paraId="41E1570A" w14:textId="4D4AD0CD" w:rsidR="00241EBD" w:rsidRPr="005D2CF2" w:rsidRDefault="002527AF">
      <w:pPr>
        <w:spacing w:line="276" w:lineRule="auto"/>
        <w:rPr>
          <w:rFonts w:ascii="Arial" w:eastAsia="Arial" w:hAnsi="Arial" w:cs="Arial"/>
          <w:sz w:val="24"/>
          <w:szCs w:val="24"/>
        </w:rPr>
      </w:pPr>
      <w:r w:rsidRPr="005D2CF2">
        <w:rPr>
          <w:rFonts w:ascii="Arial" w:eastAsia="Arial" w:hAnsi="Arial" w:cs="Arial"/>
          <w:sz w:val="24"/>
          <w:szCs w:val="24"/>
        </w:rPr>
        <w:t xml:space="preserve">                                                              </w:t>
      </w:r>
      <w:proofErr w:type="spellStart"/>
      <w:r w:rsidRPr="005D2CF2">
        <w:rPr>
          <w:rFonts w:ascii="Arial" w:eastAsia="Arial" w:hAnsi="Arial" w:cs="Arial"/>
          <w:sz w:val="24"/>
          <w:szCs w:val="24"/>
        </w:rPr>
        <w:t>Članak</w:t>
      </w:r>
      <w:proofErr w:type="spellEnd"/>
      <w:r w:rsidRPr="005D2CF2">
        <w:rPr>
          <w:rFonts w:ascii="Arial" w:eastAsia="Arial" w:hAnsi="Arial" w:cs="Arial"/>
          <w:sz w:val="24"/>
          <w:szCs w:val="24"/>
        </w:rPr>
        <w:t xml:space="preserve"> </w:t>
      </w:r>
      <w:r w:rsidR="001A3DC3" w:rsidRPr="005D2CF2">
        <w:rPr>
          <w:rFonts w:ascii="Arial" w:eastAsia="Arial" w:hAnsi="Arial" w:cs="Arial"/>
          <w:sz w:val="24"/>
          <w:szCs w:val="24"/>
        </w:rPr>
        <w:t>40</w:t>
      </w:r>
      <w:r w:rsidRPr="005D2CF2">
        <w:rPr>
          <w:rFonts w:ascii="Arial" w:eastAsia="Arial" w:hAnsi="Arial" w:cs="Arial"/>
          <w:sz w:val="24"/>
          <w:szCs w:val="24"/>
        </w:rPr>
        <w:t>.</w:t>
      </w:r>
    </w:p>
    <w:p w14:paraId="7CD4F0F2" w14:textId="2553AD50" w:rsidR="00241EBD" w:rsidRPr="005D2CF2" w:rsidRDefault="002527AF">
      <w:pPr>
        <w:spacing w:line="276" w:lineRule="auto"/>
        <w:rPr>
          <w:rFonts w:ascii="Arial" w:hAnsi="Arial" w:cs="Arial"/>
          <w:sz w:val="24"/>
          <w:szCs w:val="24"/>
        </w:rPr>
      </w:pPr>
      <w:proofErr w:type="spellStart"/>
      <w:proofErr w:type="gramStart"/>
      <w:r w:rsidRPr="005D2CF2">
        <w:rPr>
          <w:rFonts w:ascii="Arial" w:eastAsia="Arial" w:hAnsi="Arial" w:cs="Arial"/>
          <w:sz w:val="24"/>
          <w:szCs w:val="24"/>
        </w:rPr>
        <w:t>Ovaj</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Ugovor</w:t>
      </w:r>
      <w:proofErr w:type="spellEnd"/>
      <w:proofErr w:type="gramEnd"/>
      <w:r w:rsidRPr="005D2CF2">
        <w:rPr>
          <w:rFonts w:ascii="Arial" w:eastAsia="Arial" w:hAnsi="Arial" w:cs="Arial"/>
          <w:sz w:val="24"/>
          <w:szCs w:val="24"/>
        </w:rPr>
        <w:t xml:space="preserve">  je  </w:t>
      </w:r>
      <w:proofErr w:type="spellStart"/>
      <w:r w:rsidRPr="005D2CF2">
        <w:rPr>
          <w:rFonts w:ascii="Arial" w:eastAsia="Arial" w:hAnsi="Arial" w:cs="Arial"/>
          <w:sz w:val="24"/>
          <w:szCs w:val="24"/>
        </w:rPr>
        <w:t>sastavljen</w:t>
      </w:r>
      <w:proofErr w:type="spellEnd"/>
      <w:r w:rsidRPr="005D2CF2">
        <w:rPr>
          <w:rFonts w:ascii="Arial" w:eastAsia="Arial" w:hAnsi="Arial" w:cs="Arial"/>
          <w:sz w:val="24"/>
          <w:szCs w:val="24"/>
        </w:rPr>
        <w:t xml:space="preserve">  u  4  (</w:t>
      </w:r>
      <w:proofErr w:type="spellStart"/>
      <w:r w:rsidRPr="005D2CF2">
        <w:rPr>
          <w:rFonts w:ascii="Arial" w:eastAsia="Arial" w:hAnsi="Arial" w:cs="Arial"/>
          <w:sz w:val="24"/>
          <w:szCs w:val="24"/>
        </w:rPr>
        <w:t>četiri</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istovjetna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izvorna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primjerka</w:t>
      </w:r>
      <w:proofErr w:type="spellEnd"/>
      <w:r w:rsidRPr="005D2CF2">
        <w:rPr>
          <w:rFonts w:ascii="Arial" w:eastAsia="Arial" w:hAnsi="Arial" w:cs="Arial"/>
          <w:sz w:val="24"/>
          <w:szCs w:val="24"/>
        </w:rPr>
        <w:t xml:space="preserve">,  od  </w:t>
      </w:r>
      <w:proofErr w:type="spellStart"/>
      <w:r w:rsidRPr="005D2CF2">
        <w:rPr>
          <w:rFonts w:ascii="Arial" w:eastAsia="Arial" w:hAnsi="Arial" w:cs="Arial"/>
          <w:sz w:val="24"/>
          <w:szCs w:val="24"/>
        </w:rPr>
        <w:t>kojih</w:t>
      </w:r>
      <w:proofErr w:type="spellEnd"/>
      <w:r w:rsidRPr="005D2CF2">
        <w:rPr>
          <w:rFonts w:ascii="Arial" w:eastAsia="Arial" w:hAnsi="Arial" w:cs="Arial"/>
          <w:sz w:val="24"/>
          <w:szCs w:val="24"/>
        </w:rPr>
        <w:t xml:space="preserve">   2  (</w:t>
      </w:r>
      <w:proofErr w:type="spellStart"/>
      <w:r w:rsidRPr="005D2CF2">
        <w:rPr>
          <w:rFonts w:ascii="Arial" w:eastAsia="Arial" w:hAnsi="Arial" w:cs="Arial"/>
          <w:sz w:val="24"/>
          <w:szCs w:val="24"/>
        </w:rPr>
        <w:t>dva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zadržava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Naručitelj</w:t>
      </w:r>
      <w:proofErr w:type="spellEnd"/>
      <w:r w:rsidRPr="005D2CF2">
        <w:rPr>
          <w:rFonts w:ascii="Arial" w:eastAsia="Arial" w:hAnsi="Arial" w:cs="Arial"/>
          <w:sz w:val="24"/>
          <w:szCs w:val="24"/>
        </w:rPr>
        <w:t>, a 2 (</w:t>
      </w:r>
      <w:proofErr w:type="spellStart"/>
      <w:r w:rsidRPr="005D2CF2">
        <w:rPr>
          <w:rFonts w:ascii="Arial" w:eastAsia="Arial" w:hAnsi="Arial" w:cs="Arial"/>
          <w:sz w:val="24"/>
          <w:szCs w:val="24"/>
        </w:rPr>
        <w:t>dva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zadržava</w:t>
      </w:r>
      <w:proofErr w:type="spellEnd"/>
      <w:r w:rsidRPr="005D2CF2">
        <w:rPr>
          <w:rFonts w:ascii="Arial" w:eastAsia="Arial" w:hAnsi="Arial" w:cs="Arial"/>
          <w:sz w:val="24"/>
          <w:szCs w:val="24"/>
        </w:rPr>
        <w:t xml:space="preserve"> </w:t>
      </w:r>
      <w:proofErr w:type="spellStart"/>
      <w:r w:rsidRPr="005D2CF2">
        <w:rPr>
          <w:rFonts w:ascii="Arial" w:eastAsia="Arial" w:hAnsi="Arial" w:cs="Arial"/>
          <w:sz w:val="24"/>
          <w:szCs w:val="24"/>
        </w:rPr>
        <w:t>Izvođač</w:t>
      </w:r>
      <w:proofErr w:type="spellEnd"/>
      <w:r w:rsidRPr="005D2CF2">
        <w:rPr>
          <w:rFonts w:ascii="Arial" w:eastAsia="Arial" w:hAnsi="Arial" w:cs="Arial"/>
          <w:sz w:val="24"/>
          <w:szCs w:val="24"/>
        </w:rPr>
        <w:t>.</w:t>
      </w:r>
    </w:p>
    <w:p w14:paraId="102C7DB6" w14:textId="77777777" w:rsidR="00241EBD" w:rsidRPr="005D2CF2" w:rsidRDefault="00241EBD">
      <w:pPr>
        <w:spacing w:line="360" w:lineRule="auto"/>
        <w:rPr>
          <w:rFonts w:ascii="Arial" w:eastAsia="Arial" w:hAnsi="Arial" w:cs="Arial"/>
          <w:sz w:val="24"/>
          <w:szCs w:val="24"/>
        </w:rPr>
      </w:pPr>
    </w:p>
    <w:p w14:paraId="15DF6418" w14:textId="77777777" w:rsidR="00241EBD" w:rsidRPr="005D2CF2" w:rsidRDefault="00241EBD">
      <w:pPr>
        <w:spacing w:line="360" w:lineRule="auto"/>
        <w:rPr>
          <w:rFonts w:ascii="Arial" w:eastAsia="Arial" w:hAnsi="Arial" w:cs="Arial"/>
          <w:sz w:val="24"/>
          <w:szCs w:val="24"/>
        </w:rPr>
      </w:pPr>
    </w:p>
    <w:p w14:paraId="360FB04E" w14:textId="77777777" w:rsidR="00241EBD" w:rsidRPr="005D2CF2" w:rsidRDefault="002527AF">
      <w:pPr>
        <w:spacing w:line="240" w:lineRule="exact"/>
        <w:ind w:left="384"/>
        <w:rPr>
          <w:rFonts w:ascii="Arial" w:eastAsia="Arial" w:hAnsi="Arial" w:cs="Arial"/>
          <w:sz w:val="24"/>
          <w:szCs w:val="24"/>
          <w:lang w:val="hr-HR"/>
        </w:rPr>
      </w:pPr>
      <w:r w:rsidRPr="005D2CF2">
        <w:rPr>
          <w:rFonts w:ascii="Arial" w:hAnsi="Arial" w:cs="Arial"/>
          <w:noProof/>
          <w:sz w:val="24"/>
          <w:szCs w:val="24"/>
          <w:lang w:val="hr-HR" w:eastAsia="hr-HR"/>
        </w:rPr>
        <mc:AlternateContent>
          <mc:Choice Requires="wpg">
            <w:drawing>
              <wp:anchor distT="0" distB="0" distL="114300" distR="114300" simplePos="0" relativeHeight="6" behindDoc="1" locked="0" layoutInCell="1" allowOverlap="1" wp14:anchorId="1012B5DF" wp14:editId="38D7F897">
                <wp:simplePos x="0" y="0"/>
                <wp:positionH relativeFrom="page">
                  <wp:posOffset>828040</wp:posOffset>
                </wp:positionH>
                <wp:positionV relativeFrom="paragraph">
                  <wp:posOffset>955675</wp:posOffset>
                </wp:positionV>
                <wp:extent cx="2177415" cy="1905"/>
                <wp:effectExtent l="8890" t="12700" r="15240" b="6350"/>
                <wp:wrapNone/>
                <wp:docPr id="29" name="Grupa 10"/>
                <wp:cNvGraphicFramePr/>
                <a:graphic xmlns:a="http://schemas.openxmlformats.org/drawingml/2006/main">
                  <a:graphicData uri="http://schemas.microsoft.com/office/word/2010/wordprocessingGroup">
                    <wpg:wgp>
                      <wpg:cNvGrpSpPr/>
                      <wpg:grpSpPr>
                        <a:xfrm>
                          <a:off x="0" y="0"/>
                          <a:ext cx="2176920" cy="1440"/>
                          <a:chOff x="0" y="0"/>
                          <a:chExt cx="0" cy="0"/>
                        </a:xfrm>
                      </wpg:grpSpPr>
                      <wps:wsp>
                        <wps:cNvPr id="30" name="Prostoručno: oblik 30"/>
                        <wps:cNvSpPr/>
                        <wps:spPr>
                          <a:xfrm>
                            <a:off x="0" y="0"/>
                            <a:ext cx="2176920" cy="1440"/>
                          </a:xfrm>
                          <a:custGeom>
                            <a:avLst/>
                            <a:gdLst/>
                            <a:ahLst/>
                            <a:cxnLst/>
                            <a:rect l="l" t="t" r="r" b="b"/>
                            <a:pathLst>
                              <a:path w="3427">
                                <a:moveTo>
                                  <a:pt x="0" y="0"/>
                                </a:moveTo>
                                <a:lnTo>
                                  <a:pt x="3427" y="0"/>
                                </a:lnTo>
                              </a:path>
                            </a:pathLst>
                          </a:custGeom>
                          <a:noFill/>
                          <a:ln w="126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a 10" style="position:absolute;margin-left:65.2pt;margin-top:75.25pt;width:171.4pt;height:0.1pt" coordorigin="1304,1505" coordsize="3428,2"/>
            </w:pict>
          </mc:Fallback>
        </mc:AlternateContent>
      </w:r>
      <w:r w:rsidRPr="005D2CF2">
        <w:rPr>
          <w:rFonts w:ascii="Arial" w:hAnsi="Arial" w:cs="Arial"/>
          <w:noProof/>
          <w:sz w:val="24"/>
          <w:szCs w:val="24"/>
          <w:lang w:val="hr-HR" w:eastAsia="hr-HR"/>
        </w:rPr>
        <mc:AlternateContent>
          <mc:Choice Requires="wpg">
            <w:drawing>
              <wp:anchor distT="0" distB="0" distL="114300" distR="114300" simplePos="0" relativeHeight="7" behindDoc="1" locked="0" layoutInCell="1" allowOverlap="1" wp14:anchorId="506884C2" wp14:editId="54B9E064">
                <wp:simplePos x="0" y="0"/>
                <wp:positionH relativeFrom="page">
                  <wp:posOffset>4305935</wp:posOffset>
                </wp:positionH>
                <wp:positionV relativeFrom="paragraph">
                  <wp:posOffset>955675</wp:posOffset>
                </wp:positionV>
                <wp:extent cx="2255520" cy="1905"/>
                <wp:effectExtent l="10160" t="12700" r="12065" b="6350"/>
                <wp:wrapNone/>
                <wp:docPr id="31" name="Grupa 8"/>
                <wp:cNvGraphicFramePr/>
                <a:graphic xmlns:a="http://schemas.openxmlformats.org/drawingml/2006/main">
                  <a:graphicData uri="http://schemas.microsoft.com/office/word/2010/wordprocessingGroup">
                    <wpg:wgp>
                      <wpg:cNvGrpSpPr/>
                      <wpg:grpSpPr>
                        <a:xfrm>
                          <a:off x="0" y="0"/>
                          <a:ext cx="2255040" cy="1440"/>
                          <a:chOff x="0" y="0"/>
                          <a:chExt cx="0" cy="0"/>
                        </a:xfrm>
                      </wpg:grpSpPr>
                      <wps:wsp>
                        <wps:cNvPr id="32" name="Prostoručno: oblik 32"/>
                        <wps:cNvSpPr/>
                        <wps:spPr>
                          <a:xfrm>
                            <a:off x="0" y="0"/>
                            <a:ext cx="2255040" cy="1440"/>
                          </a:xfrm>
                          <a:custGeom>
                            <a:avLst/>
                            <a:gdLst/>
                            <a:ahLst/>
                            <a:cxnLst/>
                            <a:rect l="l" t="t" r="r" b="b"/>
                            <a:pathLst>
                              <a:path w="3550">
                                <a:moveTo>
                                  <a:pt x="0" y="0"/>
                                </a:moveTo>
                                <a:lnTo>
                                  <a:pt x="3550" y="0"/>
                                </a:lnTo>
                              </a:path>
                            </a:pathLst>
                          </a:custGeom>
                          <a:noFill/>
                          <a:ln w="126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a 8" style="position:absolute;margin-left:339.05pt;margin-top:75.25pt;width:177.55pt;height:0.1pt" coordorigin="6781,1505" coordsize="3551,2"/>
            </w:pict>
          </mc:Fallback>
        </mc:AlternateContent>
      </w:r>
      <w:r w:rsidRPr="005D2CF2">
        <w:rPr>
          <w:rFonts w:ascii="Arial" w:eastAsia="Arial" w:hAnsi="Arial" w:cs="Arial"/>
          <w:sz w:val="24"/>
          <w:szCs w:val="24"/>
          <w:lang w:val="hr-HR"/>
        </w:rPr>
        <w:t xml:space="preserve">Za </w:t>
      </w:r>
      <w:r w:rsidRPr="005D2CF2">
        <w:rPr>
          <w:rFonts w:ascii="Arial" w:eastAsia="Arial" w:hAnsi="Arial" w:cs="Arial"/>
          <w:b/>
          <w:sz w:val="24"/>
          <w:szCs w:val="24"/>
          <w:lang w:val="hr-HR"/>
        </w:rPr>
        <w:t xml:space="preserve">IZVOĐAČA                                                                  </w:t>
      </w:r>
      <w:r w:rsidRPr="005D2CF2">
        <w:rPr>
          <w:rFonts w:ascii="Arial" w:eastAsia="Arial" w:hAnsi="Arial" w:cs="Arial"/>
          <w:sz w:val="24"/>
          <w:szCs w:val="24"/>
          <w:lang w:val="hr-HR"/>
        </w:rPr>
        <w:t xml:space="preserve">Za </w:t>
      </w:r>
      <w:r w:rsidRPr="005D2CF2">
        <w:rPr>
          <w:rFonts w:ascii="Arial" w:eastAsia="Arial" w:hAnsi="Arial" w:cs="Arial"/>
          <w:b/>
          <w:sz w:val="24"/>
          <w:szCs w:val="24"/>
          <w:lang w:val="hr-HR"/>
        </w:rPr>
        <w:t>NARUČITELJA</w:t>
      </w:r>
    </w:p>
    <w:p w14:paraId="12EB7409" w14:textId="77777777" w:rsidR="00241EBD" w:rsidRPr="005D2CF2" w:rsidRDefault="00241EBD">
      <w:pPr>
        <w:spacing w:line="200" w:lineRule="exact"/>
        <w:rPr>
          <w:rFonts w:ascii="Arial" w:hAnsi="Arial" w:cs="Arial"/>
          <w:sz w:val="24"/>
          <w:szCs w:val="24"/>
          <w:lang w:val="hr-HR"/>
        </w:rPr>
      </w:pPr>
    </w:p>
    <w:p w14:paraId="6DCF2C9F" w14:textId="5ADCB860" w:rsidR="00241EBD" w:rsidRPr="005D2CF2" w:rsidRDefault="002527AF">
      <w:pPr>
        <w:spacing w:line="200" w:lineRule="exact"/>
        <w:rPr>
          <w:rFonts w:ascii="Arial" w:hAnsi="Arial" w:cs="Arial"/>
          <w:sz w:val="24"/>
          <w:szCs w:val="24"/>
          <w:lang w:val="hr-HR"/>
        </w:rPr>
      </w:pPr>
      <w:r w:rsidRPr="005D2CF2">
        <w:rPr>
          <w:rFonts w:ascii="Arial" w:hAnsi="Arial" w:cs="Arial"/>
          <w:sz w:val="24"/>
          <w:szCs w:val="24"/>
          <w:lang w:val="hr-HR"/>
        </w:rPr>
        <w:t xml:space="preserve">---------------------------------------                                              </w:t>
      </w:r>
      <w:r w:rsidR="006F6E77" w:rsidRPr="005D2CF2">
        <w:rPr>
          <w:rFonts w:ascii="Arial" w:hAnsi="Arial" w:cs="Arial"/>
          <w:sz w:val="24"/>
          <w:szCs w:val="24"/>
          <w:lang w:val="hr-HR"/>
        </w:rPr>
        <w:t xml:space="preserve">     Gradonačelnik</w:t>
      </w:r>
    </w:p>
    <w:p w14:paraId="11AAFDF3" w14:textId="12643ECB" w:rsidR="006F6E77" w:rsidRPr="005D2CF2" w:rsidRDefault="006F6E77">
      <w:pPr>
        <w:spacing w:line="200" w:lineRule="exact"/>
        <w:rPr>
          <w:rFonts w:ascii="Arial" w:hAnsi="Arial" w:cs="Arial"/>
          <w:sz w:val="24"/>
          <w:szCs w:val="24"/>
          <w:lang w:val="hr-HR"/>
        </w:rPr>
      </w:pPr>
      <w:r w:rsidRPr="005D2CF2">
        <w:rPr>
          <w:rFonts w:ascii="Arial" w:hAnsi="Arial" w:cs="Arial"/>
          <w:sz w:val="24"/>
          <w:szCs w:val="24"/>
          <w:lang w:val="hr-HR"/>
        </w:rPr>
        <w:tab/>
      </w:r>
      <w:r w:rsidRPr="005D2CF2">
        <w:rPr>
          <w:rFonts w:ascii="Arial" w:hAnsi="Arial" w:cs="Arial"/>
          <w:sz w:val="24"/>
          <w:szCs w:val="24"/>
          <w:lang w:val="hr-HR"/>
        </w:rPr>
        <w:tab/>
      </w:r>
      <w:r w:rsidRPr="005D2CF2">
        <w:rPr>
          <w:rFonts w:ascii="Arial" w:hAnsi="Arial" w:cs="Arial"/>
          <w:sz w:val="24"/>
          <w:szCs w:val="24"/>
          <w:lang w:val="hr-HR"/>
        </w:rPr>
        <w:tab/>
      </w:r>
      <w:r w:rsidRPr="005D2CF2">
        <w:rPr>
          <w:rFonts w:ascii="Arial" w:hAnsi="Arial" w:cs="Arial"/>
          <w:sz w:val="24"/>
          <w:szCs w:val="24"/>
          <w:lang w:val="hr-HR"/>
        </w:rPr>
        <w:tab/>
      </w:r>
      <w:r w:rsidRPr="005D2CF2">
        <w:rPr>
          <w:rFonts w:ascii="Arial" w:hAnsi="Arial" w:cs="Arial"/>
          <w:sz w:val="24"/>
          <w:szCs w:val="24"/>
          <w:lang w:val="hr-HR"/>
        </w:rPr>
        <w:tab/>
      </w:r>
      <w:r w:rsidRPr="005D2CF2">
        <w:rPr>
          <w:rFonts w:ascii="Arial" w:hAnsi="Arial" w:cs="Arial"/>
          <w:sz w:val="24"/>
          <w:szCs w:val="24"/>
          <w:lang w:val="hr-HR"/>
        </w:rPr>
        <w:tab/>
      </w:r>
      <w:r w:rsidRPr="005D2CF2">
        <w:rPr>
          <w:rFonts w:ascii="Arial" w:hAnsi="Arial" w:cs="Arial"/>
          <w:sz w:val="24"/>
          <w:szCs w:val="24"/>
          <w:lang w:val="hr-HR"/>
        </w:rPr>
        <w:tab/>
      </w:r>
      <w:r w:rsidRPr="005D2CF2">
        <w:rPr>
          <w:rFonts w:ascii="Arial" w:hAnsi="Arial" w:cs="Arial"/>
          <w:sz w:val="24"/>
          <w:szCs w:val="24"/>
          <w:lang w:val="hr-HR"/>
        </w:rPr>
        <w:tab/>
      </w:r>
      <w:r w:rsidRPr="005D2CF2">
        <w:rPr>
          <w:rFonts w:ascii="Arial" w:hAnsi="Arial" w:cs="Arial"/>
          <w:sz w:val="24"/>
          <w:szCs w:val="24"/>
          <w:lang w:val="hr-HR"/>
        </w:rPr>
        <w:tab/>
        <w:t xml:space="preserve">  Marko Vešligaj</w:t>
      </w:r>
    </w:p>
    <w:p w14:paraId="3FEFC82C" w14:textId="77777777" w:rsidR="00241EBD" w:rsidRPr="005D2CF2" w:rsidRDefault="00241EBD">
      <w:pPr>
        <w:spacing w:line="200" w:lineRule="exact"/>
        <w:rPr>
          <w:rFonts w:ascii="Arial" w:hAnsi="Arial" w:cs="Arial"/>
          <w:sz w:val="24"/>
          <w:szCs w:val="24"/>
          <w:lang w:val="hr-HR"/>
        </w:rPr>
      </w:pPr>
    </w:p>
    <w:p w14:paraId="6CDF15ED" w14:textId="77777777" w:rsidR="00241EBD" w:rsidRPr="005D2CF2" w:rsidRDefault="00241EBD">
      <w:pPr>
        <w:spacing w:line="200" w:lineRule="exact"/>
        <w:rPr>
          <w:rFonts w:ascii="Arial" w:hAnsi="Arial" w:cs="Arial"/>
          <w:sz w:val="24"/>
          <w:szCs w:val="24"/>
          <w:lang w:val="hr-HR"/>
        </w:rPr>
      </w:pPr>
    </w:p>
    <w:p w14:paraId="04301862" w14:textId="565E890E" w:rsidR="00241EBD" w:rsidRPr="005D2CF2" w:rsidRDefault="00241EBD">
      <w:pPr>
        <w:spacing w:line="200" w:lineRule="exact"/>
        <w:rPr>
          <w:rFonts w:ascii="Arial" w:hAnsi="Arial" w:cs="Arial"/>
          <w:sz w:val="24"/>
          <w:szCs w:val="24"/>
          <w:lang w:val="hr-HR"/>
        </w:rPr>
      </w:pPr>
    </w:p>
    <w:p w14:paraId="067A8A43" w14:textId="03BCB90E" w:rsidR="006F6E77" w:rsidRPr="005D2CF2" w:rsidRDefault="006F6E77">
      <w:pPr>
        <w:spacing w:line="200" w:lineRule="exact"/>
        <w:rPr>
          <w:rFonts w:ascii="Arial" w:hAnsi="Arial" w:cs="Arial"/>
          <w:sz w:val="24"/>
          <w:szCs w:val="24"/>
          <w:lang w:val="hr-HR"/>
        </w:rPr>
      </w:pPr>
    </w:p>
    <w:p w14:paraId="7A13EED4" w14:textId="69BE2350" w:rsidR="006F6E77" w:rsidRPr="005D2CF2" w:rsidRDefault="006F6E77">
      <w:pPr>
        <w:spacing w:line="200" w:lineRule="exact"/>
        <w:rPr>
          <w:rFonts w:ascii="Arial" w:hAnsi="Arial" w:cs="Arial"/>
          <w:sz w:val="24"/>
          <w:szCs w:val="24"/>
          <w:lang w:val="hr-HR"/>
        </w:rPr>
      </w:pPr>
    </w:p>
    <w:p w14:paraId="3E5DAE45" w14:textId="2AF370B9" w:rsidR="006F6E77" w:rsidRPr="005D2CF2" w:rsidRDefault="006F6E77">
      <w:pPr>
        <w:spacing w:line="200" w:lineRule="exact"/>
        <w:rPr>
          <w:rFonts w:ascii="Arial" w:hAnsi="Arial" w:cs="Arial"/>
          <w:sz w:val="24"/>
          <w:szCs w:val="24"/>
          <w:lang w:val="hr-HR"/>
        </w:rPr>
      </w:pPr>
    </w:p>
    <w:p w14:paraId="58383303" w14:textId="7F09D0B4" w:rsidR="006F6E77" w:rsidRPr="005D2CF2" w:rsidRDefault="006F6E77">
      <w:pPr>
        <w:spacing w:line="200" w:lineRule="exact"/>
        <w:rPr>
          <w:rFonts w:ascii="Arial" w:hAnsi="Arial" w:cs="Arial"/>
          <w:sz w:val="24"/>
          <w:szCs w:val="24"/>
          <w:lang w:val="hr-HR"/>
        </w:rPr>
      </w:pPr>
    </w:p>
    <w:p w14:paraId="369888B2" w14:textId="68BAEFBF" w:rsidR="006F6E77" w:rsidRPr="005D2CF2" w:rsidRDefault="006F6E77">
      <w:pPr>
        <w:spacing w:line="200" w:lineRule="exact"/>
        <w:rPr>
          <w:rFonts w:ascii="Arial" w:hAnsi="Arial" w:cs="Arial"/>
          <w:sz w:val="24"/>
          <w:szCs w:val="24"/>
          <w:lang w:val="hr-HR"/>
        </w:rPr>
      </w:pPr>
      <w:r w:rsidRPr="005D2CF2">
        <w:rPr>
          <w:rFonts w:ascii="Arial" w:hAnsi="Arial" w:cs="Arial"/>
          <w:sz w:val="24"/>
          <w:szCs w:val="24"/>
          <w:lang w:val="hr-HR"/>
        </w:rPr>
        <w:t xml:space="preserve">U Pregradi, </w:t>
      </w:r>
    </w:p>
    <w:p w14:paraId="442409EB" w14:textId="77777777" w:rsidR="00241EBD" w:rsidRPr="005D2CF2" w:rsidRDefault="00241EBD">
      <w:pPr>
        <w:spacing w:line="200" w:lineRule="exact"/>
        <w:rPr>
          <w:rFonts w:ascii="Arial" w:hAnsi="Arial" w:cs="Arial"/>
          <w:sz w:val="24"/>
          <w:szCs w:val="24"/>
          <w:lang w:val="hr-HR"/>
        </w:rPr>
      </w:pPr>
    </w:p>
    <w:p w14:paraId="359D5D8E" w14:textId="77777777" w:rsidR="00241EBD" w:rsidRPr="005D2CF2" w:rsidRDefault="00241EBD">
      <w:pPr>
        <w:spacing w:line="200" w:lineRule="exact"/>
        <w:rPr>
          <w:rFonts w:ascii="Arial" w:hAnsi="Arial" w:cs="Arial"/>
          <w:sz w:val="24"/>
          <w:szCs w:val="24"/>
          <w:lang w:val="hr-HR"/>
        </w:rPr>
      </w:pPr>
    </w:p>
    <w:p w14:paraId="711ADA9D" w14:textId="07C831B9" w:rsidR="00241EBD" w:rsidRPr="005D2CF2" w:rsidRDefault="002527AF">
      <w:pPr>
        <w:spacing w:line="200" w:lineRule="exact"/>
        <w:rPr>
          <w:rFonts w:ascii="Arial" w:eastAsia="Arial" w:hAnsi="Arial" w:cs="Arial"/>
          <w:sz w:val="24"/>
          <w:szCs w:val="24"/>
          <w:u w:val="single" w:color="000000"/>
          <w:lang w:val="fr-FR"/>
        </w:rPr>
      </w:pPr>
      <w:r w:rsidRPr="005D2CF2">
        <w:rPr>
          <w:rFonts w:ascii="Arial" w:eastAsia="Arial" w:hAnsi="Arial" w:cs="Arial"/>
          <w:sz w:val="24"/>
          <w:szCs w:val="24"/>
          <w:lang w:val="fr-FR"/>
        </w:rPr>
        <w:t xml:space="preserve">         Broj:_________________                                                KLASA: </w:t>
      </w:r>
      <w:r w:rsidRPr="005D2CF2">
        <w:rPr>
          <w:rFonts w:ascii="Arial" w:eastAsia="Arial" w:hAnsi="Arial" w:cs="Arial"/>
          <w:sz w:val="24"/>
          <w:szCs w:val="24"/>
          <w:u w:val="single" w:color="000000"/>
          <w:lang w:val="fr-FR"/>
        </w:rPr>
        <w:t xml:space="preserve"> </w:t>
      </w:r>
      <w:r w:rsidRPr="005D2CF2">
        <w:rPr>
          <w:rFonts w:ascii="Arial" w:eastAsia="Arial" w:hAnsi="Arial" w:cs="Arial"/>
          <w:sz w:val="24"/>
          <w:szCs w:val="24"/>
          <w:u w:val="single" w:color="000000"/>
          <w:lang w:val="fr-FR"/>
        </w:rPr>
        <w:tab/>
      </w:r>
      <w:r w:rsidRPr="005D2CF2">
        <w:rPr>
          <w:rFonts w:ascii="Arial" w:eastAsia="Arial" w:hAnsi="Arial" w:cs="Arial"/>
          <w:sz w:val="24"/>
          <w:szCs w:val="24"/>
          <w:u w:val="single" w:color="000000"/>
          <w:lang w:val="fr-FR"/>
        </w:rPr>
        <w:tab/>
        <w:t>__</w:t>
      </w:r>
    </w:p>
    <w:p w14:paraId="2E41A48F" w14:textId="77777777" w:rsidR="00241EBD" w:rsidRPr="005D2CF2" w:rsidRDefault="002527AF">
      <w:pPr>
        <w:spacing w:line="200" w:lineRule="exact"/>
        <w:rPr>
          <w:rFonts w:ascii="Arial" w:eastAsia="Arial" w:hAnsi="Arial" w:cs="Arial"/>
          <w:sz w:val="24"/>
          <w:szCs w:val="24"/>
          <w:lang w:val="fr-FR"/>
        </w:rPr>
      </w:pPr>
      <w:r w:rsidRPr="005D2CF2">
        <w:rPr>
          <w:rFonts w:ascii="Arial" w:eastAsia="Arial" w:hAnsi="Arial" w:cs="Arial"/>
          <w:sz w:val="24"/>
          <w:szCs w:val="24"/>
          <w:lang w:val="fr-FR"/>
        </w:rPr>
        <w:t xml:space="preserve"> </w:t>
      </w:r>
    </w:p>
    <w:p w14:paraId="2752CE9A" w14:textId="5913AB69" w:rsidR="00241EBD" w:rsidRPr="005D2CF2" w:rsidRDefault="002527AF">
      <w:pPr>
        <w:spacing w:line="200" w:lineRule="exact"/>
        <w:rPr>
          <w:rFonts w:ascii="Arial" w:eastAsia="Arial" w:hAnsi="Arial" w:cs="Arial"/>
          <w:sz w:val="24"/>
          <w:szCs w:val="24"/>
          <w:lang w:val="fr-FR"/>
        </w:rPr>
      </w:pPr>
      <w:r w:rsidRPr="005D2CF2">
        <w:rPr>
          <w:rFonts w:ascii="Arial" w:eastAsia="Arial" w:hAnsi="Arial" w:cs="Arial"/>
          <w:sz w:val="24"/>
          <w:szCs w:val="24"/>
          <w:lang w:val="fr-FR"/>
        </w:rPr>
        <w:t xml:space="preserve">                                                                                                  </w:t>
      </w:r>
      <w:r w:rsidR="006F6E77" w:rsidRPr="005D2CF2">
        <w:rPr>
          <w:rFonts w:ascii="Arial" w:eastAsia="Arial" w:hAnsi="Arial" w:cs="Arial"/>
          <w:sz w:val="24"/>
          <w:szCs w:val="24"/>
          <w:lang w:val="fr-FR"/>
        </w:rPr>
        <w:t xml:space="preserve"> </w:t>
      </w:r>
      <w:r w:rsidRPr="005D2CF2">
        <w:rPr>
          <w:rFonts w:ascii="Arial" w:eastAsia="Arial" w:hAnsi="Arial" w:cs="Arial"/>
          <w:sz w:val="24"/>
          <w:szCs w:val="24"/>
          <w:lang w:val="fr-FR"/>
        </w:rPr>
        <w:t xml:space="preserve">URBROJ: </w:t>
      </w:r>
      <w:r w:rsidRPr="005D2CF2">
        <w:rPr>
          <w:rFonts w:ascii="Arial" w:eastAsia="Arial" w:hAnsi="Arial" w:cs="Arial"/>
          <w:sz w:val="24"/>
          <w:szCs w:val="24"/>
          <w:u w:val="single" w:color="000000"/>
          <w:lang w:val="fr-FR"/>
        </w:rPr>
        <w:t xml:space="preserve"> </w:t>
      </w:r>
      <w:r w:rsidRPr="005D2CF2">
        <w:rPr>
          <w:rFonts w:ascii="Arial" w:eastAsia="Arial" w:hAnsi="Arial" w:cs="Arial"/>
          <w:sz w:val="24"/>
          <w:szCs w:val="24"/>
          <w:u w:val="single" w:color="000000"/>
          <w:lang w:val="fr-FR"/>
        </w:rPr>
        <w:tab/>
      </w:r>
      <w:r w:rsidRPr="005D2CF2">
        <w:rPr>
          <w:rFonts w:ascii="Arial" w:eastAsia="Arial" w:hAnsi="Arial" w:cs="Arial"/>
          <w:sz w:val="24"/>
          <w:szCs w:val="24"/>
          <w:u w:val="single" w:color="000000"/>
          <w:lang w:val="fr-FR"/>
        </w:rPr>
        <w:tab/>
      </w:r>
      <w:r w:rsidRPr="005D2CF2">
        <w:rPr>
          <w:rFonts w:ascii="Arial" w:eastAsia="Arial" w:hAnsi="Arial" w:cs="Arial"/>
          <w:sz w:val="24"/>
          <w:szCs w:val="24"/>
          <w:lang w:val="fr-FR"/>
        </w:rPr>
        <w:t xml:space="preserve"> </w:t>
      </w:r>
    </w:p>
    <w:p w14:paraId="2ECCBCD1" w14:textId="77777777" w:rsidR="00241EBD" w:rsidRPr="005D2CF2" w:rsidRDefault="00241EBD">
      <w:pPr>
        <w:spacing w:line="200" w:lineRule="exact"/>
        <w:rPr>
          <w:rFonts w:ascii="Arial" w:eastAsia="Arial" w:hAnsi="Arial" w:cs="Arial"/>
          <w:sz w:val="24"/>
          <w:szCs w:val="24"/>
          <w:lang w:val="fr-FR"/>
        </w:rPr>
      </w:pPr>
    </w:p>
    <w:p w14:paraId="7F7473B7" w14:textId="77777777" w:rsidR="00241EBD" w:rsidRPr="005D2CF2" w:rsidRDefault="00241EBD">
      <w:pPr>
        <w:spacing w:line="200" w:lineRule="exact"/>
        <w:rPr>
          <w:rFonts w:ascii="Arial" w:eastAsia="Arial" w:hAnsi="Arial" w:cs="Arial"/>
          <w:sz w:val="24"/>
          <w:szCs w:val="24"/>
          <w:lang w:val="fr-FR"/>
        </w:rPr>
      </w:pPr>
    </w:p>
    <w:p w14:paraId="318832DC" w14:textId="77777777" w:rsidR="00241EBD" w:rsidRPr="005D2CF2" w:rsidRDefault="00241EBD">
      <w:pPr>
        <w:spacing w:line="360" w:lineRule="auto"/>
        <w:rPr>
          <w:rFonts w:ascii="Arial" w:eastAsia="Arial" w:hAnsi="Arial" w:cs="Arial"/>
          <w:sz w:val="24"/>
          <w:szCs w:val="24"/>
          <w:lang w:val="fr-FR"/>
        </w:rPr>
      </w:pPr>
    </w:p>
    <w:p w14:paraId="5113F3AB" w14:textId="77777777" w:rsidR="00241EBD" w:rsidRPr="005D2CF2" w:rsidRDefault="00241EBD">
      <w:pPr>
        <w:spacing w:line="360" w:lineRule="auto"/>
        <w:rPr>
          <w:rFonts w:ascii="Arial" w:eastAsia="Arial" w:hAnsi="Arial" w:cs="Arial"/>
          <w:sz w:val="24"/>
          <w:szCs w:val="24"/>
          <w:lang w:val="fr-FR"/>
        </w:rPr>
      </w:pPr>
    </w:p>
    <w:p w14:paraId="0577C77C" w14:textId="77777777" w:rsidR="00241EBD" w:rsidRPr="005D2CF2" w:rsidRDefault="00241EBD">
      <w:pPr>
        <w:spacing w:line="200" w:lineRule="exact"/>
        <w:rPr>
          <w:rFonts w:ascii="Arial" w:eastAsia="Arial" w:hAnsi="Arial" w:cs="Arial"/>
          <w:sz w:val="24"/>
          <w:szCs w:val="24"/>
          <w:lang w:val="fr-FR"/>
        </w:rPr>
      </w:pPr>
    </w:p>
    <w:p w14:paraId="77F8A8DE" w14:textId="24FC08A3" w:rsidR="00870FF3" w:rsidRPr="005D2CF2" w:rsidRDefault="00870FF3">
      <w:pPr>
        <w:spacing w:line="200" w:lineRule="exact"/>
        <w:rPr>
          <w:rFonts w:ascii="Arial" w:eastAsia="Arial" w:hAnsi="Arial" w:cs="Arial"/>
          <w:sz w:val="24"/>
          <w:szCs w:val="24"/>
          <w:lang w:val="fr-FR"/>
        </w:rPr>
      </w:pPr>
    </w:p>
    <w:p w14:paraId="6BAF6F55" w14:textId="77777777" w:rsidR="00870FF3" w:rsidRPr="005D2CF2" w:rsidRDefault="00870FF3">
      <w:pPr>
        <w:spacing w:line="200" w:lineRule="exact"/>
        <w:rPr>
          <w:rFonts w:ascii="Arial" w:eastAsia="Arial" w:hAnsi="Arial" w:cs="Arial"/>
          <w:sz w:val="24"/>
          <w:szCs w:val="24"/>
          <w:lang w:val="fr-FR"/>
        </w:rPr>
      </w:pPr>
    </w:p>
    <w:p w14:paraId="0F2DFDB3" w14:textId="0F633879" w:rsidR="00241EBD" w:rsidRPr="005D2CF2" w:rsidRDefault="002527AF">
      <w:pPr>
        <w:pStyle w:val="Naslov1"/>
        <w:numPr>
          <w:ilvl w:val="0"/>
          <w:numId w:val="0"/>
        </w:numPr>
        <w:rPr>
          <w:rFonts w:eastAsia="Arial" w:cs="Arial"/>
          <w:sz w:val="24"/>
          <w:szCs w:val="24"/>
          <w:lang w:val="hr-HR"/>
        </w:rPr>
      </w:pPr>
      <w:bookmarkStart w:id="103" w:name="_Toc20140712"/>
      <w:r w:rsidRPr="005D2CF2">
        <w:rPr>
          <w:rFonts w:eastAsia="Arial" w:cs="Arial"/>
          <w:sz w:val="24"/>
          <w:szCs w:val="24"/>
          <w:lang w:val="hr-HR"/>
        </w:rPr>
        <w:t xml:space="preserve">Prilog </w:t>
      </w:r>
      <w:r w:rsidR="006E7981" w:rsidRPr="005D2CF2">
        <w:rPr>
          <w:rFonts w:eastAsia="Arial" w:cs="Arial"/>
          <w:sz w:val="24"/>
          <w:szCs w:val="24"/>
          <w:lang w:val="hr-HR"/>
        </w:rPr>
        <w:t>4</w:t>
      </w:r>
      <w:r w:rsidRPr="005D2CF2">
        <w:rPr>
          <w:rFonts w:eastAsia="Arial" w:cs="Arial"/>
          <w:sz w:val="24"/>
          <w:szCs w:val="24"/>
          <w:lang w:val="hr-HR"/>
        </w:rPr>
        <w:t>.  Troškovnik</w:t>
      </w:r>
      <w:bookmarkEnd w:id="103"/>
      <w:r w:rsidRPr="005D2CF2">
        <w:rPr>
          <w:rFonts w:eastAsia="Arial" w:cs="Arial"/>
          <w:sz w:val="24"/>
          <w:szCs w:val="24"/>
          <w:lang w:val="hr-HR"/>
        </w:rPr>
        <w:t xml:space="preserve"> </w:t>
      </w:r>
    </w:p>
    <w:p w14:paraId="726A81B5" w14:textId="77777777" w:rsidR="00241EBD" w:rsidRPr="005D2CF2" w:rsidRDefault="00241EBD">
      <w:pPr>
        <w:spacing w:before="29"/>
        <w:rPr>
          <w:rFonts w:ascii="Arial" w:eastAsia="Arial" w:hAnsi="Arial" w:cs="Arial"/>
          <w:sz w:val="24"/>
          <w:szCs w:val="24"/>
          <w:lang w:val="hr-HR"/>
        </w:rPr>
      </w:pPr>
    </w:p>
    <w:p w14:paraId="7AFEFA1B" w14:textId="436B84FB" w:rsidR="00241EBD" w:rsidRPr="005D2CF2" w:rsidRDefault="002527AF">
      <w:pPr>
        <w:spacing w:before="29"/>
        <w:rPr>
          <w:rFonts w:ascii="Arial" w:eastAsia="Arial" w:hAnsi="Arial" w:cs="Arial"/>
          <w:sz w:val="24"/>
          <w:szCs w:val="24"/>
          <w:lang w:val="hr-HR"/>
        </w:rPr>
      </w:pPr>
      <w:r w:rsidRPr="005D2CF2">
        <w:rPr>
          <w:rFonts w:ascii="Arial" w:eastAsia="Arial" w:hAnsi="Arial" w:cs="Arial"/>
          <w:sz w:val="24"/>
          <w:szCs w:val="24"/>
          <w:lang w:val="hr-HR"/>
        </w:rPr>
        <w:t xml:space="preserve"> Troškovnik je u posebnom dokumentu koji je sastavni dio ove Dokumentacije o nabavi.</w:t>
      </w:r>
    </w:p>
    <w:p w14:paraId="22CDD9AB" w14:textId="77777777" w:rsidR="00241EBD" w:rsidRPr="005D2CF2" w:rsidRDefault="00241EBD">
      <w:pPr>
        <w:spacing w:before="29"/>
        <w:rPr>
          <w:rFonts w:ascii="Arial" w:eastAsia="Arial" w:hAnsi="Arial" w:cs="Arial"/>
          <w:sz w:val="24"/>
          <w:szCs w:val="24"/>
          <w:lang w:val="hr-HR"/>
        </w:rPr>
      </w:pPr>
    </w:p>
    <w:p w14:paraId="4E243256" w14:textId="77777777" w:rsidR="00241EBD" w:rsidRPr="005D2CF2" w:rsidRDefault="00241EBD">
      <w:pPr>
        <w:spacing w:before="29"/>
        <w:rPr>
          <w:rFonts w:ascii="Arial" w:eastAsia="Arial" w:hAnsi="Arial" w:cs="Arial"/>
          <w:sz w:val="24"/>
          <w:szCs w:val="24"/>
          <w:lang w:val="hr-HR"/>
        </w:rPr>
      </w:pPr>
    </w:p>
    <w:p w14:paraId="5DABF671" w14:textId="77777777" w:rsidR="00241EBD" w:rsidRPr="005D2CF2" w:rsidRDefault="00241EBD">
      <w:pPr>
        <w:spacing w:before="29"/>
        <w:rPr>
          <w:rFonts w:ascii="Arial" w:eastAsia="Arial" w:hAnsi="Arial" w:cs="Arial"/>
          <w:sz w:val="24"/>
          <w:szCs w:val="24"/>
          <w:lang w:val="hr-HR"/>
        </w:rPr>
      </w:pPr>
    </w:p>
    <w:p w14:paraId="291A27CA" w14:textId="77777777" w:rsidR="00241EBD" w:rsidRPr="005D2CF2" w:rsidRDefault="00241EBD">
      <w:pPr>
        <w:spacing w:before="29"/>
        <w:rPr>
          <w:rFonts w:ascii="Arial" w:eastAsia="Arial" w:hAnsi="Arial" w:cs="Arial"/>
          <w:sz w:val="24"/>
          <w:szCs w:val="24"/>
          <w:lang w:val="hr-HR"/>
        </w:rPr>
      </w:pPr>
    </w:p>
    <w:p w14:paraId="6B7548F2" w14:textId="77777777" w:rsidR="00241EBD" w:rsidRPr="005D2CF2" w:rsidRDefault="00241EBD">
      <w:pPr>
        <w:spacing w:before="29"/>
        <w:rPr>
          <w:rFonts w:ascii="Arial" w:eastAsia="Arial" w:hAnsi="Arial" w:cs="Arial"/>
          <w:sz w:val="24"/>
          <w:szCs w:val="24"/>
          <w:lang w:val="hr-HR"/>
        </w:rPr>
      </w:pPr>
    </w:p>
    <w:p w14:paraId="0D7C6095" w14:textId="77777777" w:rsidR="00241EBD" w:rsidRPr="005D2CF2" w:rsidRDefault="00241EBD">
      <w:pPr>
        <w:spacing w:before="29"/>
        <w:rPr>
          <w:rFonts w:ascii="Arial" w:eastAsia="Arial" w:hAnsi="Arial" w:cs="Arial"/>
          <w:sz w:val="24"/>
          <w:szCs w:val="24"/>
          <w:lang w:val="hr-HR"/>
        </w:rPr>
      </w:pPr>
    </w:p>
    <w:p w14:paraId="7791E08F" w14:textId="77777777" w:rsidR="00241EBD" w:rsidRPr="005D2CF2" w:rsidRDefault="00241EBD">
      <w:pPr>
        <w:spacing w:before="29"/>
        <w:rPr>
          <w:rFonts w:ascii="Arial" w:eastAsia="Arial" w:hAnsi="Arial" w:cs="Arial"/>
          <w:sz w:val="24"/>
          <w:szCs w:val="24"/>
          <w:lang w:val="hr-HR"/>
        </w:rPr>
      </w:pPr>
    </w:p>
    <w:p w14:paraId="3260C323" w14:textId="77777777" w:rsidR="00241EBD" w:rsidRPr="005D2CF2" w:rsidRDefault="00241EBD">
      <w:pPr>
        <w:spacing w:before="29"/>
        <w:rPr>
          <w:rFonts w:ascii="Arial" w:eastAsia="Arial" w:hAnsi="Arial" w:cs="Arial"/>
          <w:sz w:val="24"/>
          <w:szCs w:val="24"/>
          <w:lang w:val="hr-HR"/>
        </w:rPr>
      </w:pPr>
    </w:p>
    <w:p w14:paraId="452AF2DA" w14:textId="77777777" w:rsidR="00241EBD" w:rsidRPr="005D2CF2" w:rsidRDefault="00241EBD">
      <w:pPr>
        <w:spacing w:before="29"/>
        <w:rPr>
          <w:rFonts w:ascii="Arial" w:eastAsia="Arial" w:hAnsi="Arial" w:cs="Arial"/>
          <w:sz w:val="24"/>
          <w:szCs w:val="24"/>
          <w:lang w:val="hr-HR"/>
        </w:rPr>
      </w:pPr>
    </w:p>
    <w:p w14:paraId="1BB36692" w14:textId="77777777" w:rsidR="00241EBD" w:rsidRPr="005D2CF2" w:rsidRDefault="00241EBD">
      <w:pPr>
        <w:spacing w:before="29"/>
        <w:rPr>
          <w:rFonts w:ascii="Arial" w:eastAsia="Arial" w:hAnsi="Arial" w:cs="Arial"/>
          <w:sz w:val="24"/>
          <w:szCs w:val="24"/>
          <w:lang w:val="hr-HR"/>
        </w:rPr>
      </w:pPr>
    </w:p>
    <w:p w14:paraId="4C72AC8E" w14:textId="77777777" w:rsidR="00241EBD" w:rsidRPr="005D2CF2" w:rsidRDefault="00241EBD">
      <w:pPr>
        <w:spacing w:before="29"/>
        <w:rPr>
          <w:rFonts w:ascii="Arial" w:eastAsia="Arial" w:hAnsi="Arial" w:cs="Arial"/>
          <w:sz w:val="24"/>
          <w:szCs w:val="24"/>
          <w:lang w:val="hr-HR"/>
        </w:rPr>
      </w:pPr>
    </w:p>
    <w:p w14:paraId="6652A24B" w14:textId="77777777" w:rsidR="00241EBD" w:rsidRPr="005D2CF2" w:rsidRDefault="00241EBD">
      <w:pPr>
        <w:spacing w:before="29"/>
        <w:rPr>
          <w:rFonts w:ascii="Arial" w:eastAsia="Arial" w:hAnsi="Arial" w:cs="Arial"/>
          <w:sz w:val="24"/>
          <w:szCs w:val="24"/>
          <w:lang w:val="hr-HR"/>
        </w:rPr>
      </w:pPr>
    </w:p>
    <w:p w14:paraId="0B2907DE" w14:textId="77777777" w:rsidR="00241EBD" w:rsidRPr="005D2CF2" w:rsidRDefault="00241EBD">
      <w:pPr>
        <w:spacing w:before="29"/>
        <w:rPr>
          <w:rFonts w:ascii="Arial" w:eastAsia="Arial" w:hAnsi="Arial" w:cs="Arial"/>
          <w:sz w:val="24"/>
          <w:szCs w:val="24"/>
          <w:lang w:val="hr-HR"/>
        </w:rPr>
      </w:pPr>
    </w:p>
    <w:p w14:paraId="401F8359" w14:textId="77777777" w:rsidR="00241EBD" w:rsidRPr="005D2CF2" w:rsidRDefault="00241EBD">
      <w:pPr>
        <w:spacing w:before="29"/>
        <w:rPr>
          <w:rFonts w:ascii="Arial" w:eastAsia="Arial" w:hAnsi="Arial" w:cs="Arial"/>
          <w:sz w:val="24"/>
          <w:szCs w:val="24"/>
          <w:lang w:val="hr-HR"/>
        </w:rPr>
      </w:pPr>
    </w:p>
    <w:p w14:paraId="13FED3E9" w14:textId="77777777" w:rsidR="00241EBD" w:rsidRPr="005D2CF2" w:rsidRDefault="00241EBD">
      <w:pPr>
        <w:spacing w:before="29"/>
        <w:rPr>
          <w:rFonts w:ascii="Arial" w:eastAsia="Arial" w:hAnsi="Arial" w:cs="Arial"/>
          <w:sz w:val="24"/>
          <w:szCs w:val="24"/>
          <w:lang w:val="hr-HR"/>
        </w:rPr>
      </w:pPr>
    </w:p>
    <w:p w14:paraId="32145EAC" w14:textId="77777777" w:rsidR="00241EBD" w:rsidRPr="005D2CF2" w:rsidRDefault="00241EBD">
      <w:pPr>
        <w:spacing w:before="29"/>
        <w:rPr>
          <w:rFonts w:ascii="Arial" w:eastAsia="Arial" w:hAnsi="Arial" w:cs="Arial"/>
          <w:sz w:val="24"/>
          <w:szCs w:val="24"/>
          <w:lang w:val="hr-HR"/>
        </w:rPr>
      </w:pPr>
    </w:p>
    <w:p w14:paraId="5280BBD5" w14:textId="77777777" w:rsidR="00241EBD" w:rsidRPr="005D2CF2" w:rsidRDefault="00241EBD">
      <w:pPr>
        <w:spacing w:before="29"/>
        <w:rPr>
          <w:rFonts w:ascii="Arial" w:eastAsia="Arial" w:hAnsi="Arial" w:cs="Arial"/>
          <w:sz w:val="24"/>
          <w:szCs w:val="24"/>
          <w:lang w:val="hr-HR"/>
        </w:rPr>
      </w:pPr>
    </w:p>
    <w:p w14:paraId="2FB2C1EE" w14:textId="77777777" w:rsidR="00241EBD" w:rsidRPr="005D2CF2" w:rsidRDefault="00241EBD">
      <w:pPr>
        <w:spacing w:before="29"/>
        <w:rPr>
          <w:rFonts w:ascii="Arial" w:eastAsia="Arial" w:hAnsi="Arial" w:cs="Arial"/>
          <w:sz w:val="24"/>
          <w:szCs w:val="24"/>
          <w:lang w:val="hr-HR"/>
        </w:rPr>
      </w:pPr>
    </w:p>
    <w:p w14:paraId="77C6A259" w14:textId="77777777" w:rsidR="00241EBD" w:rsidRPr="005D2CF2" w:rsidRDefault="00241EBD">
      <w:pPr>
        <w:spacing w:before="29"/>
        <w:rPr>
          <w:rFonts w:ascii="Arial" w:eastAsia="Arial" w:hAnsi="Arial" w:cs="Arial"/>
          <w:sz w:val="24"/>
          <w:szCs w:val="24"/>
          <w:lang w:val="hr-HR"/>
        </w:rPr>
      </w:pPr>
    </w:p>
    <w:p w14:paraId="1A4F16D6" w14:textId="77777777" w:rsidR="00241EBD" w:rsidRPr="005D2CF2" w:rsidRDefault="00241EBD">
      <w:pPr>
        <w:spacing w:before="29"/>
        <w:rPr>
          <w:rFonts w:ascii="Arial" w:eastAsia="Arial" w:hAnsi="Arial" w:cs="Arial"/>
          <w:sz w:val="24"/>
          <w:szCs w:val="24"/>
          <w:lang w:val="hr-HR"/>
        </w:rPr>
      </w:pPr>
    </w:p>
    <w:p w14:paraId="672BD5CC" w14:textId="77777777" w:rsidR="00241EBD" w:rsidRPr="005D2CF2" w:rsidRDefault="00241EBD">
      <w:pPr>
        <w:spacing w:before="29"/>
        <w:rPr>
          <w:rFonts w:ascii="Arial" w:eastAsia="Arial" w:hAnsi="Arial" w:cs="Arial"/>
          <w:sz w:val="24"/>
          <w:szCs w:val="24"/>
          <w:lang w:val="hr-HR"/>
        </w:rPr>
      </w:pPr>
    </w:p>
    <w:p w14:paraId="17B5ECF2" w14:textId="77777777" w:rsidR="00241EBD" w:rsidRPr="005D2CF2" w:rsidRDefault="00241EBD">
      <w:pPr>
        <w:spacing w:before="29"/>
        <w:rPr>
          <w:rFonts w:ascii="Arial" w:eastAsia="Arial" w:hAnsi="Arial" w:cs="Arial"/>
          <w:sz w:val="24"/>
          <w:szCs w:val="24"/>
          <w:lang w:val="hr-HR"/>
        </w:rPr>
      </w:pPr>
    </w:p>
    <w:p w14:paraId="394FC0BA" w14:textId="77777777" w:rsidR="00241EBD" w:rsidRPr="005D2CF2" w:rsidRDefault="00241EBD">
      <w:pPr>
        <w:spacing w:before="29"/>
        <w:rPr>
          <w:rFonts w:ascii="Arial" w:eastAsia="Arial" w:hAnsi="Arial" w:cs="Arial"/>
          <w:sz w:val="24"/>
          <w:szCs w:val="24"/>
          <w:lang w:val="hr-HR"/>
        </w:rPr>
      </w:pPr>
    </w:p>
    <w:p w14:paraId="43A17DFB" w14:textId="77777777" w:rsidR="00241EBD" w:rsidRPr="005D2CF2" w:rsidRDefault="00241EBD">
      <w:pPr>
        <w:spacing w:before="29"/>
        <w:rPr>
          <w:rFonts w:ascii="Arial" w:eastAsia="Arial" w:hAnsi="Arial" w:cs="Arial"/>
          <w:sz w:val="24"/>
          <w:szCs w:val="24"/>
          <w:lang w:val="hr-HR"/>
        </w:rPr>
      </w:pPr>
    </w:p>
    <w:p w14:paraId="256ADAEE" w14:textId="77777777" w:rsidR="00241EBD" w:rsidRPr="005D2CF2" w:rsidRDefault="00241EBD">
      <w:pPr>
        <w:spacing w:before="29"/>
        <w:rPr>
          <w:rFonts w:ascii="Arial" w:eastAsia="Arial" w:hAnsi="Arial" w:cs="Arial"/>
          <w:sz w:val="24"/>
          <w:szCs w:val="24"/>
          <w:lang w:val="hr-HR"/>
        </w:rPr>
      </w:pPr>
    </w:p>
    <w:p w14:paraId="0F5DA0A6" w14:textId="77777777" w:rsidR="00241EBD" w:rsidRPr="005D2CF2" w:rsidRDefault="00241EBD">
      <w:pPr>
        <w:spacing w:before="29"/>
        <w:rPr>
          <w:rFonts w:ascii="Arial" w:eastAsia="Arial" w:hAnsi="Arial" w:cs="Arial"/>
          <w:sz w:val="24"/>
          <w:szCs w:val="24"/>
          <w:lang w:val="hr-HR"/>
        </w:rPr>
      </w:pPr>
    </w:p>
    <w:p w14:paraId="15E8BF06" w14:textId="77777777" w:rsidR="00241EBD" w:rsidRPr="005D2CF2" w:rsidRDefault="00241EBD">
      <w:pPr>
        <w:spacing w:before="29"/>
        <w:rPr>
          <w:rFonts w:ascii="Arial" w:eastAsia="Arial" w:hAnsi="Arial" w:cs="Arial"/>
          <w:sz w:val="24"/>
          <w:szCs w:val="24"/>
          <w:lang w:val="hr-HR"/>
        </w:rPr>
      </w:pPr>
    </w:p>
    <w:p w14:paraId="1CF4FDEF" w14:textId="77777777" w:rsidR="00241EBD" w:rsidRPr="005D2CF2" w:rsidRDefault="00241EBD">
      <w:pPr>
        <w:spacing w:before="29"/>
        <w:rPr>
          <w:rFonts w:ascii="Arial" w:eastAsia="Arial" w:hAnsi="Arial" w:cs="Arial"/>
          <w:sz w:val="24"/>
          <w:szCs w:val="24"/>
          <w:lang w:val="hr-HR"/>
        </w:rPr>
      </w:pPr>
    </w:p>
    <w:p w14:paraId="7DBE6880" w14:textId="77777777" w:rsidR="00241EBD" w:rsidRPr="005D2CF2" w:rsidRDefault="00241EBD">
      <w:pPr>
        <w:spacing w:before="29"/>
        <w:rPr>
          <w:rFonts w:ascii="Arial" w:eastAsia="Arial" w:hAnsi="Arial" w:cs="Arial"/>
          <w:sz w:val="24"/>
          <w:szCs w:val="24"/>
          <w:lang w:val="hr-HR"/>
        </w:rPr>
      </w:pPr>
    </w:p>
    <w:p w14:paraId="0CBBFCED" w14:textId="77777777" w:rsidR="00241EBD" w:rsidRPr="005D2CF2" w:rsidRDefault="00241EBD">
      <w:pPr>
        <w:spacing w:before="29"/>
        <w:rPr>
          <w:rFonts w:ascii="Arial" w:eastAsia="Arial" w:hAnsi="Arial" w:cs="Arial"/>
          <w:sz w:val="24"/>
          <w:szCs w:val="24"/>
          <w:lang w:val="hr-HR"/>
        </w:rPr>
      </w:pPr>
    </w:p>
    <w:p w14:paraId="22E2BE7B" w14:textId="77777777" w:rsidR="00241EBD" w:rsidRPr="005D2CF2" w:rsidRDefault="00241EBD">
      <w:pPr>
        <w:spacing w:before="29"/>
        <w:rPr>
          <w:rFonts w:ascii="Arial" w:eastAsia="Arial" w:hAnsi="Arial" w:cs="Arial"/>
          <w:sz w:val="24"/>
          <w:szCs w:val="24"/>
          <w:lang w:val="hr-HR"/>
        </w:rPr>
      </w:pPr>
    </w:p>
    <w:p w14:paraId="6FB238DE" w14:textId="77777777" w:rsidR="00241EBD" w:rsidRPr="005D2CF2" w:rsidRDefault="00241EBD">
      <w:pPr>
        <w:spacing w:before="29"/>
        <w:rPr>
          <w:rFonts w:ascii="Arial" w:eastAsia="Arial" w:hAnsi="Arial" w:cs="Arial"/>
          <w:sz w:val="24"/>
          <w:szCs w:val="24"/>
          <w:lang w:val="hr-HR"/>
        </w:rPr>
      </w:pPr>
    </w:p>
    <w:p w14:paraId="233C81BB" w14:textId="77777777" w:rsidR="00241EBD" w:rsidRPr="005D2CF2" w:rsidRDefault="00241EBD">
      <w:pPr>
        <w:spacing w:before="29"/>
        <w:rPr>
          <w:rFonts w:ascii="Arial" w:eastAsia="Arial" w:hAnsi="Arial" w:cs="Arial"/>
          <w:sz w:val="24"/>
          <w:szCs w:val="24"/>
          <w:lang w:val="hr-HR"/>
        </w:rPr>
      </w:pPr>
    </w:p>
    <w:p w14:paraId="634997C2" w14:textId="77777777" w:rsidR="00241EBD" w:rsidRPr="005D2CF2" w:rsidRDefault="00241EBD">
      <w:pPr>
        <w:spacing w:before="29"/>
        <w:rPr>
          <w:rFonts w:ascii="Arial" w:eastAsia="Arial" w:hAnsi="Arial" w:cs="Arial"/>
          <w:sz w:val="24"/>
          <w:szCs w:val="24"/>
          <w:lang w:val="hr-HR"/>
        </w:rPr>
      </w:pPr>
    </w:p>
    <w:p w14:paraId="194FC97E" w14:textId="77777777" w:rsidR="00241EBD" w:rsidRPr="005D2CF2" w:rsidRDefault="00241EBD">
      <w:pPr>
        <w:spacing w:before="29"/>
        <w:rPr>
          <w:rFonts w:ascii="Arial" w:eastAsia="Arial" w:hAnsi="Arial" w:cs="Arial"/>
          <w:sz w:val="24"/>
          <w:szCs w:val="24"/>
          <w:lang w:val="hr-HR"/>
        </w:rPr>
      </w:pPr>
    </w:p>
    <w:p w14:paraId="24F19C59" w14:textId="77777777" w:rsidR="00241EBD" w:rsidRPr="005D2CF2" w:rsidRDefault="00241EBD">
      <w:pPr>
        <w:spacing w:before="29"/>
        <w:rPr>
          <w:rFonts w:ascii="Arial" w:eastAsia="Arial" w:hAnsi="Arial" w:cs="Arial"/>
          <w:sz w:val="24"/>
          <w:szCs w:val="24"/>
          <w:lang w:val="hr-HR"/>
        </w:rPr>
      </w:pPr>
    </w:p>
    <w:p w14:paraId="6407D74D" w14:textId="77777777" w:rsidR="00241EBD" w:rsidRPr="005D2CF2" w:rsidRDefault="00241EBD">
      <w:pPr>
        <w:spacing w:before="29"/>
        <w:rPr>
          <w:rFonts w:ascii="Arial" w:eastAsia="Arial" w:hAnsi="Arial" w:cs="Arial"/>
          <w:sz w:val="24"/>
          <w:szCs w:val="24"/>
          <w:lang w:val="hr-HR"/>
        </w:rPr>
      </w:pPr>
    </w:p>
    <w:p w14:paraId="1BDB7E11" w14:textId="77777777" w:rsidR="00241EBD" w:rsidRPr="005D2CF2" w:rsidRDefault="00241EBD">
      <w:pPr>
        <w:spacing w:before="29"/>
        <w:rPr>
          <w:rFonts w:ascii="Arial" w:eastAsia="Arial" w:hAnsi="Arial" w:cs="Arial"/>
          <w:sz w:val="24"/>
          <w:szCs w:val="24"/>
          <w:lang w:val="hr-HR"/>
        </w:rPr>
      </w:pPr>
    </w:p>
    <w:p w14:paraId="4E800487" w14:textId="77777777" w:rsidR="00241EBD" w:rsidRPr="005D2CF2" w:rsidRDefault="00241EBD">
      <w:pPr>
        <w:spacing w:before="29"/>
        <w:rPr>
          <w:rFonts w:ascii="Arial" w:eastAsia="Arial" w:hAnsi="Arial" w:cs="Arial"/>
          <w:sz w:val="24"/>
          <w:szCs w:val="24"/>
          <w:lang w:val="hr-HR"/>
        </w:rPr>
      </w:pPr>
    </w:p>
    <w:p w14:paraId="203A8B48" w14:textId="77777777" w:rsidR="00241EBD" w:rsidRPr="005D2CF2" w:rsidRDefault="00241EBD">
      <w:pPr>
        <w:spacing w:before="29"/>
        <w:rPr>
          <w:rFonts w:ascii="Arial" w:eastAsia="Arial" w:hAnsi="Arial" w:cs="Arial"/>
          <w:sz w:val="24"/>
          <w:szCs w:val="24"/>
          <w:lang w:val="hr-HR"/>
        </w:rPr>
      </w:pPr>
    </w:p>
    <w:p w14:paraId="00FE13A4" w14:textId="77777777" w:rsidR="00241EBD" w:rsidRPr="005D2CF2" w:rsidRDefault="00241EBD">
      <w:pPr>
        <w:spacing w:before="29"/>
        <w:rPr>
          <w:rFonts w:ascii="Arial" w:eastAsia="Arial" w:hAnsi="Arial" w:cs="Arial"/>
          <w:sz w:val="24"/>
          <w:szCs w:val="24"/>
          <w:lang w:val="hr-HR"/>
        </w:rPr>
      </w:pPr>
    </w:p>
    <w:p w14:paraId="2E441CD2" w14:textId="77777777" w:rsidR="00241EBD" w:rsidRPr="005D2CF2" w:rsidRDefault="00241EBD">
      <w:pPr>
        <w:spacing w:before="29"/>
        <w:rPr>
          <w:rFonts w:ascii="Arial" w:eastAsia="Arial" w:hAnsi="Arial" w:cs="Arial"/>
          <w:sz w:val="24"/>
          <w:szCs w:val="24"/>
          <w:lang w:val="hr-HR"/>
        </w:rPr>
      </w:pPr>
    </w:p>
    <w:p w14:paraId="2A303F63" w14:textId="6DCE5F2F" w:rsidR="00241EBD" w:rsidRPr="005D2CF2" w:rsidRDefault="00241EBD" w:rsidP="00F73429">
      <w:pPr>
        <w:pStyle w:val="Naslov1"/>
        <w:numPr>
          <w:ilvl w:val="0"/>
          <w:numId w:val="0"/>
        </w:numPr>
        <w:rPr>
          <w:rFonts w:cs="Arial"/>
          <w:sz w:val="24"/>
          <w:szCs w:val="24"/>
          <w:lang w:val="fr-FR"/>
        </w:rPr>
      </w:pPr>
    </w:p>
    <w:p w14:paraId="5B920543" w14:textId="77777777" w:rsidR="00E1374E" w:rsidRPr="005D2CF2" w:rsidRDefault="00E1374E">
      <w:pPr>
        <w:rPr>
          <w:rFonts w:ascii="Arial" w:hAnsi="Arial" w:cs="Arial"/>
          <w:sz w:val="24"/>
          <w:szCs w:val="24"/>
        </w:rPr>
      </w:pPr>
    </w:p>
    <w:sectPr w:rsidR="00E1374E" w:rsidRPr="005D2CF2" w:rsidSect="004E6AB6">
      <w:footerReference w:type="default" r:id="rId15"/>
      <w:pgSz w:w="11906" w:h="16838"/>
      <w:pgMar w:top="1417" w:right="1417" w:bottom="1417" w:left="1417" w:header="0" w:footer="708"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906FF" w14:textId="77777777" w:rsidR="00A14126" w:rsidRDefault="00A14126">
      <w:r>
        <w:separator/>
      </w:r>
    </w:p>
  </w:endnote>
  <w:endnote w:type="continuationSeparator" w:id="0">
    <w:p w14:paraId="74531C6F" w14:textId="77777777" w:rsidR="00A14126" w:rsidRDefault="00A1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
    <w:panose1 w:val="00000000000000000000"/>
    <w:charset w:val="00"/>
    <w:family w:val="roman"/>
    <w:notTrueType/>
    <w:pitch w:val="default"/>
  </w:font>
  <w:font w:name="unif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285226"/>
      <w:docPartObj>
        <w:docPartGallery w:val="Page Numbers (Bottom of Page)"/>
        <w:docPartUnique/>
      </w:docPartObj>
    </w:sdtPr>
    <w:sdtEndPr/>
    <w:sdtContent>
      <w:p w14:paraId="3777B0B7" w14:textId="0A47967D" w:rsidR="00205333" w:rsidRDefault="00205333">
        <w:pPr>
          <w:pStyle w:val="Podnoje"/>
          <w:jc w:val="right"/>
        </w:pPr>
        <w:r>
          <w:fldChar w:fldCharType="begin"/>
        </w:r>
        <w:r>
          <w:instrText>PAGE   \* MERGEFORMAT</w:instrText>
        </w:r>
        <w:r>
          <w:fldChar w:fldCharType="separate"/>
        </w:r>
        <w:r w:rsidRPr="002024B2">
          <w:rPr>
            <w:noProof/>
            <w:lang w:val="hr-HR"/>
          </w:rPr>
          <w:t>20</w:t>
        </w:r>
        <w:r>
          <w:fldChar w:fldCharType="end"/>
        </w:r>
      </w:p>
    </w:sdtContent>
  </w:sdt>
  <w:p w14:paraId="68C964BF" w14:textId="77777777" w:rsidR="00205333" w:rsidRDefault="0020533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709762"/>
      <w:docPartObj>
        <w:docPartGallery w:val="Page Numbers (Bottom of Page)"/>
        <w:docPartUnique/>
      </w:docPartObj>
    </w:sdtPr>
    <w:sdtEndPr/>
    <w:sdtContent>
      <w:p w14:paraId="6AE9855C" w14:textId="01877F15" w:rsidR="00205333" w:rsidRDefault="00205333">
        <w:pPr>
          <w:pStyle w:val="Podnoje"/>
          <w:jc w:val="right"/>
        </w:pPr>
        <w:r>
          <w:fldChar w:fldCharType="begin"/>
        </w:r>
        <w:r>
          <w:instrText>PAGE   \* MERGEFORMAT</w:instrText>
        </w:r>
        <w:r>
          <w:fldChar w:fldCharType="separate"/>
        </w:r>
        <w:r w:rsidRPr="002024B2">
          <w:rPr>
            <w:noProof/>
            <w:lang w:val="hr-HR"/>
          </w:rPr>
          <w:t>49</w:t>
        </w:r>
        <w:r>
          <w:fldChar w:fldCharType="end"/>
        </w:r>
      </w:p>
    </w:sdtContent>
  </w:sdt>
  <w:p w14:paraId="3429838F" w14:textId="77777777" w:rsidR="00205333" w:rsidRDefault="0020533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80212" w14:textId="77777777" w:rsidR="00A14126" w:rsidRDefault="00A14126">
      <w:r>
        <w:separator/>
      </w:r>
    </w:p>
  </w:footnote>
  <w:footnote w:type="continuationSeparator" w:id="0">
    <w:p w14:paraId="0117D852" w14:textId="77777777" w:rsidR="00A14126" w:rsidRDefault="00A14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F7A"/>
    <w:multiLevelType w:val="hybridMultilevel"/>
    <w:tmpl w:val="D1CE8338"/>
    <w:lvl w:ilvl="0" w:tplc="8124A652">
      <w:start w:val="3"/>
      <w:numFmt w:val="bullet"/>
      <w:lvlText w:val="-"/>
      <w:lvlJc w:val="left"/>
      <w:pPr>
        <w:ind w:left="1068" w:hanging="360"/>
      </w:pPr>
      <w:rPr>
        <w:rFonts w:ascii="Calibri" w:eastAsia="DengXian" w:hAnsi="Calibri"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 w15:restartNumberingAfterBreak="0">
    <w:nsid w:val="04933049"/>
    <w:multiLevelType w:val="hybridMultilevel"/>
    <w:tmpl w:val="5C56D82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AC2D7E"/>
    <w:multiLevelType w:val="hybridMultilevel"/>
    <w:tmpl w:val="ACF02092"/>
    <w:lvl w:ilvl="0" w:tplc="6A48B210">
      <w:start w:val="1"/>
      <w:numFmt w:val="decimal"/>
      <w:lvlText w:val="%1."/>
      <w:lvlJc w:val="left"/>
      <w:pPr>
        <w:ind w:left="5460" w:hanging="360"/>
      </w:pPr>
      <w:rPr>
        <w:rFonts w:hint="default"/>
      </w:rPr>
    </w:lvl>
    <w:lvl w:ilvl="1" w:tplc="041A0019" w:tentative="1">
      <w:start w:val="1"/>
      <w:numFmt w:val="lowerLetter"/>
      <w:lvlText w:val="%2."/>
      <w:lvlJc w:val="left"/>
      <w:pPr>
        <w:ind w:left="6180" w:hanging="360"/>
      </w:pPr>
    </w:lvl>
    <w:lvl w:ilvl="2" w:tplc="041A001B" w:tentative="1">
      <w:start w:val="1"/>
      <w:numFmt w:val="lowerRoman"/>
      <w:lvlText w:val="%3."/>
      <w:lvlJc w:val="right"/>
      <w:pPr>
        <w:ind w:left="6900" w:hanging="180"/>
      </w:pPr>
    </w:lvl>
    <w:lvl w:ilvl="3" w:tplc="041A000F" w:tentative="1">
      <w:start w:val="1"/>
      <w:numFmt w:val="decimal"/>
      <w:lvlText w:val="%4."/>
      <w:lvlJc w:val="left"/>
      <w:pPr>
        <w:ind w:left="7620" w:hanging="360"/>
      </w:pPr>
    </w:lvl>
    <w:lvl w:ilvl="4" w:tplc="041A0019" w:tentative="1">
      <w:start w:val="1"/>
      <w:numFmt w:val="lowerLetter"/>
      <w:lvlText w:val="%5."/>
      <w:lvlJc w:val="left"/>
      <w:pPr>
        <w:ind w:left="8340" w:hanging="360"/>
      </w:pPr>
    </w:lvl>
    <w:lvl w:ilvl="5" w:tplc="041A001B" w:tentative="1">
      <w:start w:val="1"/>
      <w:numFmt w:val="lowerRoman"/>
      <w:lvlText w:val="%6."/>
      <w:lvlJc w:val="right"/>
      <w:pPr>
        <w:ind w:left="9060" w:hanging="180"/>
      </w:pPr>
    </w:lvl>
    <w:lvl w:ilvl="6" w:tplc="041A000F" w:tentative="1">
      <w:start w:val="1"/>
      <w:numFmt w:val="decimal"/>
      <w:lvlText w:val="%7."/>
      <w:lvlJc w:val="left"/>
      <w:pPr>
        <w:ind w:left="9780" w:hanging="360"/>
      </w:pPr>
    </w:lvl>
    <w:lvl w:ilvl="7" w:tplc="041A0019" w:tentative="1">
      <w:start w:val="1"/>
      <w:numFmt w:val="lowerLetter"/>
      <w:lvlText w:val="%8."/>
      <w:lvlJc w:val="left"/>
      <w:pPr>
        <w:ind w:left="10500" w:hanging="360"/>
      </w:pPr>
    </w:lvl>
    <w:lvl w:ilvl="8" w:tplc="041A001B" w:tentative="1">
      <w:start w:val="1"/>
      <w:numFmt w:val="lowerRoman"/>
      <w:lvlText w:val="%9."/>
      <w:lvlJc w:val="right"/>
      <w:pPr>
        <w:ind w:left="11220" w:hanging="180"/>
      </w:pPr>
    </w:lvl>
  </w:abstractNum>
  <w:abstractNum w:abstractNumId="3" w15:restartNumberingAfterBreak="0">
    <w:nsid w:val="16B25FEA"/>
    <w:multiLevelType w:val="hybridMultilevel"/>
    <w:tmpl w:val="E31AE8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3B14DB"/>
    <w:multiLevelType w:val="multilevel"/>
    <w:tmpl w:val="B536830C"/>
    <w:lvl w:ilvl="0">
      <w:start w:val="1"/>
      <w:numFmt w:val="decimal"/>
      <w:lvlText w:val="%1."/>
      <w:lvlJc w:val="left"/>
      <w:pPr>
        <w:ind w:left="2487" w:hanging="360"/>
      </w:pPr>
    </w:lvl>
    <w:lvl w:ilvl="1">
      <w:start w:val="2"/>
      <w:numFmt w:val="decimal"/>
      <w:lvlText w:val="%1.%2."/>
      <w:lvlJc w:val="left"/>
      <w:pPr>
        <w:ind w:left="2517" w:hanging="390"/>
      </w:pPr>
      <w:rPr>
        <w:rFonts w:cs="Calibri"/>
        <w:b/>
        <w:sz w:val="22"/>
      </w:rPr>
    </w:lvl>
    <w:lvl w:ilvl="2">
      <w:start w:val="1"/>
      <w:numFmt w:val="decimal"/>
      <w:lvlText w:val="%1.%2.%3."/>
      <w:lvlJc w:val="left"/>
      <w:pPr>
        <w:ind w:left="2847" w:hanging="720"/>
      </w:pPr>
      <w:rPr>
        <w:rFonts w:cs="Calibri"/>
        <w:b/>
        <w:sz w:val="22"/>
      </w:rPr>
    </w:lvl>
    <w:lvl w:ilvl="3">
      <w:start w:val="1"/>
      <w:numFmt w:val="decimal"/>
      <w:lvlText w:val="%1.%2.%3.%4."/>
      <w:lvlJc w:val="left"/>
      <w:pPr>
        <w:ind w:left="2847" w:hanging="720"/>
      </w:pPr>
      <w:rPr>
        <w:rFonts w:cs="Calibri"/>
        <w:b/>
        <w:sz w:val="22"/>
      </w:rPr>
    </w:lvl>
    <w:lvl w:ilvl="4">
      <w:start w:val="1"/>
      <w:numFmt w:val="decimal"/>
      <w:lvlText w:val="%1.%2.%3.%4.%5."/>
      <w:lvlJc w:val="left"/>
      <w:pPr>
        <w:ind w:left="3207" w:hanging="1080"/>
      </w:pPr>
      <w:rPr>
        <w:rFonts w:cs="Calibri"/>
        <w:b/>
        <w:sz w:val="22"/>
      </w:rPr>
    </w:lvl>
    <w:lvl w:ilvl="5">
      <w:start w:val="1"/>
      <w:numFmt w:val="decimal"/>
      <w:lvlText w:val="%1.%2.%3.%4.%5.%6."/>
      <w:lvlJc w:val="left"/>
      <w:pPr>
        <w:ind w:left="3207" w:hanging="1080"/>
      </w:pPr>
      <w:rPr>
        <w:rFonts w:cs="Calibri"/>
        <w:b/>
        <w:sz w:val="22"/>
      </w:rPr>
    </w:lvl>
    <w:lvl w:ilvl="6">
      <w:start w:val="1"/>
      <w:numFmt w:val="decimal"/>
      <w:lvlText w:val="%1.%2.%3.%4.%5.%6.%7."/>
      <w:lvlJc w:val="left"/>
      <w:pPr>
        <w:ind w:left="3567" w:hanging="1440"/>
      </w:pPr>
      <w:rPr>
        <w:rFonts w:cs="Calibri"/>
        <w:b/>
        <w:sz w:val="22"/>
      </w:rPr>
    </w:lvl>
    <w:lvl w:ilvl="7">
      <w:start w:val="1"/>
      <w:numFmt w:val="decimal"/>
      <w:lvlText w:val="%1.%2.%3.%4.%5.%6.%7.%8."/>
      <w:lvlJc w:val="left"/>
      <w:pPr>
        <w:ind w:left="3567" w:hanging="1440"/>
      </w:pPr>
      <w:rPr>
        <w:rFonts w:cs="Calibri"/>
        <w:b/>
        <w:sz w:val="22"/>
      </w:rPr>
    </w:lvl>
    <w:lvl w:ilvl="8">
      <w:start w:val="1"/>
      <w:numFmt w:val="decimal"/>
      <w:lvlText w:val="%1.%2.%3.%4.%5.%6.%7.%8.%9."/>
      <w:lvlJc w:val="left"/>
      <w:pPr>
        <w:ind w:left="3927" w:hanging="1800"/>
      </w:pPr>
      <w:rPr>
        <w:rFonts w:cs="Calibri"/>
        <w:b/>
        <w:sz w:val="22"/>
      </w:rPr>
    </w:lvl>
  </w:abstractNum>
  <w:abstractNum w:abstractNumId="5" w15:restartNumberingAfterBreak="0">
    <w:nsid w:val="234849DD"/>
    <w:multiLevelType w:val="hybridMultilevel"/>
    <w:tmpl w:val="C31A7682"/>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BA0C04"/>
    <w:multiLevelType w:val="hybridMultilevel"/>
    <w:tmpl w:val="737AA128"/>
    <w:lvl w:ilvl="0" w:tplc="041A0017">
      <w:start w:val="1"/>
      <w:numFmt w:val="lowerLetter"/>
      <w:lvlText w:val="%1)"/>
      <w:lvlJc w:val="left"/>
      <w:pPr>
        <w:ind w:left="1068" w:hanging="360"/>
      </w:p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7" w15:restartNumberingAfterBreak="0">
    <w:nsid w:val="2E483A99"/>
    <w:multiLevelType w:val="multilevel"/>
    <w:tmpl w:val="B6DE08AC"/>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D065340"/>
    <w:multiLevelType w:val="multilevel"/>
    <w:tmpl w:val="2F9A8CEC"/>
    <w:lvl w:ilvl="0">
      <w:start w:val="1"/>
      <w:numFmt w:val="decimal"/>
      <w:lvlText w:val="%1."/>
      <w:lvlJc w:val="left"/>
      <w:pPr>
        <w:ind w:left="360" w:hanging="360"/>
      </w:pPr>
      <w:rPr>
        <w:rFonts w:ascii="Arial" w:eastAsia="Times New Roman" w:hAnsi="Arial" w:cs="Calibri"/>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DA65BB6"/>
    <w:multiLevelType w:val="hybridMultilevel"/>
    <w:tmpl w:val="AABA2192"/>
    <w:lvl w:ilvl="0" w:tplc="AF68C75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40926833"/>
    <w:multiLevelType w:val="hybridMultilevel"/>
    <w:tmpl w:val="65E2012A"/>
    <w:lvl w:ilvl="0" w:tplc="88DE38E0">
      <w:start w:val="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23826B1"/>
    <w:multiLevelType w:val="hybridMultilevel"/>
    <w:tmpl w:val="19E4B1F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42C676BE"/>
    <w:multiLevelType w:val="multilevel"/>
    <w:tmpl w:val="74F2E958"/>
    <w:lvl w:ilvl="0">
      <w:start w:val="1"/>
      <w:numFmt w:val="decimal"/>
      <w:lvlText w:val="%1."/>
      <w:lvlJc w:val="left"/>
      <w:pPr>
        <w:ind w:left="720" w:hanging="360"/>
      </w:pPr>
      <w:rPr>
        <w:rFonts w:ascii="Arial" w:eastAsia="Times New Roman" w:hAnsi="Arial" w:cs="Calibr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BF4C71"/>
    <w:multiLevelType w:val="multilevel"/>
    <w:tmpl w:val="913C28B6"/>
    <w:lvl w:ilvl="0">
      <w:start w:val="3"/>
      <w:numFmt w:val="bullet"/>
      <w:lvlText w:val="-"/>
      <w:lvlJc w:val="left"/>
      <w:pPr>
        <w:ind w:left="765" w:hanging="360"/>
      </w:pPr>
      <w:rPr>
        <w:rFonts w:ascii="Arial" w:hAnsi="Arial" w:cs="Arial" w:hint="default"/>
        <w:b/>
        <w:sz w:val="24"/>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4" w15:restartNumberingAfterBreak="0">
    <w:nsid w:val="4C1C0857"/>
    <w:multiLevelType w:val="hybridMultilevel"/>
    <w:tmpl w:val="2AAC656A"/>
    <w:lvl w:ilvl="0" w:tplc="1EE231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6501B"/>
    <w:multiLevelType w:val="multilevel"/>
    <w:tmpl w:val="C464D0B2"/>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16" w15:restartNumberingAfterBreak="0">
    <w:nsid w:val="61780663"/>
    <w:multiLevelType w:val="hybridMultilevel"/>
    <w:tmpl w:val="7DD4A720"/>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9C9011B"/>
    <w:multiLevelType w:val="multilevel"/>
    <w:tmpl w:val="1256AEFC"/>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8" w15:restartNumberingAfterBreak="0">
    <w:nsid w:val="6A7D09F3"/>
    <w:multiLevelType w:val="multilevel"/>
    <w:tmpl w:val="D9A2A2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C31720E"/>
    <w:multiLevelType w:val="multilevel"/>
    <w:tmpl w:val="E800FD0A"/>
    <w:lvl w:ilvl="0">
      <w:start w:val="1"/>
      <w:numFmt w:val="lowerLetter"/>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E865A5"/>
    <w:multiLevelType w:val="hybridMultilevel"/>
    <w:tmpl w:val="0AAE308E"/>
    <w:lvl w:ilvl="0" w:tplc="1DAC9200">
      <w:start w:val="1"/>
      <w:numFmt w:val="lowerLetter"/>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7AF6101C"/>
    <w:multiLevelType w:val="multilevel"/>
    <w:tmpl w:val="7AD23E5C"/>
    <w:lvl w:ilvl="0">
      <w:start w:val="1"/>
      <w:numFmt w:val="decimal"/>
      <w:lvlText w:val="%1."/>
      <w:lvlJc w:val="left"/>
      <w:pPr>
        <w:ind w:left="360" w:hanging="360"/>
      </w:pPr>
      <w:rPr>
        <w:rFonts w:ascii="Arial" w:hAnsi="Arial" w:cs="Times New Roman"/>
        <w:b/>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7BE55B89"/>
    <w:multiLevelType w:val="hybridMultilevel"/>
    <w:tmpl w:val="521C51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18"/>
  </w:num>
  <w:num w:numId="3">
    <w:abstractNumId w:val="21"/>
  </w:num>
  <w:num w:numId="4">
    <w:abstractNumId w:val="17"/>
  </w:num>
  <w:num w:numId="5">
    <w:abstractNumId w:val="13"/>
  </w:num>
  <w:num w:numId="6">
    <w:abstractNumId w:val="4"/>
  </w:num>
  <w:num w:numId="7">
    <w:abstractNumId w:val="19"/>
  </w:num>
  <w:num w:numId="8">
    <w:abstractNumId w:val="12"/>
  </w:num>
  <w:num w:numId="9">
    <w:abstractNumId w:val="8"/>
  </w:num>
  <w:num w:numId="10">
    <w:abstractNumId w:val="2"/>
  </w:num>
  <w:num w:numId="11">
    <w:abstractNumId w:val="10"/>
  </w:num>
  <w:num w:numId="12">
    <w:abstractNumId w:val="11"/>
  </w:num>
  <w:num w:numId="13">
    <w:abstractNumId w:val="20"/>
  </w:num>
  <w:num w:numId="14">
    <w:abstractNumId w:val="3"/>
  </w:num>
  <w:num w:numId="15">
    <w:abstractNumId w:val="9"/>
  </w:num>
  <w:num w:numId="16">
    <w:abstractNumId w:val="22"/>
  </w:num>
  <w:num w:numId="17">
    <w:abstractNumId w:val="7"/>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0"/>
  </w:num>
  <w:num w:numId="20">
    <w:abstractNumId w:val="1"/>
  </w:num>
  <w:num w:numId="21">
    <w:abstractNumId w:val="16"/>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EBD"/>
    <w:rsid w:val="00015F3E"/>
    <w:rsid w:val="00016C6F"/>
    <w:rsid w:val="00023DE8"/>
    <w:rsid w:val="0003034E"/>
    <w:rsid w:val="00041AB0"/>
    <w:rsid w:val="00043EED"/>
    <w:rsid w:val="00045980"/>
    <w:rsid w:val="000472B5"/>
    <w:rsid w:val="00052398"/>
    <w:rsid w:val="00054ACA"/>
    <w:rsid w:val="00060835"/>
    <w:rsid w:val="000622BA"/>
    <w:rsid w:val="00062672"/>
    <w:rsid w:val="00065FC3"/>
    <w:rsid w:val="00066885"/>
    <w:rsid w:val="000720A2"/>
    <w:rsid w:val="00091921"/>
    <w:rsid w:val="000977F0"/>
    <w:rsid w:val="000A07B7"/>
    <w:rsid w:val="000B7FA3"/>
    <w:rsid w:val="000C525C"/>
    <w:rsid w:val="000C670C"/>
    <w:rsid w:val="000D452A"/>
    <w:rsid w:val="000E0569"/>
    <w:rsid w:val="000F24A1"/>
    <w:rsid w:val="001052D9"/>
    <w:rsid w:val="00116E2D"/>
    <w:rsid w:val="00122CB7"/>
    <w:rsid w:val="00127E7B"/>
    <w:rsid w:val="001625E5"/>
    <w:rsid w:val="00171A02"/>
    <w:rsid w:val="0017666D"/>
    <w:rsid w:val="00183B9A"/>
    <w:rsid w:val="001967D4"/>
    <w:rsid w:val="001A3DC3"/>
    <w:rsid w:val="001A54BB"/>
    <w:rsid w:val="001A6479"/>
    <w:rsid w:val="001A6D78"/>
    <w:rsid w:val="001B2E59"/>
    <w:rsid w:val="001B60DB"/>
    <w:rsid w:val="001E4B39"/>
    <w:rsid w:val="001E5004"/>
    <w:rsid w:val="001E5AAF"/>
    <w:rsid w:val="002024B2"/>
    <w:rsid w:val="00202BA1"/>
    <w:rsid w:val="00205333"/>
    <w:rsid w:val="0021201B"/>
    <w:rsid w:val="00224BA6"/>
    <w:rsid w:val="00230CD7"/>
    <w:rsid w:val="00241EBD"/>
    <w:rsid w:val="002527AF"/>
    <w:rsid w:val="002542A3"/>
    <w:rsid w:val="002616A7"/>
    <w:rsid w:val="0026406A"/>
    <w:rsid w:val="00265407"/>
    <w:rsid w:val="002662DC"/>
    <w:rsid w:val="00270471"/>
    <w:rsid w:val="002826FF"/>
    <w:rsid w:val="0028588D"/>
    <w:rsid w:val="002962E3"/>
    <w:rsid w:val="002A11C5"/>
    <w:rsid w:val="002B1B44"/>
    <w:rsid w:val="002D5DD3"/>
    <w:rsid w:val="002E426E"/>
    <w:rsid w:val="002E5098"/>
    <w:rsid w:val="002E52DD"/>
    <w:rsid w:val="002E59A0"/>
    <w:rsid w:val="002F58B4"/>
    <w:rsid w:val="003054AA"/>
    <w:rsid w:val="0031138D"/>
    <w:rsid w:val="0032249F"/>
    <w:rsid w:val="00330ECD"/>
    <w:rsid w:val="00333734"/>
    <w:rsid w:val="00351CD1"/>
    <w:rsid w:val="0036147D"/>
    <w:rsid w:val="003944D3"/>
    <w:rsid w:val="003B79C6"/>
    <w:rsid w:val="003D1FE8"/>
    <w:rsid w:val="003D7F9F"/>
    <w:rsid w:val="003F3469"/>
    <w:rsid w:val="0040274D"/>
    <w:rsid w:val="0041183E"/>
    <w:rsid w:val="004276EC"/>
    <w:rsid w:val="0043332B"/>
    <w:rsid w:val="004335D6"/>
    <w:rsid w:val="004504E0"/>
    <w:rsid w:val="00452B13"/>
    <w:rsid w:val="0046251A"/>
    <w:rsid w:val="004648FD"/>
    <w:rsid w:val="00487C59"/>
    <w:rsid w:val="00493218"/>
    <w:rsid w:val="00493792"/>
    <w:rsid w:val="00495188"/>
    <w:rsid w:val="004C0364"/>
    <w:rsid w:val="004C3DCC"/>
    <w:rsid w:val="004C4734"/>
    <w:rsid w:val="004D02B2"/>
    <w:rsid w:val="004D5C85"/>
    <w:rsid w:val="004E6AB6"/>
    <w:rsid w:val="004F5400"/>
    <w:rsid w:val="0050015D"/>
    <w:rsid w:val="00506336"/>
    <w:rsid w:val="00510414"/>
    <w:rsid w:val="0051249C"/>
    <w:rsid w:val="005303E3"/>
    <w:rsid w:val="00531F77"/>
    <w:rsid w:val="00535494"/>
    <w:rsid w:val="005408D0"/>
    <w:rsid w:val="00550C20"/>
    <w:rsid w:val="0055548E"/>
    <w:rsid w:val="00564339"/>
    <w:rsid w:val="00564443"/>
    <w:rsid w:val="005656B6"/>
    <w:rsid w:val="00566A0A"/>
    <w:rsid w:val="00572B58"/>
    <w:rsid w:val="00572E27"/>
    <w:rsid w:val="00580474"/>
    <w:rsid w:val="00594417"/>
    <w:rsid w:val="005B4330"/>
    <w:rsid w:val="005C5E7C"/>
    <w:rsid w:val="005D2CF2"/>
    <w:rsid w:val="005D3462"/>
    <w:rsid w:val="005F68E6"/>
    <w:rsid w:val="00604546"/>
    <w:rsid w:val="00612B5A"/>
    <w:rsid w:val="006356CD"/>
    <w:rsid w:val="00635E9F"/>
    <w:rsid w:val="00666C95"/>
    <w:rsid w:val="0067019F"/>
    <w:rsid w:val="0067241C"/>
    <w:rsid w:val="00676F08"/>
    <w:rsid w:val="006770A1"/>
    <w:rsid w:val="00684202"/>
    <w:rsid w:val="006971B3"/>
    <w:rsid w:val="006B772B"/>
    <w:rsid w:val="006C0048"/>
    <w:rsid w:val="006C1EF2"/>
    <w:rsid w:val="006D2D30"/>
    <w:rsid w:val="006D7809"/>
    <w:rsid w:val="006E2B19"/>
    <w:rsid w:val="006E3309"/>
    <w:rsid w:val="006E7981"/>
    <w:rsid w:val="006F0921"/>
    <w:rsid w:val="006F0ADD"/>
    <w:rsid w:val="006F0EB7"/>
    <w:rsid w:val="006F19FB"/>
    <w:rsid w:val="006F5C26"/>
    <w:rsid w:val="006F6E77"/>
    <w:rsid w:val="00701558"/>
    <w:rsid w:val="00717164"/>
    <w:rsid w:val="00720C72"/>
    <w:rsid w:val="0073146A"/>
    <w:rsid w:val="007365DA"/>
    <w:rsid w:val="0075429A"/>
    <w:rsid w:val="0076155D"/>
    <w:rsid w:val="00772986"/>
    <w:rsid w:val="00777F29"/>
    <w:rsid w:val="00784D05"/>
    <w:rsid w:val="007952E9"/>
    <w:rsid w:val="007A1C53"/>
    <w:rsid w:val="007A3CFF"/>
    <w:rsid w:val="007B489B"/>
    <w:rsid w:val="007C5EF2"/>
    <w:rsid w:val="007D3296"/>
    <w:rsid w:val="00801E20"/>
    <w:rsid w:val="008030D5"/>
    <w:rsid w:val="008040F8"/>
    <w:rsid w:val="00812496"/>
    <w:rsid w:val="00813F8F"/>
    <w:rsid w:val="00815082"/>
    <w:rsid w:val="00817C43"/>
    <w:rsid w:val="0082711B"/>
    <w:rsid w:val="008316BA"/>
    <w:rsid w:val="008333D2"/>
    <w:rsid w:val="008648BF"/>
    <w:rsid w:val="008675CA"/>
    <w:rsid w:val="00870FF3"/>
    <w:rsid w:val="0087451A"/>
    <w:rsid w:val="0088786D"/>
    <w:rsid w:val="00893295"/>
    <w:rsid w:val="008959B4"/>
    <w:rsid w:val="00896231"/>
    <w:rsid w:val="00896A2E"/>
    <w:rsid w:val="008A00D8"/>
    <w:rsid w:val="008A0BDE"/>
    <w:rsid w:val="008B60BF"/>
    <w:rsid w:val="008B7B74"/>
    <w:rsid w:val="008C23C2"/>
    <w:rsid w:val="008D37ED"/>
    <w:rsid w:val="008E0A79"/>
    <w:rsid w:val="008E0C05"/>
    <w:rsid w:val="008E38BD"/>
    <w:rsid w:val="008E50D3"/>
    <w:rsid w:val="008F1406"/>
    <w:rsid w:val="00901E2D"/>
    <w:rsid w:val="00904FEA"/>
    <w:rsid w:val="00924E15"/>
    <w:rsid w:val="00931D13"/>
    <w:rsid w:val="00935DE7"/>
    <w:rsid w:val="00936FDD"/>
    <w:rsid w:val="009373E2"/>
    <w:rsid w:val="00956C54"/>
    <w:rsid w:val="00957DCE"/>
    <w:rsid w:val="0096313C"/>
    <w:rsid w:val="0096405E"/>
    <w:rsid w:val="00976FC2"/>
    <w:rsid w:val="009A0EB9"/>
    <w:rsid w:val="009A718B"/>
    <w:rsid w:val="009B0675"/>
    <w:rsid w:val="009B2829"/>
    <w:rsid w:val="009B4FA5"/>
    <w:rsid w:val="009B5764"/>
    <w:rsid w:val="009E0A32"/>
    <w:rsid w:val="009F1401"/>
    <w:rsid w:val="009F1525"/>
    <w:rsid w:val="00A02CAF"/>
    <w:rsid w:val="00A069FA"/>
    <w:rsid w:val="00A14126"/>
    <w:rsid w:val="00A24CD1"/>
    <w:rsid w:val="00A31AF0"/>
    <w:rsid w:val="00A332B4"/>
    <w:rsid w:val="00A33DB9"/>
    <w:rsid w:val="00A36741"/>
    <w:rsid w:val="00A40288"/>
    <w:rsid w:val="00A47D43"/>
    <w:rsid w:val="00A979D1"/>
    <w:rsid w:val="00AA7183"/>
    <w:rsid w:val="00AB0A72"/>
    <w:rsid w:val="00AC35A2"/>
    <w:rsid w:val="00AC5C1B"/>
    <w:rsid w:val="00AC61C7"/>
    <w:rsid w:val="00AC6689"/>
    <w:rsid w:val="00AD3346"/>
    <w:rsid w:val="00AD55F3"/>
    <w:rsid w:val="00AE679B"/>
    <w:rsid w:val="00AF2F68"/>
    <w:rsid w:val="00AF3B01"/>
    <w:rsid w:val="00B1158C"/>
    <w:rsid w:val="00B247CA"/>
    <w:rsid w:val="00B362D8"/>
    <w:rsid w:val="00B5516A"/>
    <w:rsid w:val="00B5780C"/>
    <w:rsid w:val="00B64A4A"/>
    <w:rsid w:val="00B76637"/>
    <w:rsid w:val="00B76DA8"/>
    <w:rsid w:val="00B841B9"/>
    <w:rsid w:val="00B91333"/>
    <w:rsid w:val="00B92516"/>
    <w:rsid w:val="00B9365D"/>
    <w:rsid w:val="00B94911"/>
    <w:rsid w:val="00B97ACE"/>
    <w:rsid w:val="00BA2EDA"/>
    <w:rsid w:val="00BB6092"/>
    <w:rsid w:val="00BB76B8"/>
    <w:rsid w:val="00BC0937"/>
    <w:rsid w:val="00BD4407"/>
    <w:rsid w:val="00BE1D26"/>
    <w:rsid w:val="00BF194B"/>
    <w:rsid w:val="00BF3A1B"/>
    <w:rsid w:val="00C019C2"/>
    <w:rsid w:val="00C053F3"/>
    <w:rsid w:val="00C07B75"/>
    <w:rsid w:val="00C128FE"/>
    <w:rsid w:val="00C16840"/>
    <w:rsid w:val="00C2288E"/>
    <w:rsid w:val="00C2572A"/>
    <w:rsid w:val="00C34A3B"/>
    <w:rsid w:val="00C450C1"/>
    <w:rsid w:val="00C56AC8"/>
    <w:rsid w:val="00C6273B"/>
    <w:rsid w:val="00C62DA8"/>
    <w:rsid w:val="00C75643"/>
    <w:rsid w:val="00C84966"/>
    <w:rsid w:val="00C960FD"/>
    <w:rsid w:val="00CA23E5"/>
    <w:rsid w:val="00CA467C"/>
    <w:rsid w:val="00CA6CA3"/>
    <w:rsid w:val="00CB6F75"/>
    <w:rsid w:val="00CC46DD"/>
    <w:rsid w:val="00CC4B2B"/>
    <w:rsid w:val="00CD3017"/>
    <w:rsid w:val="00CD5B22"/>
    <w:rsid w:val="00D037D8"/>
    <w:rsid w:val="00D20483"/>
    <w:rsid w:val="00D2416E"/>
    <w:rsid w:val="00D243D2"/>
    <w:rsid w:val="00D426FD"/>
    <w:rsid w:val="00D450AD"/>
    <w:rsid w:val="00D655BD"/>
    <w:rsid w:val="00D71E23"/>
    <w:rsid w:val="00D74193"/>
    <w:rsid w:val="00D84BD2"/>
    <w:rsid w:val="00D86D44"/>
    <w:rsid w:val="00D92F4B"/>
    <w:rsid w:val="00DA2733"/>
    <w:rsid w:val="00DB2A3F"/>
    <w:rsid w:val="00DC272E"/>
    <w:rsid w:val="00DD04FC"/>
    <w:rsid w:val="00DE5CDC"/>
    <w:rsid w:val="00DF5191"/>
    <w:rsid w:val="00E02D88"/>
    <w:rsid w:val="00E04E9A"/>
    <w:rsid w:val="00E1374E"/>
    <w:rsid w:val="00E32619"/>
    <w:rsid w:val="00E4019A"/>
    <w:rsid w:val="00E47595"/>
    <w:rsid w:val="00E539A3"/>
    <w:rsid w:val="00E61413"/>
    <w:rsid w:val="00E7330F"/>
    <w:rsid w:val="00E74B57"/>
    <w:rsid w:val="00EA1DA6"/>
    <w:rsid w:val="00EB5832"/>
    <w:rsid w:val="00EC4627"/>
    <w:rsid w:val="00ED3165"/>
    <w:rsid w:val="00ED6333"/>
    <w:rsid w:val="00F00FAB"/>
    <w:rsid w:val="00F25D6D"/>
    <w:rsid w:val="00F33320"/>
    <w:rsid w:val="00F3515E"/>
    <w:rsid w:val="00F3554F"/>
    <w:rsid w:val="00F41987"/>
    <w:rsid w:val="00F548FE"/>
    <w:rsid w:val="00F54BF4"/>
    <w:rsid w:val="00F73429"/>
    <w:rsid w:val="00F76A2E"/>
    <w:rsid w:val="00F8170A"/>
    <w:rsid w:val="00F8245E"/>
    <w:rsid w:val="00F84211"/>
    <w:rsid w:val="00F85795"/>
    <w:rsid w:val="00F911B1"/>
    <w:rsid w:val="00F91681"/>
    <w:rsid w:val="00FC3EB0"/>
    <w:rsid w:val="00FD025A"/>
    <w:rsid w:val="00FD6910"/>
    <w:rsid w:val="00FE5D99"/>
    <w:rsid w:val="00FE6155"/>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1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5BB7"/>
    <w:rPr>
      <w:rFonts w:ascii="Times New Roman" w:eastAsia="Times New Roman" w:hAnsi="Times New Roman" w:cs="Times New Roman"/>
      <w:color w:val="00000A"/>
      <w:szCs w:val="20"/>
      <w:lang w:val="en-US"/>
    </w:rPr>
  </w:style>
  <w:style w:type="paragraph" w:styleId="Naslov1">
    <w:name w:val="heading 1"/>
    <w:basedOn w:val="Normal"/>
    <w:next w:val="Normal"/>
    <w:link w:val="Naslov1Char"/>
    <w:uiPriority w:val="9"/>
    <w:qFormat/>
    <w:rsid w:val="005B13F1"/>
    <w:pPr>
      <w:keepNext/>
      <w:numPr>
        <w:numId w:val="1"/>
      </w:numPr>
      <w:spacing w:before="240" w:after="60"/>
      <w:outlineLvl w:val="0"/>
    </w:pPr>
    <w:rPr>
      <w:rFonts w:ascii="Arial" w:eastAsiaTheme="majorEastAsia" w:hAnsi="Arial" w:cstheme="majorBidi"/>
      <w:b/>
      <w:bCs/>
      <w:sz w:val="28"/>
      <w:szCs w:val="32"/>
    </w:rPr>
  </w:style>
  <w:style w:type="paragraph" w:styleId="Naslov2">
    <w:name w:val="heading 2"/>
    <w:basedOn w:val="Normal"/>
    <w:next w:val="Normal"/>
    <w:link w:val="Naslov2Char"/>
    <w:uiPriority w:val="9"/>
    <w:unhideWhenUsed/>
    <w:qFormat/>
    <w:rsid w:val="005B13F1"/>
    <w:pPr>
      <w:keepNext/>
      <w:numPr>
        <w:ilvl w:val="1"/>
        <w:numId w:val="1"/>
      </w:numPr>
      <w:spacing w:before="240" w:after="60"/>
      <w:outlineLvl w:val="1"/>
    </w:pPr>
    <w:rPr>
      <w:rFonts w:ascii="Arial" w:eastAsiaTheme="majorEastAsia" w:hAnsi="Arial" w:cstheme="majorBidi"/>
      <w:b/>
      <w:bCs/>
      <w:i/>
      <w:iCs/>
      <w:sz w:val="24"/>
      <w:szCs w:val="28"/>
    </w:rPr>
  </w:style>
  <w:style w:type="paragraph" w:styleId="Naslov3">
    <w:name w:val="heading 3"/>
    <w:basedOn w:val="Normal"/>
    <w:next w:val="Normal"/>
    <w:link w:val="Naslov3Char"/>
    <w:uiPriority w:val="9"/>
    <w:unhideWhenUsed/>
    <w:qFormat/>
    <w:rsid w:val="005B13F1"/>
    <w:pPr>
      <w:keepNext/>
      <w:numPr>
        <w:ilvl w:val="2"/>
        <w:numId w:val="1"/>
      </w:numPr>
      <w:spacing w:before="240" w:after="60"/>
      <w:outlineLvl w:val="2"/>
    </w:pPr>
    <w:rPr>
      <w:rFonts w:ascii="Arial" w:eastAsiaTheme="majorEastAsia" w:hAnsi="Arial" w:cstheme="majorBidi"/>
      <w:b/>
      <w:bCs/>
      <w:sz w:val="24"/>
      <w:szCs w:val="26"/>
    </w:rPr>
  </w:style>
  <w:style w:type="paragraph" w:styleId="Naslov4">
    <w:name w:val="heading 4"/>
    <w:basedOn w:val="Normal"/>
    <w:next w:val="Normal"/>
    <w:link w:val="Naslov4Char"/>
    <w:uiPriority w:val="9"/>
    <w:semiHidden/>
    <w:unhideWhenUsed/>
    <w:qFormat/>
    <w:rsid w:val="008C5BB7"/>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8C5BB7"/>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qFormat/>
    <w:rsid w:val="008C5BB7"/>
    <w:pPr>
      <w:numPr>
        <w:ilvl w:val="5"/>
        <w:numId w:val="1"/>
      </w:num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8C5BB7"/>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ormal"/>
    <w:next w:val="Normal"/>
    <w:link w:val="Naslov8Char"/>
    <w:uiPriority w:val="9"/>
    <w:semiHidden/>
    <w:unhideWhenUsed/>
    <w:qFormat/>
    <w:rsid w:val="008C5BB7"/>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ormal"/>
    <w:next w:val="Normal"/>
    <w:link w:val="Naslov9Char"/>
    <w:uiPriority w:val="9"/>
    <w:semiHidden/>
    <w:unhideWhenUsed/>
    <w:qFormat/>
    <w:rsid w:val="008C5BB7"/>
    <w:pPr>
      <w:numPr>
        <w:ilvl w:val="8"/>
        <w:numId w:val="1"/>
      </w:num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5B13F1"/>
    <w:rPr>
      <w:rFonts w:ascii="Arial" w:eastAsiaTheme="majorEastAsia" w:hAnsi="Arial" w:cstheme="majorBidi"/>
      <w:b/>
      <w:bCs/>
      <w:sz w:val="28"/>
      <w:szCs w:val="32"/>
      <w:lang w:val="en-US"/>
    </w:rPr>
  </w:style>
  <w:style w:type="character" w:customStyle="1" w:styleId="Naslov2Char">
    <w:name w:val="Naslov 2 Char"/>
    <w:basedOn w:val="Zadanifontodlomka"/>
    <w:link w:val="Naslov2"/>
    <w:uiPriority w:val="9"/>
    <w:qFormat/>
    <w:rsid w:val="005B13F1"/>
    <w:rPr>
      <w:rFonts w:ascii="Arial" w:eastAsiaTheme="majorEastAsia" w:hAnsi="Arial" w:cstheme="majorBidi"/>
      <w:b/>
      <w:bCs/>
      <w:i/>
      <w:iCs/>
      <w:sz w:val="24"/>
      <w:szCs w:val="28"/>
      <w:lang w:val="en-US"/>
    </w:rPr>
  </w:style>
  <w:style w:type="character" w:customStyle="1" w:styleId="Naslov3Char">
    <w:name w:val="Naslov 3 Char"/>
    <w:basedOn w:val="Zadanifontodlomka"/>
    <w:link w:val="Naslov3"/>
    <w:uiPriority w:val="9"/>
    <w:qFormat/>
    <w:rsid w:val="005B13F1"/>
    <w:rPr>
      <w:rFonts w:ascii="Arial" w:eastAsiaTheme="majorEastAsia" w:hAnsi="Arial" w:cstheme="majorBidi"/>
      <w:b/>
      <w:bCs/>
      <w:sz w:val="24"/>
      <w:szCs w:val="26"/>
      <w:lang w:val="en-US"/>
    </w:rPr>
  </w:style>
  <w:style w:type="character" w:customStyle="1" w:styleId="Naslov4Char">
    <w:name w:val="Naslov 4 Char"/>
    <w:basedOn w:val="Zadanifontodlomka"/>
    <w:link w:val="Naslov4"/>
    <w:uiPriority w:val="9"/>
    <w:semiHidden/>
    <w:qFormat/>
    <w:rsid w:val="008C5BB7"/>
    <w:rPr>
      <w:rFonts w:eastAsiaTheme="minorEastAsia"/>
      <w:b/>
      <w:bCs/>
      <w:sz w:val="28"/>
      <w:szCs w:val="28"/>
      <w:lang w:val="en-US"/>
    </w:rPr>
  </w:style>
  <w:style w:type="character" w:customStyle="1" w:styleId="Naslov5Char">
    <w:name w:val="Naslov 5 Char"/>
    <w:basedOn w:val="Zadanifontodlomka"/>
    <w:link w:val="Naslov5"/>
    <w:uiPriority w:val="9"/>
    <w:semiHidden/>
    <w:qFormat/>
    <w:rsid w:val="008C5BB7"/>
    <w:rPr>
      <w:rFonts w:eastAsiaTheme="minorEastAsia"/>
      <w:b/>
      <w:bCs/>
      <w:i/>
      <w:iCs/>
      <w:sz w:val="26"/>
      <w:szCs w:val="26"/>
      <w:lang w:val="en-US"/>
    </w:rPr>
  </w:style>
  <w:style w:type="character" w:customStyle="1" w:styleId="Naslov6Char">
    <w:name w:val="Naslov 6 Char"/>
    <w:basedOn w:val="Zadanifontodlomka"/>
    <w:link w:val="Naslov6"/>
    <w:qFormat/>
    <w:rsid w:val="008C5BB7"/>
    <w:rPr>
      <w:rFonts w:ascii="Times New Roman" w:eastAsia="Times New Roman" w:hAnsi="Times New Roman" w:cs="Times New Roman"/>
      <w:b/>
      <w:bCs/>
      <w:lang w:val="en-US"/>
    </w:rPr>
  </w:style>
  <w:style w:type="character" w:customStyle="1" w:styleId="Naslov7Char">
    <w:name w:val="Naslov 7 Char"/>
    <w:basedOn w:val="Zadanifontodlomka"/>
    <w:link w:val="Naslov7"/>
    <w:uiPriority w:val="9"/>
    <w:semiHidden/>
    <w:qFormat/>
    <w:rsid w:val="008C5BB7"/>
    <w:rPr>
      <w:rFonts w:eastAsiaTheme="minorEastAsia"/>
      <w:sz w:val="24"/>
      <w:szCs w:val="24"/>
      <w:lang w:val="en-US"/>
    </w:rPr>
  </w:style>
  <w:style w:type="character" w:customStyle="1" w:styleId="Naslov8Char">
    <w:name w:val="Naslov 8 Char"/>
    <w:basedOn w:val="Zadanifontodlomka"/>
    <w:link w:val="Naslov8"/>
    <w:uiPriority w:val="9"/>
    <w:semiHidden/>
    <w:qFormat/>
    <w:rsid w:val="008C5BB7"/>
    <w:rPr>
      <w:rFonts w:eastAsiaTheme="minorEastAsia"/>
      <w:i/>
      <w:iCs/>
      <w:sz w:val="24"/>
      <w:szCs w:val="24"/>
      <w:lang w:val="en-US"/>
    </w:rPr>
  </w:style>
  <w:style w:type="character" w:customStyle="1" w:styleId="Naslov9Char">
    <w:name w:val="Naslov 9 Char"/>
    <w:basedOn w:val="Zadanifontodlomka"/>
    <w:link w:val="Naslov9"/>
    <w:uiPriority w:val="9"/>
    <w:semiHidden/>
    <w:qFormat/>
    <w:rsid w:val="008C5BB7"/>
    <w:rPr>
      <w:rFonts w:asciiTheme="majorHAnsi" w:eastAsiaTheme="majorEastAsia" w:hAnsiTheme="majorHAnsi" w:cstheme="majorBidi"/>
      <w:lang w:val="en-US"/>
    </w:rPr>
  </w:style>
  <w:style w:type="character" w:customStyle="1" w:styleId="ZaglavljeChar">
    <w:name w:val="Zaglavlje Char"/>
    <w:basedOn w:val="Zadanifontodlomka"/>
    <w:link w:val="Zaglavlje"/>
    <w:uiPriority w:val="99"/>
    <w:qFormat/>
    <w:rsid w:val="008C5BB7"/>
    <w:rPr>
      <w:rFonts w:ascii="Times New Roman" w:eastAsia="Times New Roman" w:hAnsi="Times New Roman" w:cs="Times New Roman"/>
      <w:sz w:val="20"/>
      <w:szCs w:val="20"/>
      <w:lang w:val="en-US"/>
    </w:rPr>
  </w:style>
  <w:style w:type="character" w:customStyle="1" w:styleId="PodnojeChar">
    <w:name w:val="Podnožje Char"/>
    <w:basedOn w:val="Zadanifontodlomka"/>
    <w:link w:val="Podnoje"/>
    <w:uiPriority w:val="99"/>
    <w:qFormat/>
    <w:rsid w:val="008C5BB7"/>
    <w:rPr>
      <w:rFonts w:ascii="Times New Roman" w:eastAsia="Times New Roman" w:hAnsi="Times New Roman" w:cs="Times New Roman"/>
      <w:sz w:val="20"/>
      <w:szCs w:val="20"/>
      <w:lang w:val="en-US"/>
    </w:rPr>
  </w:style>
  <w:style w:type="character" w:customStyle="1" w:styleId="NaslovChar">
    <w:name w:val="Naslov Char"/>
    <w:basedOn w:val="Zadanifontodlomka"/>
    <w:link w:val="Naslov"/>
    <w:uiPriority w:val="10"/>
    <w:qFormat/>
    <w:rsid w:val="008C5BB7"/>
    <w:rPr>
      <w:rFonts w:ascii="Times New Roman" w:eastAsia="Times New Roman" w:hAnsi="Times New Roman" w:cs="Times New Roman"/>
      <w:b/>
      <w:bCs/>
      <w:sz w:val="32"/>
      <w:szCs w:val="24"/>
      <w:lang w:val="x-none" w:eastAsia="hr-HR"/>
    </w:rPr>
  </w:style>
  <w:style w:type="character" w:customStyle="1" w:styleId="TijelotekstaChar">
    <w:name w:val="Tijelo teksta Char"/>
    <w:basedOn w:val="Zadanifontodlomka"/>
    <w:link w:val="Tijeloteksta"/>
    <w:uiPriority w:val="99"/>
    <w:qFormat/>
    <w:rsid w:val="008C5BB7"/>
    <w:rPr>
      <w:rFonts w:ascii="Times New Roman" w:eastAsia="Times New Roman" w:hAnsi="Times New Roman" w:cs="Times New Roman"/>
      <w:sz w:val="24"/>
      <w:szCs w:val="24"/>
      <w:lang w:val="x-none" w:eastAsia="hr-HR"/>
    </w:rPr>
  </w:style>
  <w:style w:type="character" w:customStyle="1" w:styleId="InternetLink">
    <w:name w:val="Internet Link"/>
    <w:basedOn w:val="Zadanifontodlomka"/>
    <w:uiPriority w:val="99"/>
    <w:unhideWhenUsed/>
    <w:rsid w:val="008C5BB7"/>
    <w:rPr>
      <w:color w:val="0563C1" w:themeColor="hyperlink"/>
      <w:u w:val="single"/>
    </w:rPr>
  </w:style>
  <w:style w:type="character" w:customStyle="1" w:styleId="Nerijeenospominjanje1">
    <w:name w:val="Neriješeno spominjanje1"/>
    <w:basedOn w:val="Zadanifontodlomka"/>
    <w:uiPriority w:val="99"/>
    <w:semiHidden/>
    <w:unhideWhenUsed/>
    <w:qFormat/>
    <w:rsid w:val="008C5BB7"/>
    <w:rPr>
      <w:color w:val="808080"/>
      <w:shd w:val="clear" w:color="auto" w:fill="E6E6E6"/>
    </w:rPr>
  </w:style>
  <w:style w:type="character" w:customStyle="1" w:styleId="OdlomakpopisaChar">
    <w:name w:val="Odlomak popisa Char"/>
    <w:aliases w:val="heading 1 Char,Heading 12 Char,naslov 1 Char,Naslov 12 Char,Graf Char,Graf1 Char,Graf2 Char,Graf3 Char,Graf4 Char,Graf5 Char,Graf6 Char,Graf7 Char,Graf8 Char,Graf9 Char,Graf10 Char,Graf11 Char,Graf12 Char,Graf13 Char,Graf14 Char"/>
    <w:basedOn w:val="Zadanifontodlomka"/>
    <w:link w:val="Odlomakpopisa"/>
    <w:qFormat/>
    <w:locked/>
    <w:rsid w:val="008C5BB7"/>
    <w:rPr>
      <w:rFonts w:ascii="Times New Roman" w:eastAsia="Times New Roman" w:hAnsi="Times New Roman" w:cs="Times New Roman"/>
      <w:sz w:val="20"/>
      <w:szCs w:val="20"/>
      <w:lang w:val="en-US"/>
    </w:rPr>
  </w:style>
  <w:style w:type="character" w:customStyle="1" w:styleId="TekstfusnoteChar">
    <w:name w:val="Tekst fusnote Char"/>
    <w:basedOn w:val="Zadanifontodlomka"/>
    <w:link w:val="Tekstfusnote"/>
    <w:uiPriority w:val="99"/>
    <w:semiHidden/>
    <w:qFormat/>
    <w:rsid w:val="008C5BB7"/>
    <w:rPr>
      <w:rFonts w:ascii="Calibri" w:eastAsia="Calibri" w:hAnsi="Calibri" w:cs="Times New Roman"/>
      <w:sz w:val="20"/>
      <w:szCs w:val="20"/>
    </w:rPr>
  </w:style>
  <w:style w:type="character" w:styleId="Referencafusnote">
    <w:name w:val="footnote reference"/>
    <w:basedOn w:val="Zadanifontodlomka"/>
    <w:uiPriority w:val="99"/>
    <w:semiHidden/>
    <w:unhideWhenUsed/>
    <w:qFormat/>
    <w:rsid w:val="008C5BB7"/>
    <w:rPr>
      <w:vertAlign w:val="superscript"/>
    </w:rPr>
  </w:style>
  <w:style w:type="character" w:customStyle="1" w:styleId="TekstbaloniaChar">
    <w:name w:val="Tekst balončića Char"/>
    <w:basedOn w:val="Zadanifontodlomka"/>
    <w:link w:val="Tekstbalonia"/>
    <w:uiPriority w:val="99"/>
    <w:semiHidden/>
    <w:qFormat/>
    <w:rsid w:val="008C5BB7"/>
    <w:rPr>
      <w:rFonts w:ascii="Segoe UI" w:eastAsia="Times New Roman" w:hAnsi="Segoe UI" w:cs="Segoe UI"/>
      <w:sz w:val="18"/>
      <w:szCs w:val="18"/>
      <w:lang w:val="en-US"/>
    </w:rPr>
  </w:style>
  <w:style w:type="character" w:customStyle="1" w:styleId="bold">
    <w:name w:val="bold"/>
    <w:qFormat/>
    <w:rsid w:val="0035731D"/>
  </w:style>
  <w:style w:type="character" w:customStyle="1" w:styleId="ListLabel1">
    <w:name w:val="ListLabel 1"/>
    <w:qFormat/>
    <w:rPr>
      <w:rFonts w:ascii="Arial" w:hAnsi="Arial" w:cs="Times New Roman"/>
      <w:b/>
      <w:color w:val="00000A"/>
      <w:sz w:val="24"/>
      <w:szCs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b w:val="0"/>
    </w:rPr>
  </w:style>
  <w:style w:type="character" w:customStyle="1" w:styleId="ListLabel19">
    <w:name w:val="ListLabel 19"/>
    <w:qFormat/>
    <w:rPr>
      <w:rFonts w:ascii="Arial" w:eastAsia="Times New Roman" w:hAnsi="Arial"/>
      <w:b/>
      <w:sz w:val="24"/>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alibri"/>
      <w:b/>
      <w:sz w:val="22"/>
    </w:rPr>
  </w:style>
  <w:style w:type="character" w:customStyle="1" w:styleId="ListLabel35">
    <w:name w:val="ListLabel 35"/>
    <w:qFormat/>
    <w:rPr>
      <w:rFonts w:cs="Calibri"/>
      <w:b/>
      <w:sz w:val="22"/>
    </w:rPr>
  </w:style>
  <w:style w:type="character" w:customStyle="1" w:styleId="ListLabel36">
    <w:name w:val="ListLabel 36"/>
    <w:qFormat/>
    <w:rPr>
      <w:rFonts w:cs="Calibri"/>
      <w:b/>
      <w:sz w:val="22"/>
    </w:rPr>
  </w:style>
  <w:style w:type="character" w:customStyle="1" w:styleId="ListLabel37">
    <w:name w:val="ListLabel 37"/>
    <w:qFormat/>
    <w:rPr>
      <w:rFonts w:cs="Calibri"/>
      <w:b/>
      <w:sz w:val="22"/>
    </w:rPr>
  </w:style>
  <w:style w:type="character" w:customStyle="1" w:styleId="ListLabel38">
    <w:name w:val="ListLabel 38"/>
    <w:qFormat/>
    <w:rPr>
      <w:rFonts w:cs="Calibri"/>
      <w:b/>
      <w:sz w:val="22"/>
    </w:rPr>
  </w:style>
  <w:style w:type="character" w:customStyle="1" w:styleId="ListLabel39">
    <w:name w:val="ListLabel 39"/>
    <w:qFormat/>
    <w:rPr>
      <w:rFonts w:cs="Calibri"/>
      <w:b/>
      <w:sz w:val="22"/>
    </w:rPr>
  </w:style>
  <w:style w:type="character" w:customStyle="1" w:styleId="ListLabel40">
    <w:name w:val="ListLabel 40"/>
    <w:qFormat/>
    <w:rPr>
      <w:rFonts w:cs="Calibri"/>
      <w:b/>
      <w:sz w:val="22"/>
    </w:rPr>
  </w:style>
  <w:style w:type="character" w:customStyle="1" w:styleId="ListLabel41">
    <w:name w:val="ListLabel 41"/>
    <w:qFormat/>
    <w:rPr>
      <w:rFonts w:cs="Calibri"/>
      <w:b/>
      <w:sz w:val="22"/>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b/>
      <w:color w:val="00000A"/>
      <w:u w:val="single"/>
    </w:rPr>
  </w:style>
  <w:style w:type="character" w:customStyle="1" w:styleId="ListLabel52">
    <w:name w:val="ListLabel 52"/>
    <w:qFormat/>
    <w:rPr>
      <w:rFonts w:ascii="Arial" w:eastAsia="Times New Roman" w:hAnsi="Arial" w:cs="Calibri"/>
      <w:sz w:val="24"/>
    </w:rPr>
  </w:style>
  <w:style w:type="character" w:customStyle="1" w:styleId="ListLabel53">
    <w:name w:val="ListLabel 53"/>
    <w:qFormat/>
    <w:rPr>
      <w:b w:val="0"/>
    </w:rPr>
  </w:style>
  <w:style w:type="character" w:customStyle="1" w:styleId="ListLabel54">
    <w:name w:val="ListLabel 54"/>
    <w:qFormat/>
    <w:rPr>
      <w:rFonts w:eastAsia="Calibri" w:cs="Calibri"/>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Arial" w:eastAsia="Times New Roman" w:hAnsi="Arial" w:cs="Calibri"/>
      <w:sz w:val="24"/>
    </w:rPr>
  </w:style>
  <w:style w:type="character" w:customStyle="1" w:styleId="IndexLink">
    <w:name w:val="Index Link"/>
    <w:qFormat/>
  </w:style>
  <w:style w:type="character" w:customStyle="1" w:styleId="ListLabel59">
    <w:name w:val="ListLabel 59"/>
    <w:qFormat/>
    <w:rPr>
      <w:rFonts w:ascii="Arial" w:hAnsi="Arial" w:cs="Times New Roman"/>
      <w:b/>
      <w:color w:val="00000A"/>
      <w:sz w:val="24"/>
      <w:szCs w:val="24"/>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OpenSymbol"/>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ascii="Arial" w:hAnsi="Arial" w:cs="Arial"/>
      <w:b/>
      <w:sz w:val="24"/>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Calibri"/>
      <w:b/>
      <w:sz w:val="22"/>
    </w:rPr>
  </w:style>
  <w:style w:type="character" w:customStyle="1" w:styleId="ListLabel87">
    <w:name w:val="ListLabel 87"/>
    <w:qFormat/>
    <w:rPr>
      <w:rFonts w:cs="Calibri"/>
      <w:b/>
      <w:sz w:val="22"/>
    </w:rPr>
  </w:style>
  <w:style w:type="character" w:customStyle="1" w:styleId="ListLabel88">
    <w:name w:val="ListLabel 88"/>
    <w:qFormat/>
    <w:rPr>
      <w:rFonts w:cs="Calibri"/>
      <w:b/>
      <w:sz w:val="22"/>
    </w:rPr>
  </w:style>
  <w:style w:type="character" w:customStyle="1" w:styleId="ListLabel89">
    <w:name w:val="ListLabel 89"/>
    <w:qFormat/>
    <w:rPr>
      <w:rFonts w:cs="Calibri"/>
      <w:b/>
      <w:sz w:val="22"/>
    </w:rPr>
  </w:style>
  <w:style w:type="character" w:customStyle="1" w:styleId="ListLabel90">
    <w:name w:val="ListLabel 90"/>
    <w:qFormat/>
    <w:rPr>
      <w:rFonts w:cs="Calibri"/>
      <w:b/>
      <w:sz w:val="22"/>
    </w:rPr>
  </w:style>
  <w:style w:type="character" w:customStyle="1" w:styleId="ListLabel91">
    <w:name w:val="ListLabel 91"/>
    <w:qFormat/>
    <w:rPr>
      <w:rFonts w:cs="Calibri"/>
      <w:b/>
      <w:sz w:val="22"/>
    </w:rPr>
  </w:style>
  <w:style w:type="character" w:customStyle="1" w:styleId="ListLabel92">
    <w:name w:val="ListLabel 92"/>
    <w:qFormat/>
    <w:rPr>
      <w:rFonts w:cs="Calibri"/>
      <w:b/>
      <w:sz w:val="22"/>
    </w:rPr>
  </w:style>
  <w:style w:type="character" w:customStyle="1" w:styleId="ListLabel93">
    <w:name w:val="ListLabel 93"/>
    <w:qFormat/>
    <w:rPr>
      <w:rFonts w:cs="Calibri"/>
      <w:b/>
      <w:sz w:val="22"/>
    </w:rPr>
  </w:style>
  <w:style w:type="character" w:customStyle="1" w:styleId="ListLabel94">
    <w:name w:val="ListLabel 94"/>
    <w:qFormat/>
    <w:rPr>
      <w:rFonts w:ascii="Arial" w:eastAsia="Times New Roman" w:hAnsi="Arial" w:cs="Calibri"/>
      <w:sz w:val="24"/>
    </w:rPr>
  </w:style>
  <w:style w:type="character" w:customStyle="1" w:styleId="ListLabel95">
    <w:name w:val="ListLabel 95"/>
    <w:qFormat/>
    <w:rPr>
      <w:rFonts w:ascii="Arial" w:eastAsia="Times New Roman" w:hAnsi="Arial" w:cs="Calibri"/>
      <w:sz w:val="24"/>
    </w:rPr>
  </w:style>
  <w:style w:type="paragraph" w:customStyle="1" w:styleId="Heading">
    <w:name w:val="Heading"/>
    <w:basedOn w:val="Normal"/>
    <w:next w:val="Tijeloteksta"/>
    <w:qFormat/>
    <w:pPr>
      <w:keepNext/>
      <w:spacing w:before="240" w:after="120"/>
    </w:pPr>
    <w:rPr>
      <w:rFonts w:ascii="Arial" w:eastAsia="Microsoft YaHei" w:hAnsi="Arial" w:cs="Arial"/>
      <w:sz w:val="22"/>
      <w:szCs w:val="28"/>
    </w:rPr>
  </w:style>
  <w:style w:type="paragraph" w:styleId="Tijeloteksta">
    <w:name w:val="Body Text"/>
    <w:basedOn w:val="Normal"/>
    <w:link w:val="TijelotekstaChar"/>
    <w:uiPriority w:val="99"/>
    <w:rsid w:val="008C5BB7"/>
    <w:pPr>
      <w:spacing w:after="120"/>
    </w:pPr>
    <w:rPr>
      <w:sz w:val="24"/>
      <w:szCs w:val="24"/>
      <w:lang w:val="x-none" w:eastAsia="hr-HR"/>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ascii="Arial" w:hAnsi="Arial" w:cs="Arial"/>
      <w:i/>
      <w:iCs/>
      <w:sz w:val="22"/>
      <w:szCs w:val="24"/>
    </w:rPr>
  </w:style>
  <w:style w:type="paragraph" w:customStyle="1" w:styleId="Index">
    <w:name w:val="Index"/>
    <w:basedOn w:val="Normal"/>
    <w:qFormat/>
    <w:pPr>
      <w:suppressLineNumbers/>
    </w:pPr>
    <w:rPr>
      <w:rFonts w:ascii="Arial" w:hAnsi="Arial" w:cs="Arial"/>
    </w:rPr>
  </w:style>
  <w:style w:type="paragraph" w:styleId="Zaglavlje">
    <w:name w:val="header"/>
    <w:basedOn w:val="Normal"/>
    <w:link w:val="ZaglavljeChar"/>
    <w:uiPriority w:val="99"/>
    <w:unhideWhenUsed/>
    <w:rsid w:val="008C5BB7"/>
    <w:pPr>
      <w:tabs>
        <w:tab w:val="center" w:pos="4536"/>
        <w:tab w:val="right" w:pos="9072"/>
      </w:tabs>
    </w:pPr>
  </w:style>
  <w:style w:type="paragraph" w:styleId="Podnoje">
    <w:name w:val="footer"/>
    <w:basedOn w:val="Normal"/>
    <w:link w:val="PodnojeChar"/>
    <w:uiPriority w:val="99"/>
    <w:unhideWhenUsed/>
    <w:rsid w:val="008C5BB7"/>
    <w:pPr>
      <w:tabs>
        <w:tab w:val="center" w:pos="4536"/>
        <w:tab w:val="right" w:pos="9072"/>
      </w:tabs>
    </w:pPr>
  </w:style>
  <w:style w:type="paragraph" w:styleId="Naslov">
    <w:name w:val="Title"/>
    <w:basedOn w:val="Normal"/>
    <w:link w:val="NaslovChar"/>
    <w:uiPriority w:val="10"/>
    <w:qFormat/>
    <w:rsid w:val="008C5BB7"/>
    <w:pPr>
      <w:jc w:val="center"/>
    </w:pPr>
    <w:rPr>
      <w:b/>
      <w:bCs/>
      <w:sz w:val="32"/>
      <w:szCs w:val="24"/>
      <w:lang w:val="x-none" w:eastAsia="hr-HR"/>
    </w:rPr>
  </w:style>
  <w:style w:type="paragraph" w:customStyle="1" w:styleId="Default">
    <w:name w:val="Default"/>
    <w:qFormat/>
    <w:rsid w:val="008C5BB7"/>
    <w:rPr>
      <w:rFonts w:ascii="Calibri" w:eastAsia="Times New Roman" w:hAnsi="Calibri" w:cs="Calibri"/>
      <w:color w:val="000000"/>
      <w:sz w:val="24"/>
      <w:szCs w:val="24"/>
    </w:rPr>
  </w:style>
  <w:style w:type="paragraph" w:styleId="Odlomakpopisa">
    <w:name w:val="List Paragraph"/>
    <w:aliases w:val="heading 1,Heading 12,naslov 1,Naslov 12,Graf,Graf1,Graf2,Graf3,Graf4,Graf5,Graf6,Graf7,Graf8,Graf9,Graf10,Graf11,Graf12,Graf13,Graf14,Graf15,Graf16,Graf17,Graf18,Graf19,Naslov 11,Odstavek seznama,Naslov 13,opsomming 1,3 *-,lp1,Paragraph"/>
    <w:basedOn w:val="Normal"/>
    <w:link w:val="OdlomakpopisaChar"/>
    <w:uiPriority w:val="34"/>
    <w:qFormat/>
    <w:rsid w:val="008C5BB7"/>
    <w:pPr>
      <w:ind w:left="720"/>
      <w:contextualSpacing/>
    </w:pPr>
  </w:style>
  <w:style w:type="paragraph" w:styleId="Bezproreda">
    <w:name w:val="No Spacing"/>
    <w:aliases w:val="Sadržaj"/>
    <w:link w:val="BezproredaChar"/>
    <w:uiPriority w:val="1"/>
    <w:qFormat/>
    <w:rsid w:val="008C5BB7"/>
    <w:rPr>
      <w:rFonts w:ascii="Times New Roman" w:eastAsia="Times New Roman" w:hAnsi="Times New Roman" w:cs="Times New Roman"/>
      <w:color w:val="00000A"/>
      <w:szCs w:val="20"/>
      <w:lang w:val="en-US"/>
    </w:rPr>
  </w:style>
  <w:style w:type="paragraph" w:styleId="Tekstfusnote">
    <w:name w:val="footnote text"/>
    <w:basedOn w:val="Normal"/>
    <w:link w:val="TekstfusnoteChar"/>
    <w:uiPriority w:val="99"/>
    <w:semiHidden/>
    <w:unhideWhenUsed/>
    <w:qFormat/>
    <w:rsid w:val="008C5BB7"/>
    <w:pPr>
      <w:spacing w:after="200" w:line="276" w:lineRule="auto"/>
    </w:pPr>
    <w:rPr>
      <w:rFonts w:ascii="Calibri" w:eastAsia="Calibri" w:hAnsi="Calibri"/>
      <w:lang w:val="hr-HR"/>
    </w:rPr>
  </w:style>
  <w:style w:type="paragraph" w:styleId="Tekstbalonia">
    <w:name w:val="Balloon Text"/>
    <w:basedOn w:val="Normal"/>
    <w:link w:val="TekstbaloniaChar"/>
    <w:uiPriority w:val="99"/>
    <w:semiHidden/>
    <w:unhideWhenUsed/>
    <w:qFormat/>
    <w:rsid w:val="008C5BB7"/>
    <w:rPr>
      <w:rFonts w:ascii="Segoe UI" w:hAnsi="Segoe UI" w:cs="Segoe UI"/>
      <w:sz w:val="18"/>
      <w:szCs w:val="18"/>
    </w:rPr>
  </w:style>
  <w:style w:type="paragraph" w:styleId="TOCNaslov">
    <w:name w:val="TOC Heading"/>
    <w:basedOn w:val="Naslov1"/>
    <w:next w:val="Normal"/>
    <w:uiPriority w:val="39"/>
    <w:unhideWhenUsed/>
    <w:qFormat/>
    <w:rsid w:val="008C5BB7"/>
    <w:pPr>
      <w:keepLines/>
      <w:numPr>
        <w:numId w:val="0"/>
      </w:numPr>
      <w:spacing w:after="0" w:line="259" w:lineRule="auto"/>
    </w:pPr>
    <w:rPr>
      <w:b w:val="0"/>
      <w:bCs w:val="0"/>
      <w:color w:val="2F5496" w:themeColor="accent1" w:themeShade="BF"/>
      <w:lang w:val="hr-HR" w:eastAsia="hr-HR"/>
    </w:rPr>
  </w:style>
  <w:style w:type="paragraph" w:styleId="Sadraj1">
    <w:name w:val="toc 1"/>
    <w:basedOn w:val="Normal"/>
    <w:next w:val="Normal"/>
    <w:autoRedefine/>
    <w:uiPriority w:val="39"/>
    <w:unhideWhenUsed/>
    <w:rsid w:val="008C5BB7"/>
    <w:pPr>
      <w:spacing w:after="100"/>
    </w:pPr>
  </w:style>
  <w:style w:type="paragraph" w:styleId="Sadraj2">
    <w:name w:val="toc 2"/>
    <w:basedOn w:val="Normal"/>
    <w:next w:val="Normal"/>
    <w:autoRedefine/>
    <w:uiPriority w:val="39"/>
    <w:unhideWhenUsed/>
    <w:rsid w:val="008C5BB7"/>
    <w:pPr>
      <w:spacing w:after="100"/>
      <w:ind w:left="200"/>
    </w:pPr>
  </w:style>
  <w:style w:type="paragraph" w:styleId="Sadraj3">
    <w:name w:val="toc 3"/>
    <w:basedOn w:val="Normal"/>
    <w:next w:val="Normal"/>
    <w:autoRedefine/>
    <w:uiPriority w:val="39"/>
    <w:unhideWhenUsed/>
    <w:rsid w:val="008C5BB7"/>
    <w:pPr>
      <w:spacing w:after="100"/>
      <w:ind w:left="400"/>
    </w:pPr>
  </w:style>
  <w:style w:type="paragraph" w:customStyle="1" w:styleId="FrameContents">
    <w:name w:val="Frame Contents"/>
    <w:basedOn w:val="Normal"/>
    <w:qFormat/>
  </w:style>
  <w:style w:type="table" w:styleId="Reetkatablice">
    <w:name w:val="Table Grid"/>
    <w:basedOn w:val="Obinatablica"/>
    <w:uiPriority w:val="99"/>
    <w:rsid w:val="008C5BB7"/>
    <w:rPr>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unhideWhenUsed/>
  </w:style>
  <w:style w:type="character" w:customStyle="1" w:styleId="TekstkomentaraChar">
    <w:name w:val="Tekst komentara Char"/>
    <w:basedOn w:val="Zadanifontodlomka"/>
    <w:link w:val="Tekstkomentara"/>
    <w:uiPriority w:val="99"/>
    <w:rPr>
      <w:rFonts w:ascii="Times New Roman" w:eastAsia="Times New Roman" w:hAnsi="Times New Roman" w:cs="Times New Roman"/>
      <w:color w:val="00000A"/>
      <w:szCs w:val="20"/>
      <w:lang w:val="en-US"/>
    </w:rPr>
  </w:style>
  <w:style w:type="character" w:styleId="Referencakomentara">
    <w:name w:val="annotation reference"/>
    <w:basedOn w:val="Zadanifontodlomka"/>
    <w:uiPriority w:val="99"/>
    <w:semiHidden/>
    <w:unhideWhenUsed/>
    <w:rPr>
      <w:sz w:val="16"/>
      <w:szCs w:val="16"/>
    </w:rPr>
  </w:style>
  <w:style w:type="character" w:styleId="Hiperveza">
    <w:name w:val="Hyperlink"/>
    <w:basedOn w:val="Zadanifontodlomka"/>
    <w:uiPriority w:val="99"/>
    <w:unhideWhenUsed/>
    <w:rsid w:val="002527AF"/>
    <w:rPr>
      <w:color w:val="0563C1" w:themeColor="hyperlink"/>
      <w:u w:val="single"/>
    </w:rPr>
  </w:style>
  <w:style w:type="character" w:customStyle="1" w:styleId="BezproredaChar">
    <w:name w:val="Bez proreda Char"/>
    <w:aliases w:val="Sadržaj Char"/>
    <w:link w:val="Bezproreda"/>
    <w:uiPriority w:val="1"/>
    <w:rsid w:val="00F91681"/>
    <w:rPr>
      <w:rFonts w:ascii="Times New Roman" w:eastAsia="Times New Roman" w:hAnsi="Times New Roman" w:cs="Times New Roman"/>
      <w:color w:val="00000A"/>
      <w:szCs w:val="20"/>
      <w:lang w:val="en-US"/>
    </w:rPr>
  </w:style>
  <w:style w:type="paragraph" w:customStyle="1" w:styleId="box459245">
    <w:name w:val="box_459245"/>
    <w:basedOn w:val="Normal"/>
    <w:rsid w:val="00F91681"/>
    <w:pPr>
      <w:spacing w:before="100" w:beforeAutospacing="1" w:after="100" w:afterAutospacing="1"/>
    </w:pPr>
    <w:rPr>
      <w:color w:val="auto"/>
      <w:sz w:val="24"/>
      <w:szCs w:val="24"/>
      <w:lang w:val="hr-HR" w:eastAsia="hr-HR"/>
    </w:rPr>
  </w:style>
  <w:style w:type="paragraph" w:customStyle="1" w:styleId="t-9-8">
    <w:name w:val="t-9-8"/>
    <w:basedOn w:val="Normal"/>
    <w:rsid w:val="000A07B7"/>
    <w:pPr>
      <w:spacing w:before="100" w:beforeAutospacing="1" w:after="100" w:afterAutospacing="1"/>
    </w:pPr>
    <w:rPr>
      <w:color w:val="auto"/>
      <w:sz w:val="24"/>
      <w:szCs w:val="24"/>
      <w:lang w:val="hr-HR" w:eastAsia="hr-HR"/>
    </w:rPr>
  </w:style>
  <w:style w:type="paragraph" w:styleId="Predmetkomentara">
    <w:name w:val="annotation subject"/>
    <w:basedOn w:val="Tekstkomentara"/>
    <w:next w:val="Tekstkomentara"/>
    <w:link w:val="PredmetkomentaraChar"/>
    <w:uiPriority w:val="99"/>
    <w:semiHidden/>
    <w:unhideWhenUsed/>
    <w:rsid w:val="00C2288E"/>
    <w:rPr>
      <w:b/>
      <w:bCs/>
    </w:rPr>
  </w:style>
  <w:style w:type="character" w:customStyle="1" w:styleId="PredmetkomentaraChar">
    <w:name w:val="Predmet komentara Char"/>
    <w:basedOn w:val="TekstkomentaraChar"/>
    <w:link w:val="Predmetkomentara"/>
    <w:uiPriority w:val="99"/>
    <w:semiHidden/>
    <w:rsid w:val="00C2288E"/>
    <w:rPr>
      <w:rFonts w:ascii="Times New Roman" w:eastAsia="Times New Roman" w:hAnsi="Times New Roman" w:cs="Times New Roman"/>
      <w:b/>
      <w:bCs/>
      <w:color w:val="00000A"/>
      <w:szCs w:val="20"/>
      <w:lang w:val="en-US"/>
    </w:rPr>
  </w:style>
  <w:style w:type="character" w:styleId="SlijeenaHiperveza">
    <w:name w:val="FollowedHyperlink"/>
    <w:basedOn w:val="Zadanifontodlomka"/>
    <w:uiPriority w:val="99"/>
    <w:semiHidden/>
    <w:unhideWhenUsed/>
    <w:rsid w:val="007B489B"/>
    <w:rPr>
      <w:color w:val="954F72" w:themeColor="followedHyperlink"/>
      <w:u w:val="single"/>
    </w:rPr>
  </w:style>
  <w:style w:type="paragraph" w:styleId="StandardWeb">
    <w:name w:val="Normal (Web)"/>
    <w:basedOn w:val="Normal"/>
    <w:uiPriority w:val="99"/>
    <w:semiHidden/>
    <w:unhideWhenUsed/>
    <w:rsid w:val="006356CD"/>
    <w:rPr>
      <w:sz w:val="24"/>
      <w:szCs w:val="24"/>
    </w:rPr>
  </w:style>
  <w:style w:type="character" w:styleId="Nerijeenospominjanje">
    <w:name w:val="Unresolved Mention"/>
    <w:basedOn w:val="Zadanifontodlomka"/>
    <w:uiPriority w:val="99"/>
    <w:semiHidden/>
    <w:unhideWhenUsed/>
    <w:rsid w:val="00817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4184">
      <w:bodyDiv w:val="1"/>
      <w:marLeft w:val="0"/>
      <w:marRight w:val="0"/>
      <w:marTop w:val="0"/>
      <w:marBottom w:val="0"/>
      <w:divBdr>
        <w:top w:val="none" w:sz="0" w:space="0" w:color="auto"/>
        <w:left w:val="none" w:sz="0" w:space="0" w:color="auto"/>
        <w:bottom w:val="none" w:sz="0" w:space="0" w:color="auto"/>
        <w:right w:val="none" w:sz="0" w:space="0" w:color="auto"/>
      </w:divBdr>
    </w:div>
    <w:div w:id="1044908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1drv.ms/u/s!AoYcp3f9EcLVrg1D8Ej7J3o_S92k?e=OMn10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t.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c.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ojn.nn.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E217F-ADAF-4AFB-8798-AAE50497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20008</Words>
  <Characters>114048</Characters>
  <Application>Microsoft Office Word</Application>
  <DocSecurity>0</DocSecurity>
  <Lines>950</Lines>
  <Paragraphs>267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2019-09-20T12:49:00Z</dcterms:created>
  <dcterms:modified xsi:type="dcterms:W3CDTF">2019-09-23T13:03:00Z</dcterms:modified>
  <dc:language/>
</cp:coreProperties>
</file>